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2023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BMW-BMS-12-2023; Fertigungswerk Brennhagen Elektronik GmbH (REG), Heilbronn – Linie 4 (neu, SOP Q1 2024); SOP-Status Q1 2024;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59.730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2023 Q2 im Wesentlichen im Plan. Die geplante Liefermenge wurde mit 188 %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99.2 %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