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2023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BMW-ICP-3-2023; Fertigungswerk Brennhagen Elektronik GmbH (REG), Heilbronn – Linie 2/3; SOP-Status Q3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39.525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2023 Q1 im Wesentlichen im Plan. Die geplante Liefermenge wurde mit 110 %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95.2 % (Ziel &gt; 98,5 %). Sondertransporte: 0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