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InfoConnect Pro (ICP-3) – 2023 Q4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BMW-ICP-3-2023; Fertigungswerk Brennhagen Elektronik GmbH (REG), Heilbronn – Linie 2/3; SOP-Status Q3 2023;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46.325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BMW-ICP-3 liegt im Quartal 2023 Q4 im Wesentlichen im Plan. Die geplante Liefermenge wurde mit 190 %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99.2 %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