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2022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CON-ECU-900-2022; Fertigungswerk Brennhagen Elektronik GmbH (REG), Heilbronn – Linie 2; SMD via RPL Katowice; SOP-Status Q4 2022;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33.495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2022 Q1 im Wesentlichen im Plan. Die geplante Liefermenge wurde mit 107 %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95.1 %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