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InfoConnect Pro (ICP-3) – 2023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CON-ICP-3-2023; Fertigungswerk Brennhagen Elektronik GmbH (REG), Heilbronn – Linie 2/3; SOP-Status Q3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44.625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18.8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CON-ICP-3 liegt im Quartal 2023 Q3 im Wesentlichen im Plan. Die geplante Liefermenge wurde mit 170 %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98.2 %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