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2022 Q2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MBZ-BMS-12-2022; Fertigungswerk Brennhagen Elektronik GmbH (REG), Heilbronn – Linie 4 (neu, SOP Q1 2024); SOP-Status Q1 2024;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59.290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2022 Q2 im Wesentlichen im Plan. Die geplante Liefermenge wurde mit 184 %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99.0 %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