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2022 Q1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VW-BMS-12-2022; Fertigungswerk Brennhagen Elektronik GmbH (REG), Heilbronn – Linie 4 (neu, SOP Q1 2024); SOP-Status Q1 2024;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52.690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2022 Q1 im Wesentlichen im Plan. Die geplante Liefermenge wurde mit 124 %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96.0 %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