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Robert Bosch GmbH - Bosch Sensortec - Q4 2023</w:t>
      </w:r>
    </w:p>
    <w:p>
      <w:pPr>
        <w:jc w:val="center"/>
      </w:pPr>
      <w:r>
        <w:t>Audit-Nr. VDA63-2023-BOS-Q4 -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VDA63-2023-BOS-Q4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Robert Bosch GmbH - Bosch Sensortec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Gerhard-Kindler-Strasse 9, 72770 Reutlingen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6.-8. November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89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Gerhard-Kindler-Strasse 9, 72770 Reutlingen (Fertigung Wafer/Backend) sowie Hub Logistikzentrum Deutschland.</w:t>
      </w:r>
    </w:p>
    <w:p>
      <w:pPr>
        <w:pStyle w:val="ListBullet"/>
      </w:pPr>
      <w:r>
        <w:t>Kritikalitaetsstufe in der Brennhagen-Lieferantenbewertung: B (single-source BMP-390 fuer BMS-12 HV-Pack-Drucksensorik).</w:t>
      </w:r>
    </w:p>
    <w:p>
      <w:pPr>
        <w:pStyle w:val="ListBullet"/>
      </w:pPr>
      <w:r>
        <w:t>Warengruppen-Volumen p.a. (Konzernebene 2023, Ist): rd. 18 Mio. EUR (8 %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Karin Maier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Karin Maier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Hans-Juergen Schaefer (Director Sensor Sales OEM), Frau Dr. Karin Maier</w:t>
      </w:r>
    </w:p>
    <w:p>
      <w:pPr>
        <w:pStyle w:val="Heading3"/>
      </w:pPr>
      <w:r>
        <w:t>Unterschriften</w:t>
      </w:r>
    </w:p>
    <w:p>
      <w:r>
        <w:t>Ort, Datum: Stuttgart, den Stuttgart / Audit-Ort, 8. November 2023</w:t>
      </w:r>
    </w:p>
    <w:p>
      <w:r>
        <w:t>_________________________            _________________________</w:t>
        <w:br/>
        <w:t>Andreas Kaufmann                          Frau Dr. Karin Maier</w:t>
        <w:br/>
        <w:t>Head of Supplier Quality / Lead-Auditor                          Qualitaetsleitung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