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NXP Semiconductors Germany GmbH - Q4 2023</w:t>
      </w:r>
    </w:p>
    <w:p>
      <w:pPr>
        <w:jc w:val="center"/>
      </w:pPr>
      <w:r>
        <w:t>Audit-Nr. VDA63-2023-NXP-Q4 -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NXP Semiconductors Germany GmbH</w:t>
        <w:br/>
        <w:t>Troplowitzstrasse 20, 22529 Hamburg</w:t>
        <w:br/>
        <w:t>Lieferanten-Nr. Brennhagen: REA-L-NXP</w:t>
        <w:br/>
        <w:t>Kategorie / Warengruppe: CAN-/LIN-/Ethernet-Transceiver, S32-MCU-Familie, MIFARE-Security</w:t>
        <w:br/>
        <w:t>Ansprechpartner Lieferant: Frau Petra Sommer (Senior Account Manager EMEA Automotive)</w:t>
        <w:br/>
        <w:t>Qualitaetsverantwortlich Lieferant: Herr Olaf Brandt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VDA63-2023-NXP-Q4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NXP Semiconductors Germany GmbH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Troplowitzstrasse 20, 22529 Hamburg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6.-8. November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89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Troplowitzstrasse 20, 22529 Hamburg (Fertigung Wafer/Backend) sowie Hub Logistikzentrum Deutschland.</w:t>
      </w:r>
    </w:p>
    <w:p>
      <w:pPr>
        <w:pStyle w:val="ListBullet"/>
      </w:pPr>
      <w:r>
        <w:t>Kritikalitaetsstufe in der Brennhagen-Lieferantenbewertung: A (kritisch fuer ICP-3 Gateway-Funktion, dual-source mit STM).</w:t>
      </w:r>
    </w:p>
    <w:p>
      <w:pPr>
        <w:pStyle w:val="ListBullet"/>
      </w:pPr>
      <w:r>
        <w:t>Warengruppen-Volumen p.a. (Konzernebene 2023, Ist): rd. 62 Mio. EUR (26 %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Herr Olaf Brandt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Herr Olaf Brandt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Frau Petra Sommer (Senior Account Manager EMEA Automotive), Herr Olaf Brandt</w:t>
      </w:r>
    </w:p>
    <w:p>
      <w:pPr>
        <w:pStyle w:val="Heading3"/>
      </w:pPr>
      <w:r>
        <w:t>Unterschriften</w:t>
      </w:r>
    </w:p>
    <w:p>
      <w:r>
        <w:t>Ort, Datum: Stuttgart, den Stuttgart / Audit-Ort, 8. November 2023</w:t>
      </w:r>
    </w:p>
    <w:p>
      <w:r>
        <w:t>_________________________            _________________________</w:t>
        <w:br/>
        <w:t>Andreas Kaufmann                          Herr Olaf Brandt</w:t>
        <w:br/>
        <w:t>Head of Supplier Quality / Lead-Auditor                          Qualitaetsleitung</w:t>
        <w:br/>
        <w:t>Brennhagen Elektronik AG                       NXP Semiconductors Germany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