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REA-Konzern-FMEA — ADAS-V4D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System-FMEA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Radar Fusion ECU V4D (Level-2/3 ADAS 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»System-FMEA«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OQMS-FMEA-ADAS-V4D-2023).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