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REA-Konzern-SPC — ECU-900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SPC — Statistische Prozesslenkung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SPC 2nd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Powertrain-ECU Gen3 (Antriebsstrang-Steuergeraet)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»SPC — Statistische Prozesslenkung« gemaess AIAG SPC 2nd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OQMS-SPC-ECU-900-2023).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