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Loetprozess Reflow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»Reflow-Loetprozess SMT (AA-RFL-01)«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(PS-LOE-01).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