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Wartung Anlagen — Brennhagen Elektronik GmbH</w:t>
      </w:r>
    </w:p>
    <w:p/>
    <w:p>
      <w:pPr>
        <w:pStyle w:val="Heading3"/>
      </w:pPr>
      <w:r>
        <w:t>1. Geltungsbereich / Zweck</w:t>
      </w:r>
    </w:p>
    <w:p>
      <w:r>
        <w:t>Diese Arbeitsanweisung regelt den Prozess »Wartung und TPM Produktionsanlagen (AA-TPM-01)« fuer das Werk Brennhagen Elektronik GmbH (Heilbronn (DE)).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REG</w:t>
            </w:r>
          </w:p>
        </w:tc>
        <w:tc>
          <w:tcPr>
            <w:tcW w:type="dxa" w:w="4320"/>
          </w:tcPr>
          <w:p>
            <w:r>
              <w:t>Andreas Maier,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Sabine Brand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(PS-WAR-01).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Andreas Maier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Heilbronn, den 1. September 2023</w:t>
      </w:r>
    </w:p>
    <w:p>
      <w:r>
        <w:t>_________________________            _________________________</w:t>
        <w:br/>
        <w:t>Andreas Maier                          Sabine Brand (Q-Leitung Werk Heilbronn)</w:t>
        <w:br/>
        <w:t>Werkleitung REG                          Q-Beauftragte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