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06 – Selbstkalibrierendes Sensorsystem fuer Radar-Lidar-Kamera-Fusion in Level-3-ADAS</w:t>
      </w:r>
    </w:p>
    <w:p>
      <w:pPr>
        <w:jc w:val="center"/>
      </w:pPr>
      <w:r>
        <w:t>Aktenzeichen EP 10242822.9, IPC-Klasse G01S 7/40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10242822.9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2022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2023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Dr. Stefan Brodbeck (RSG); Prof. Dr. Ludwig Eckhardt (RWTH Aachen)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G01S 7/40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selbstkalibrierendes sensorsystem fuer radar-lidar-kamera-fusion in level-3-adas. Stand der Technik im Bereich autokalibrierung multi-sensor, online-detektion dejustage waehrend fahrt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ADAS-V4D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Selbstkalibrierendes Sensorsystem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Autokalibrierung Multi-Sensor, Online-Detektion Dejustage waehrend Fahrt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ADAS-V4D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ADAS-V4D)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Maiwald Patentanwaelte (Dr. Dipl.-Ing. Hartmut Reinkemeier)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ADAS-V4D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