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2023 – Brennhagen Hungary Kft.</w:t>
      </w:r>
    </w:p>
    <w:p>
      <w:pPr>
        <w:jc w:val="center"/>
      </w:pPr>
      <w:r>
        <w:t>Berichtsjahr 2023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Hungary Kft. (RHU), Győr (HU). Berichtsperiode: 1.1.2023 – 31.12.2023.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Cg.08-09-029876. Mitarbeiter: 540 FTE. Umsatz 2023: ca. 54 Mio. EUR. Funktion im Konzern: Produktion Sensorik.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2023 bestehen bei RHU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2023: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2023 gingen bei RHU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RHU wird fuer 2023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Győr, den 31. Januar 2024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/ Werksleitung                          Compliance Officer Konzern (extern)</w:t>
        <w:br/>
        <w:t>Brennhagen Hungary Kft.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