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Lobesbriefe Top-Supplier 2022 – Supplier of the Year Awards</w:t>
      </w:r>
    </w:p>
    <w:p>
      <w:pPr>
        <w:jc w:val="center"/>
      </w:pPr>
      <w:r>
        <w:t>Anerkennungsbriefe an strategische Lieferanten (STE = Supplier of the Year) – Vorstand</w:t>
      </w:r>
    </w:p>
    <w:p/>
    <w:p>
      <w:pPr>
        <w:pStyle w:val="Heading3"/>
      </w:pPr>
      <w:r>
        <w:t>Anlass und Selektion</w:t>
      </w:r>
    </w:p>
    <w:p>
      <w:r>
        <w:t>Im Rahmen des jaehrlichen Supplier-of-the-Year-Programms wuerdigt der Vorstand der Brennhagen Elektronik AG die strategisch wichtigsten Lieferanten der Konzerngesellschaften. Bewertet werden Qualitaet, On-Time-Delivery, Innovation, ESG-Performance und Kooperationsbereitschaft. Auswahl durch Group Procurement (Leitung Markus Pflanzer in Funktion Treasurer mit Supplier-Sponsorship) und die Werkleitungen.</w:t>
      </w:r>
    </w:p>
    <w:p>
      <w:pPr>
        <w:pStyle w:val="Heading3"/>
      </w:pPr>
      <w:r>
        <w:t>Geehrte Lieferanten 2022</w:t>
      </w:r>
    </w:p>
    <w:p>
      <w:pPr>
        <w:pStyle w:val="ListBullet"/>
      </w:pPr>
      <w:r>
        <w:t>Lieferant A – NXP Semiconductors Germany GmbH (Hamburg) – Kategorie Halbleiter MCU</w:t>
      </w:r>
    </w:p>
    <w:p>
      <w:pPr>
        <w:pStyle w:val="ListBullet"/>
      </w:pPr>
      <w:r>
        <w:t>Lieferant B – Infineon Technologies AG (Neubiberg) – Kategorie Halbleiter Power/BMS</w:t>
      </w:r>
    </w:p>
    <w:p>
      <w:pPr>
        <w:pStyle w:val="ListBullet"/>
      </w:pPr>
      <w:r>
        <w:t>Lieferant C – TDK-Lambda Germany GmbH (Achern) – Kategorie Power-Komponenten</w:t>
      </w:r>
    </w:p>
    <w:p>
      <w:pPr>
        <w:pStyle w:val="ListBullet"/>
      </w:pPr>
      <w:r>
        <w:t>Lieferant D – TE Connectivity (Bensheim) – Kategorie Steckverbinder</w:t>
      </w:r>
    </w:p>
    <w:p>
      <w:pPr>
        <w:pStyle w:val="ListBullet"/>
      </w:pPr>
      <w:r>
        <w:t>Lieferant E – Bossard AG (Zug, CH) – Kategorie Verbindungstechnik</w:t>
      </w:r>
    </w:p>
    <w:p>
      <w:pPr>
        <w:pStyle w:val="ListBullet"/>
      </w:pPr>
      <w:r>
        <w:t>Lieferant F – Murrelektronik GmbH (Oppenweiler) – Kategorie Schalt-/Steuerungskomponenten</w:t>
      </w:r>
    </w:p>
    <w:p>
      <w:pPr>
        <w:pStyle w:val="Heading3"/>
      </w:pPr>
      <w:r>
        <w:t>Mustertext Anerkennungsschreiben</w:t>
      </w:r>
    </w:p>
    <w:p>
      <w:r>
        <w:t>Sehr geehrte Damen und Herren,</w:t>
      </w:r>
    </w:p>
    <w:p>
      <w:r>
        <w:t>im Namen des Vorstandes der Brennhagen Elektronik AG moechten wir Ihnen unsere Anerkennung fuer die hervorragende Zusammenarbeit im Geschaeftsjahr 2022 aussprechen. Mit einer On-Time-Delivery-Quote von 99,2 % und einer Reklamationsquote unter 50 ppm haben Sie als Schluessellieferant einen wesentlichen Beitrag zur Produktionsstabilitaet unserer Konzerngesellschaften (REG Heilbronn, RPL Katowice, RCZ Brno, RHU Gyoer) geleistet.</w:t>
      </w:r>
    </w:p>
    <w:p>
      <w:r>
        <w:t>Wir freuen uns, Sie als Supplier of the Year 2022 in der Kategorie [Kategorie] auszuzeichnen. Diese Auszeichnung wird im Rahmen des Supplier Days am 12. Maerz 2023 in Stuttgart offiziell verliehen.</w:t>
      </w:r>
    </w:p>
    <w:p>
      <w:r>
        <w:t>Mit freundlichen Gruessen</w:t>
      </w:r>
    </w:p>
    <w:p>
      <w:r>
        <w:t>Dr. Thomas Weber                                Anna Mueller</w:t>
        <w:br/>
        <w:t>COO                                                              CEO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Supplier Day 2023 am 12. Maerz 2023, Stuttgart (Vaihinger Strasse 120).</w:t>
      </w:r>
    </w:p>
    <w:p>
      <w:pPr>
        <w:pStyle w:val="ListBullet"/>
      </w:pPr>
      <w:r>
        <w:t>Aushaendigung der Awards in feierlichem Rahmen durch CEO und COO.</w:t>
      </w:r>
    </w:p>
    <w:p>
      <w:pPr>
        <w:pStyle w:val="ListBullet"/>
      </w:pPr>
      <w:r>
        <w:t>Pressemitteilung mit Einwilligung der Lieferanten.</w:t>
      </w:r>
    </w:p>
    <w:p>
      <w:pPr>
        <w:pStyle w:val="ListBullet"/>
      </w:pPr>
      <w:r>
        <w:t>Aufnahme in jaehrlichen Supplier-Sustainability-Bericht.</w:t>
      </w:r>
    </w:p>
    <w:p>
      <w:pPr>
        <w:pStyle w:val="Heading3"/>
      </w:pPr>
      <w:r>
        <w:t>Versionierung und Verteiler</w:t>
      </w:r>
    </w:p>
    <w:p>
      <w:r>
        <w:t>Version 1.0 / Stand 2022.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