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Stellungnahme Betriebsrat zur Personalplanung gemaess § 92 BetrVG – Brennhagen Elektronik GmbH (2022)</w:t>
      </w:r>
    </w:p>
    <w:p/>
    <w:p>
      <w:pPr>
        <w:pStyle w:val="Heading3"/>
      </w:pPr>
      <w:r>
        <w:t>Betreff</w:t>
      </w:r>
    </w:p>
    <w:p>
      <w:r>
        <w:t>Stellungnahme Betriebsrat zur Personalplanung gemaess § 92 BetrVG</w:t>
        <w:br/>
        <w:t>Gegenstand: Personalplanung fuer das Geschaeftsjahr 2022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