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Januar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Januar 2021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(Anna Mueller (CEO Brennhagen Elektronik AG))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2021. Der Vorsitzende Marlies Duerr schliesst die Sitzung um 17:30 Uhr. Naechste Sitzung: 39. Januar 2021.</w:t>
      </w:r>
    </w:p>
    <w:p>
      <w:pPr>
        <w:pStyle w:val="Heading3"/>
      </w:pPr>
      <w:r>
        <w:t>Unterschriften</w:t>
      </w:r>
    </w:p>
    <w:p>
      <w:r>
        <w:t>Ort, Datum: Stuttgart, den 11. Januar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