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Betriebsvereinbarung Schichtbetrieb und Schichtpraemien</w:t>
      </w:r>
    </w:p>
    <w:p/>
    <w:p>
      <w:pPr>
        <w:pStyle w:val="Heading3"/>
      </w:pPr>
      <w:r>
        <w:t>Praeambel und Parteien</w:t>
      </w:r>
    </w:p>
    <w:p>
      <w:r>
        <w:t>Zwischen der Brennhagen Software GmbH, vertreten durch die Werkleitung (Dr. Klaus Kessler (Werkleiter)), und dem Betriebsrat der Brennhagen Software GmbH, vertreten durch den Vorsitzenden Sabine Forster,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Software GmbH, vertreten durch die Werkleitung (Dr. Klaus Kessler (Werkleiter)), und dem Betriebsrat der Brennhagen Software GmbH, vertreten durch den Vorsitzenden Sabine Forster, geschlossen.', 'Sie gilt fuer alle Beschaeftigten des Standorts Muenchen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Bayern.'])</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['Schichtmodelle: 2-Schicht (Frueh 6-14, Spaet 14-22), 3-Schicht (zusaetzlich Nacht 22-6), vollkontinuierlich (Wochenende).', 'Zuschlaege: Spaetschicht 5 %, Nachtschicht 25 %, Sonntag 50 %, Feiertag 100 %, vollkonti 15 %.', 'Schichtwechsel grundsaetzlich woechentlich, Vorwaertsrotation (Frueh-Spaet-Nacht).', 'Schichtplan-Bekanntgabe spaetestens 4 Wochen im Voraus.', 'Tauschmoeglichkeit zwischen Mitarbeitern mit Zustimmung Vorgesetzter, gleichwertige Qualifikation.', 'Pausenregelung: 30 min bezahlte Hauptpause in Nachtschicht, 30 min unbezahlt Frueh/Spaet plus 2x10 min bezahlt.', 'Anspruch auf Gesundheits-Check fuer Nachtschicht-Beschaeftigte alle 3 Jahre, ab 50. Lebensjahr jaehrlich.'])</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Muenchen, den 1. Januar 2022</w:t>
      </w:r>
    </w:p>
    <w:p>
      <w:r>
        <w:t>_________________________            _________________________</w:t>
        <w:br/>
        <w:t>Dr. Klaus Kessler                          Sabine Forster</w:t>
        <w:br/>
        <w:t>Werkleitung                          Vorsitz Betriebsrat</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