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Betriebsrat RHO Stuttgart – Sitzungsprotokoll Maerz 2022</w:t>
      </w:r>
    </w:p>
    <w:p>
      <w:pPr>
        <w:jc w:val="center"/>
      </w:pPr>
      <w:r>
        <w:t>Sitzung 14.03.2022, 14:00-16:30 Uhr, Konzernzentrale Stuttgart, Raum Stuttgart-IV</w:t>
      </w:r>
    </w:p>
    <w:p/>
    <w:p>
      <w:pPr>
        <w:pStyle w:val="Heading3"/>
      </w:pPr>
      <w:r>
        <w:t>Teilnehmer</w:t>
      </w:r>
    </w:p>
    <w:p>
      <w:pPr>
        <w:pStyle w:val="ListBullet"/>
      </w:pPr>
      <w:r>
        <w:t>Tobias Vetter (BR-Vorsitzender RHO)</w:t>
      </w:r>
    </w:p>
    <w:p>
      <w:pPr>
        <w:pStyle w:val="ListBullet"/>
      </w:pPr>
      <w:r>
        <w:t>Petra Koch (stv. BR-Vorsitzende)</w:t>
      </w:r>
    </w:p>
    <w:p>
      <w:pPr>
        <w:pStyle w:val="ListBullet"/>
      </w:pPr>
      <w:r>
        <w:t>5 weitere BR-Mitglieder (siehe Anwesenheitsliste)</w:t>
      </w:r>
    </w:p>
    <w:p>
      <w:pPr>
        <w:pStyle w:val="ListBullet"/>
      </w:pPr>
      <w:r>
        <w:t>Sandra Berger (Head of HR Group, Gast TOP 2)</w:t>
      </w:r>
    </w:p>
    <w:p>
      <w:pPr>
        <w:pStyle w:val="ListBullet"/>
      </w:pPr>
      <w:r>
        <w:t>Markus Pflanzer (Pensionsbeauftragter, Gast TOP 3)</w:t>
      </w:r>
    </w:p>
    <w:p>
      <w:pPr>
        <w:pStyle w:val="Heading3"/>
      </w:pPr>
      <w:r>
        <w:t>TOP 1 – Eroeffnung / Vorprotokoll</w:t>
      </w:r>
    </w:p>
    <w:p>
      <w:r>
        <w:t>Vorsitzender Vetter eroeffnet die Sitzung. Vorprotokoll (Februar) wird mit redaktionellen Aenderungen genehmigt (7 dafuer, 0 dagegen).</w:t>
      </w:r>
    </w:p>
    <w:p>
      <w:pPr>
        <w:pStyle w:val="Heading3"/>
      </w:pPr>
      <w:r>
        <w:t>TOP 2 – Mitarbeiter-Information neue Direktzusagen 2022</w:t>
      </w:r>
    </w:p>
    <w:p>
      <w:r>
        <w:t>Frau Berger informiert ueber 3 neue Vorstands-Direktzusagen in 2022 (Hollmann, Tanaka, Richter). Der Betriebsrat erhaelt Einblick in die Vertragsmustertexte unter Wahrung der Persoenlichkeitsrechte. Keine Mitbestimmungspflicht, da leitende Angestellte / Vorstand.</w:t>
      </w:r>
    </w:p>
    <w:p>
      <w:pPr>
        <w:pStyle w:val="Heading3"/>
      </w:pPr>
      <w:r>
        <w:t>TOP 3 – CTA-Zustiftung 2022 und PSVaG-Beitrag</w:t>
      </w:r>
    </w:p>
    <w:p>
      <w:r>
        <w:t>Pflanzer berichtet: Geplante CTA-Zustiftung 5,0 Mio. EUR im Q4-2022, PSVaG-Beitrag 2022 wird aufgrund gestiegener Insolvenzen vorraussichtlich von 1,8 promille auf 2,4 promille ansteigen (zusaetzliche Kostenbelastung Konzern ca. 110 TEUR).</w:t>
      </w:r>
    </w:p>
    <w:p>
      <w:r>
        <w:t>Der Betriebsrat nimmt die Information zur Kenntnis.</w:t>
      </w:r>
    </w:p>
    <w:p>
      <w:pPr>
        <w:pStyle w:val="Heading3"/>
      </w:pPr>
      <w:r>
        <w:t>TOP 4 – Sonstiges</w:t>
      </w:r>
    </w:p>
    <w:p>
      <w:pPr>
        <w:pStyle w:val="ListBullet"/>
      </w:pPr>
      <w:r>
        <w:t>BR-Klausur 11.-12.05.2022 in Bad Boll (Themen: § 87 BetrVG, KI am Arbeitsplatz).</w:t>
      </w:r>
    </w:p>
    <w:p>
      <w:pPr>
        <w:pStyle w:val="ListBullet"/>
      </w:pPr>
      <w:r>
        <w:t>Naechste Sitzung 04.04.2022.</w:t>
      </w:r>
    </w:p>
    <w:p>
      <w:pPr>
        <w:pStyle w:val="Heading3"/>
      </w:pPr>
      <w:r>
        <w:t>Unterschriften</w:t>
      </w:r>
    </w:p>
    <w:p>
      <w:r>
        <w:t>Ort, Datum: Stuttgart, den 14.03.2022</w:t>
      </w:r>
    </w:p>
    <w:p>
      <w:r>
        <w:t>_________________________            _________________________</w:t>
        <w:br/>
        <w:t>Tobias Vetter                          Petra Koch</w:t>
        <w:br/>
        <w:t>BR-Vorsitzender RHO                          stv. BR-Vorsitzende RHO</w:t>
        <w:br/>
        <w:t>Brennhagen Holding GmbH                       Brennhagen Holding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