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PRJ-2022-002 – InfoConnect Pro 4.0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PRJ-2022-002.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ICP-3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Yocto Build-Pipeline</w:t>
      </w:r>
    </w:p>
    <w:p>
      <w:pPr>
        <w:pStyle w:val="ListBullet"/>
      </w:pPr>
      <w:r>
        <w:t>Android Automotive Integration</w:t>
      </w:r>
    </w:p>
    <w:p>
      <w:pPr>
        <w:pStyle w:val="ListBullet"/>
      </w:pPr>
      <w:r>
        <w:t>5G-Modem-Stack</w:t>
      </w:r>
    </w:p>
    <w:p>
      <w:pPr>
        <w:pStyle w:val="ListBullet"/>
      </w:pPr>
      <w:r>
        <w:t>OTA-Backend (AWS)</w:t>
      </w:r>
    </w:p>
    <w:p>
      <w:pPr>
        <w:pStyle w:val="ListBullet"/>
      </w:pPr>
      <w:r>
        <w:t>Sprach-Assistenz IVI</w:t>
      </w:r>
    </w:p>
    <w:p>
      <w:pPr>
        <w:pStyle w:val="ListBullet"/>
      </w:pPr>
      <w:r>
        <w:t>App-Framework Drittentwickler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Major-Release des Infotainment-Moduls ICP-3 auf Linux-Kernel 6.1 LTS, Android Automotive OS 14, integrierter 5G/Wi-Fi-7-Stack und OTA-Update (SOTA/FOTA). UX-Refresh nach BMW-Style-Guide 2023. Ziel: Reduktion Bootzeit 18 → 6 s, App-Cold-Start &lt; 800 ms. Ziel-Termin SOP: Q4 2024.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Lars Wittmann (RSG)                          Stefan Hoffmann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