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Bez slika!</w:t>
      </w: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Monoženju dva signala u frekvencijskoj domeni X(s)H(s) odgovara u vremenskoj domeni:</w:t>
      </w: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Odaberite bar jedan odgovor.</w:t>
      </w:r>
    </w:p>
    <w:tbl>
      <w:tblPr>
        <w:tblW w:w="14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5"/>
        <w:gridCol w:w="9004"/>
        <w:gridCol w:w="605"/>
      </w:tblGrid>
      <w:tr w:rsidR="00F60DEC" w:rsidRPr="00F60DEC" w:rsidTr="00F60DEC">
        <w:tc>
          <w:tcPr>
            <w:tcW w:w="53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4pt;height:18.35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90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integral produkta signala x(t)h(t)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3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35" type="#_x0000_t75" style="width:20.4pt;height:18.35pt" o:ole="">
                  <v:imagedata r:id="rId4" o:title=""/>
                </v:shape>
                <w:control r:id="rId6" w:name="DefaultOcxName1" w:shapeid="_x0000_i1035"/>
              </w:object>
            </w:r>
          </w:p>
        </w:tc>
        <w:tc>
          <w:tcPr>
            <w:tcW w:w="900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konvolucija signala x(t)*h(t)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3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34" type="#_x0000_t75" style="width:20.4pt;height:18.35pt" o:ole="">
                  <v:imagedata r:id="rId4" o:title=""/>
                </v:shape>
                <w:control r:id="rId7" w:name="DefaultOcxName2" w:shapeid="_x0000_i1034"/>
              </w:object>
            </w:r>
          </w:p>
        </w:tc>
        <w:tc>
          <w:tcPr>
            <w:tcW w:w="90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produkt signala x(t)h(t)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3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33" type="#_x0000_t75" style="width:20.4pt;height:18.35pt" o:ole="">
                  <v:imagedata r:id="rId4" o:title=""/>
                </v:shape>
                <w:control r:id="rId8" w:name="DefaultOcxName3" w:shapeid="_x0000_i1033"/>
              </w:object>
            </w:r>
          </w:p>
        </w:tc>
        <w:tc>
          <w:tcPr>
            <w:tcW w:w="900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derivacija produkta signala x(t)h(t)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hr-HR"/>
              </w:rPr>
            </w:pPr>
          </w:p>
        </w:tc>
      </w:tr>
    </w:tbl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Odrediti kakav je odziv ako je zadano: R=2, L=9, C=4?</w:t>
      </w:r>
    </w:p>
    <w:p w:rsidR="00F60DEC" w:rsidRPr="00F60DEC" w:rsidRDefault="00F60DEC" w:rsidP="00F60DEC">
      <w:pPr>
        <w:spacing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F60DEC"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  <w:pict>
          <v:shape id="_x0000_i1037" type="#_x0000_t75" alt="" style="width:23.75pt;height:23.75pt"/>
        </w:pict>
      </w: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Odaberite bar jedan odgovor.</w:t>
      </w:r>
    </w:p>
    <w:tbl>
      <w:tblPr>
        <w:tblW w:w="14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6"/>
        <w:gridCol w:w="9259"/>
        <w:gridCol w:w="579"/>
      </w:tblGrid>
      <w:tr w:rsidR="00F60DEC" w:rsidRPr="00F60DEC" w:rsidTr="00F60DEC">
        <w:tc>
          <w:tcPr>
            <w:tcW w:w="51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54" type="#_x0000_t75" style="width:20.4pt;height:18.35pt" o:ole="">
                  <v:imagedata r:id="rId4" o:title=""/>
                </v:shape>
                <w:control r:id="rId9" w:name="DefaultOcxName4" w:shapeid="_x0000_i1054"/>
              </w:object>
            </w:r>
          </w:p>
        </w:tc>
        <w:tc>
          <w:tcPr>
            <w:tcW w:w="92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Nadkritično prigušeni odziv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53" type="#_x0000_t75" style="width:20.4pt;height:18.35pt" o:ole="">
                  <v:imagedata r:id="rId4" o:title=""/>
                </v:shape>
                <w:control r:id="rId10" w:name="DefaultOcxName11" w:shapeid="_x0000_i1053"/>
              </w:object>
            </w:r>
          </w:p>
        </w:tc>
        <w:tc>
          <w:tcPr>
            <w:tcW w:w="92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Kritično prigušeni odziv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52" type="#_x0000_t75" style="width:20.4pt;height:18.35pt" o:ole="">
                  <v:imagedata r:id="rId4" o:title=""/>
                </v:shape>
                <w:control r:id="rId11" w:name="DefaultOcxName21" w:shapeid="_x0000_i1052"/>
              </w:object>
            </w:r>
          </w:p>
        </w:tc>
        <w:tc>
          <w:tcPr>
            <w:tcW w:w="92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Podkritično prigušeni odziv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51" type="#_x0000_t75" style="width:20.4pt;height:18.35pt" o:ole="">
                  <v:imagedata r:id="rId4" o:title=""/>
                </v:shape>
                <w:control r:id="rId12" w:name="DefaultOcxName31" w:shapeid="_x0000_i1051"/>
              </w:object>
            </w:r>
          </w:p>
        </w:tc>
        <w:tc>
          <w:tcPr>
            <w:tcW w:w="92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Neprigušeni odziv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hr-HR"/>
              </w:rPr>
            </w:pPr>
          </w:p>
        </w:tc>
      </w:tr>
    </w:tbl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Korjeni karakteristične jednadžbe nalaze se na imaginarnoj osi i iznose sp1=j, sp2=-j. Kakav je odziv?</w:t>
      </w: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Odaberite bar jedan odgovor.</w:t>
      </w:r>
    </w:p>
    <w:tbl>
      <w:tblPr>
        <w:tblW w:w="14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6"/>
        <w:gridCol w:w="9259"/>
        <w:gridCol w:w="579"/>
      </w:tblGrid>
      <w:tr w:rsidR="00F60DEC" w:rsidRPr="00F60DEC" w:rsidTr="00F60DEC">
        <w:tc>
          <w:tcPr>
            <w:tcW w:w="51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70" type="#_x0000_t75" style="width:20.4pt;height:18.35pt" o:ole="">
                  <v:imagedata r:id="rId4" o:title=""/>
                </v:shape>
                <w:control r:id="rId13" w:name="DefaultOcxName5" w:shapeid="_x0000_i1070"/>
              </w:object>
            </w:r>
          </w:p>
        </w:tc>
        <w:tc>
          <w:tcPr>
            <w:tcW w:w="92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Nadkritično prigušeni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69" type="#_x0000_t75" style="width:20.4pt;height:18.35pt" o:ole="">
                  <v:imagedata r:id="rId4" o:title=""/>
                </v:shape>
                <w:control r:id="rId14" w:name="DefaultOcxName12" w:shapeid="_x0000_i1069"/>
              </w:object>
            </w:r>
          </w:p>
        </w:tc>
        <w:tc>
          <w:tcPr>
            <w:tcW w:w="92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Kritično prigušeni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68" type="#_x0000_t75" style="width:20.4pt;height:18.35pt" o:ole="">
                  <v:imagedata r:id="rId4" o:title=""/>
                </v:shape>
                <w:control r:id="rId15" w:name="DefaultOcxName22" w:shapeid="_x0000_i1068"/>
              </w:object>
            </w:r>
          </w:p>
        </w:tc>
        <w:tc>
          <w:tcPr>
            <w:tcW w:w="92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Podkritično prigušeni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1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67" type="#_x0000_t75" style="width:20.4pt;height:18.35pt" o:ole="">
                  <v:imagedata r:id="rId4" o:title=""/>
                </v:shape>
                <w:control r:id="rId16" w:name="DefaultOcxName32" w:shapeid="_x0000_i1067"/>
              </w:object>
            </w:r>
          </w:p>
        </w:tc>
        <w:tc>
          <w:tcPr>
            <w:tcW w:w="92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Neprigušeni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hr-HR"/>
              </w:rPr>
            </w:pPr>
          </w:p>
        </w:tc>
      </w:tr>
    </w:tbl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Vezu između općeg rješenja dif. jednadžbe i partikularnog rješenja predstavlja?</w:t>
      </w: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Odaberite bar jedan odgovor.</w:t>
      </w:r>
    </w:p>
    <w:tbl>
      <w:tblPr>
        <w:tblW w:w="14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9326"/>
        <w:gridCol w:w="572"/>
      </w:tblGrid>
      <w:tr w:rsidR="00F60DEC" w:rsidRPr="00F60DEC" w:rsidTr="00F60DEC">
        <w:tc>
          <w:tcPr>
            <w:tcW w:w="50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89" type="#_x0000_t75" style="width:20.4pt;height:18.35pt" o:ole="">
                  <v:imagedata r:id="rId4" o:title=""/>
                </v:shape>
                <w:control r:id="rId17" w:name="DefaultOcxName6" w:shapeid="_x0000_i1089"/>
              </w:object>
            </w:r>
          </w:p>
        </w:tc>
        <w:tc>
          <w:tcPr>
            <w:tcW w:w="93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vremenska konstanta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08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88" type="#_x0000_t75" style="width:20.4pt;height:18.35pt" o:ole="">
                  <v:imagedata r:id="rId4" o:title=""/>
                </v:shape>
                <w:control r:id="rId18" w:name="DefaultOcxName13" w:shapeid="_x0000_i1088"/>
              </w:object>
            </w:r>
          </w:p>
        </w:tc>
        <w:tc>
          <w:tcPr>
            <w:tcW w:w="93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frekvencijski odziv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0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87" type="#_x0000_t75" style="width:20.4pt;height:18.35pt" o:ole="">
                  <v:imagedata r:id="rId4" o:title=""/>
                </v:shape>
                <w:control r:id="rId19" w:name="DefaultOcxName23" w:shapeid="_x0000_i1087"/>
              </w:object>
            </w:r>
          </w:p>
        </w:tc>
        <w:tc>
          <w:tcPr>
            <w:tcW w:w="93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veza ne postoji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08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86" type="#_x0000_t75" style="width:20.4pt;height:18.35pt" o:ole="">
                  <v:imagedata r:id="rId4" o:title=""/>
                </v:shape>
                <w:control r:id="rId20" w:name="DefaultOcxName33" w:shapeid="_x0000_i1086"/>
              </w:object>
            </w:r>
          </w:p>
        </w:tc>
        <w:tc>
          <w:tcPr>
            <w:tcW w:w="93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rješenje homogene dif. jednadžbe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50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085" type="#_x0000_t75" style="width:20.4pt;height:18.35pt" o:ole="">
                  <v:imagedata r:id="rId4" o:title=""/>
                </v:shape>
                <w:control r:id="rId21" w:name="DefaultOcxName41" w:shapeid="_x0000_i1085"/>
              </w:object>
            </w:r>
          </w:p>
        </w:tc>
        <w:tc>
          <w:tcPr>
            <w:tcW w:w="93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pobuda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hr-HR"/>
              </w:rPr>
            </w:pPr>
          </w:p>
        </w:tc>
      </w:tr>
    </w:tbl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lastRenderedPageBreak/>
        <w:t>Za zadanu funkciju impedancije odrediti vlastite frekvencije.</w:t>
      </w:r>
    </w:p>
    <w:p w:rsidR="00F60DEC" w:rsidRPr="00F60DEC" w:rsidRDefault="00F60DEC" w:rsidP="00F60DEC">
      <w:pPr>
        <w:spacing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F60DEC"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  <w:pict>
          <v:shape id="_x0000_i1090" type="#_x0000_t75" alt="" style="width:23.75pt;height:23.75pt"/>
        </w:pict>
      </w:r>
    </w:p>
    <w:p w:rsidR="00F60DEC" w:rsidRPr="00F60DEC" w:rsidRDefault="00F60DEC" w:rsidP="00F60DEC">
      <w:pPr>
        <w:shd w:val="clear" w:color="auto" w:fill="FAFAFA"/>
        <w:spacing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F60DEC">
        <w:rPr>
          <w:rFonts w:ascii="Arial" w:eastAsia="Times New Roman" w:hAnsi="Arial" w:cs="Arial"/>
          <w:noProof w:val="0"/>
          <w:color w:val="000000"/>
          <w:lang w:eastAsia="hr-HR"/>
        </w:rPr>
        <w:t>Odaberite bar jedan odgovor.</w:t>
      </w:r>
    </w:p>
    <w:tbl>
      <w:tblPr>
        <w:tblW w:w="14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8"/>
        <w:gridCol w:w="5808"/>
        <w:gridCol w:w="928"/>
      </w:tblGrid>
      <w:tr w:rsidR="00F60DEC" w:rsidRPr="00F60DEC" w:rsidTr="00F60DEC">
        <w:tc>
          <w:tcPr>
            <w:tcW w:w="69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108" type="#_x0000_t75" style="width:20.4pt;height:18.35pt" o:ole="">
                  <v:imagedata r:id="rId4" o:title=""/>
                </v:shape>
                <w:control r:id="rId22" w:name="DefaultOcxName7" w:shapeid="_x0000_i11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-j4/3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69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107" type="#_x0000_t75" style="width:20.4pt;height:18.35pt" o:ole="">
                  <v:imagedata r:id="rId4" o:title=""/>
                </v:shape>
                <w:control r:id="rId23" w:name="DefaultOcxName14" w:shapeid="_x0000_i11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j2/3; -j2/3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69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106" type="#_x0000_t75" style="width:20.4pt;height:18.35pt" o:ole="">
                  <v:imagedata r:id="rId4" o:title=""/>
                </v:shape>
                <w:control r:id="rId24" w:name="DefaultOcxName24" w:shapeid="_x0000_i11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b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b/>
                <w:noProof w:val="0"/>
                <w:lang w:eastAsia="hr-HR"/>
              </w:rPr>
              <w:t>j4/3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after="120"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</w:p>
        </w:tc>
      </w:tr>
      <w:tr w:rsidR="00F60DEC" w:rsidRPr="00F60DEC" w:rsidTr="00F60DEC">
        <w:tc>
          <w:tcPr>
            <w:tcW w:w="69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object w:dxaOrig="1440" w:dyaOrig="1440">
                <v:shape id="_x0000_i1105" type="#_x0000_t75" style="width:20.4pt;height:18.35pt" o:ole="">
                  <v:imagedata r:id="rId4" o:title=""/>
                </v:shape>
                <w:control r:id="rId25" w:name="DefaultOcxName34" w:shapeid="_x0000_i11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Arial" w:eastAsia="Times New Roman" w:hAnsi="Arial" w:cs="Arial"/>
                <w:noProof w:val="0"/>
                <w:lang w:eastAsia="hr-HR"/>
              </w:rPr>
            </w:pPr>
            <w:r w:rsidRPr="00F60DEC">
              <w:rPr>
                <w:rFonts w:ascii="Arial" w:eastAsia="Times New Roman" w:hAnsi="Arial" w:cs="Arial"/>
                <w:noProof w:val="0"/>
                <w:lang w:eastAsia="hr-HR"/>
              </w:rPr>
              <w:t>-4/9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60DEC" w:rsidRPr="00F60DEC" w:rsidRDefault="00F60DEC" w:rsidP="00F60DEC">
            <w:pPr>
              <w:spacing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hr-HR"/>
              </w:rPr>
            </w:pPr>
          </w:p>
        </w:tc>
      </w:tr>
    </w:tbl>
    <w:p w:rsidR="00565EA9" w:rsidRDefault="00565EA9"/>
    <w:sectPr w:rsidR="00565EA9" w:rsidSect="00565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60DEC"/>
    <w:rsid w:val="00565EA9"/>
    <w:rsid w:val="00BC02EC"/>
    <w:rsid w:val="00CE5365"/>
    <w:rsid w:val="00F6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60D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2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7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1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1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5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2011-12-09T12:43:00Z</dcterms:created>
  <dcterms:modified xsi:type="dcterms:W3CDTF">2011-12-09T12:51:00Z</dcterms:modified>
</cp:coreProperties>
</file>