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1565" w14:textId="77777777" w:rsidR="00AA30BE" w:rsidRDefault="00AA30BE" w:rsidP="00451DCE">
      <w:pPr>
        <w:pStyle w:val="Title"/>
        <w:jc w:val="center"/>
      </w:pPr>
    </w:p>
    <w:p w14:paraId="04F30A68" w14:textId="093C3172" w:rsidR="00160038" w:rsidRPr="00451DCE" w:rsidRDefault="00AA30BE" w:rsidP="00451DCE">
      <w:pPr>
        <w:pStyle w:val="Title"/>
        <w:jc w:val="center"/>
      </w:pPr>
      <w:r>
        <w:t xml:space="preserve">Orbits &amp; Simulation </w:t>
      </w:r>
      <w:r w:rsidR="00451DCE" w:rsidRPr="00451DCE">
        <w:t xml:space="preserve">Bibliography </w:t>
      </w:r>
    </w:p>
    <w:p w14:paraId="6D48C341" w14:textId="77777777" w:rsidR="00451DCE" w:rsidRDefault="00451DCE" w:rsidP="00805E7F">
      <w:pPr>
        <w:rPr>
          <w:noProof/>
        </w:rPr>
      </w:pPr>
    </w:p>
    <w:p w14:paraId="2853B7F5" w14:textId="4D7BBEB8" w:rsidR="00BB3BCC" w:rsidRPr="002C5CDB" w:rsidRDefault="00BB3BCC" w:rsidP="00BB3BCC">
      <w:pPr>
        <w:pStyle w:val="References"/>
        <w:rPr>
          <w:rFonts w:asciiTheme="minorHAnsi" w:hAnsiTheme="minorHAnsi" w:cstheme="minorHAnsi"/>
        </w:rPr>
      </w:pPr>
      <w:r w:rsidRPr="002C5CDB">
        <w:rPr>
          <w:rFonts w:asciiTheme="minorHAnsi" w:hAnsiTheme="minorHAnsi" w:cstheme="minorHAnsi"/>
        </w:rPr>
        <w:t xml:space="preserve">Aarseth, S.J. et al., </w:t>
      </w:r>
      <w:r w:rsidRPr="002C5CDB">
        <w:rPr>
          <w:rFonts w:asciiTheme="minorHAnsi" w:hAnsiTheme="minorHAnsi" w:cstheme="minorHAnsi"/>
          <w:i/>
        </w:rPr>
        <w:t>A comparison of numerical methods for the study of star cluster dynamics</w:t>
      </w:r>
      <w:r w:rsidRPr="002C5CDB">
        <w:rPr>
          <w:rFonts w:asciiTheme="minorHAnsi" w:hAnsiTheme="minorHAnsi" w:cstheme="minorHAnsi"/>
        </w:rPr>
        <w:t>, 1974, A&amp;A, 37.183A (Plummer spheres and clusters)</w:t>
      </w:r>
    </w:p>
    <w:p w14:paraId="1F50778F" w14:textId="77777777" w:rsidR="002C5CDB" w:rsidRPr="002C5CDB" w:rsidRDefault="002C5CDB" w:rsidP="00BB3BCC">
      <w:pPr>
        <w:pStyle w:val="References"/>
        <w:rPr>
          <w:rFonts w:asciiTheme="minorHAnsi" w:hAnsiTheme="minorHAnsi" w:cstheme="minorHAnsi"/>
        </w:rPr>
      </w:pPr>
    </w:p>
    <w:p w14:paraId="33F04572" w14:textId="78D1D13A" w:rsidR="002C5CDB" w:rsidRDefault="002C5CDB" w:rsidP="00BB3BCC">
      <w:pPr>
        <w:pStyle w:val="References"/>
        <w:rPr>
          <w:rFonts w:asciiTheme="minorHAnsi" w:hAnsiTheme="minorHAnsi" w:cstheme="minorHAnsi"/>
        </w:rPr>
      </w:pPr>
      <w:r w:rsidRPr="002C5CDB">
        <w:rPr>
          <w:rFonts w:asciiTheme="minorHAnsi" w:hAnsiTheme="minorHAnsi" w:cstheme="minorHAnsi"/>
        </w:rPr>
        <w:t xml:space="preserve">Aarseth, S. J., Makino, J., </w:t>
      </w:r>
      <w:r w:rsidRPr="002C5CDB">
        <w:rPr>
          <w:rFonts w:asciiTheme="minorHAnsi" w:hAnsiTheme="minorHAnsi" w:cstheme="minorHAnsi"/>
          <w:i/>
          <w:iCs/>
        </w:rPr>
        <w:t>On a Hermite Integrator with Ahmad-Cohen Scheme for Gravitational Many-Body Problems</w:t>
      </w:r>
      <w:r w:rsidRPr="002C5CDB">
        <w:rPr>
          <w:rFonts w:asciiTheme="minorHAnsi" w:hAnsiTheme="minorHAnsi" w:cstheme="minorHAnsi"/>
        </w:rPr>
        <w:t>, 1992, PASJ 44,141-151. (Detailed discussion of Hermite method)</w:t>
      </w:r>
    </w:p>
    <w:p w14:paraId="2454A2EC" w14:textId="5DFAED28" w:rsidR="002C5CDB" w:rsidRDefault="002C5CDB" w:rsidP="00BB3BCC">
      <w:pPr>
        <w:pStyle w:val="References"/>
        <w:rPr>
          <w:rFonts w:asciiTheme="minorHAnsi" w:hAnsiTheme="minorHAnsi" w:cstheme="minorHAnsi"/>
        </w:rPr>
      </w:pPr>
    </w:p>
    <w:p w14:paraId="7E6904EC" w14:textId="2A22441C" w:rsidR="002C5CDB" w:rsidRPr="002C5CDB" w:rsidRDefault="002C5CDB" w:rsidP="00BB3BCC">
      <w:pPr>
        <w:pStyle w:val="Reference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Beckman, B., </w:t>
      </w:r>
      <w:r w:rsidRPr="002C5CDB">
        <w:rPr>
          <w:rFonts w:asciiTheme="minorHAnsi" w:hAnsiTheme="minorHAnsi" w:cstheme="minorHAnsi"/>
          <w:i/>
          <w:iCs/>
        </w:rPr>
        <w:t>Feynman Says: “Newton implies Kepler, No Calculus Needed!”</w:t>
      </w:r>
      <w:r>
        <w:rPr>
          <w:rFonts w:asciiTheme="minorHAnsi" w:hAnsiTheme="minorHAnsi" w:cstheme="minorHAnsi"/>
        </w:rPr>
        <w:t>, 2006, Journal of Symbolic Geometry 1, (Use geometry to prove Kepler’s Laws).</w:t>
      </w:r>
    </w:p>
    <w:p w14:paraId="31FFDC07" w14:textId="77777777" w:rsidR="00082E75" w:rsidRDefault="00082E75" w:rsidP="00BB3BCC">
      <w:pPr>
        <w:pStyle w:val="References"/>
      </w:pPr>
    </w:p>
    <w:p w14:paraId="326F0CCB" w14:textId="33D6645B" w:rsidR="00451DCE" w:rsidRDefault="00451DCE" w:rsidP="00CC4D4E">
      <w:pPr>
        <w:ind w:left="284" w:hanging="284"/>
        <w:rPr>
          <w:noProof/>
        </w:rPr>
      </w:pPr>
      <w:r>
        <w:rPr>
          <w:noProof/>
        </w:rPr>
        <w:t xml:space="preserve">Boulet, D., </w:t>
      </w:r>
      <w:r w:rsidRPr="00451DCE">
        <w:rPr>
          <w:i/>
          <w:iCs/>
          <w:noProof/>
        </w:rPr>
        <w:t>Methods of Orbit Determination for the Micro Computer</w:t>
      </w:r>
      <w:r>
        <w:rPr>
          <w:noProof/>
        </w:rPr>
        <w:t xml:space="preserve">, Willman-Bell, 1991. </w:t>
      </w:r>
      <w:r w:rsidR="00774CB7">
        <w:rPr>
          <w:noProof/>
        </w:rPr>
        <w:t>(</w:t>
      </w:r>
      <w:r w:rsidR="00CC4D4E">
        <w:rPr>
          <w:noProof/>
        </w:rPr>
        <w:t>G</w:t>
      </w:r>
      <w:r w:rsidR="00774CB7">
        <w:rPr>
          <w:noProof/>
        </w:rPr>
        <w:t>ravity, orbits, elements, numerical integration, programs in BASIC).</w:t>
      </w:r>
    </w:p>
    <w:p w14:paraId="2D005D1C" w14:textId="66C54BA6" w:rsidR="00AA30BE" w:rsidRDefault="00BA6ADB" w:rsidP="00354E4E">
      <w:pPr>
        <w:ind w:left="284" w:hanging="284"/>
      </w:pPr>
      <w:r>
        <w:rPr>
          <w:noProof/>
        </w:rPr>
        <w:t xml:space="preserve">Hut, P., Makino, J., </w:t>
      </w:r>
      <w:r w:rsidRPr="00BA6ADB">
        <w:rPr>
          <w:i/>
          <w:iCs/>
          <w:noProof/>
        </w:rPr>
        <w:t>Moving Around Stars</w:t>
      </w:r>
      <w:r>
        <w:rPr>
          <w:noProof/>
        </w:rPr>
        <w:t xml:space="preserve">, </w:t>
      </w:r>
      <w:r w:rsidR="0003432A">
        <w:rPr>
          <w:noProof/>
        </w:rPr>
        <w:t>2003-</w:t>
      </w:r>
      <w:bookmarkStart w:id="0" w:name="_GoBack"/>
      <w:bookmarkEnd w:id="0"/>
      <w:r>
        <w:rPr>
          <w:noProof/>
        </w:rPr>
        <w:t xml:space="preserve">2007, Preliminary draft of Vols 1-3 of The Art of Computational Science , </w:t>
      </w:r>
      <w:hyperlink r:id="rId7" w:history="1">
        <w:r>
          <w:rPr>
            <w:rStyle w:val="Hyperlink"/>
          </w:rPr>
          <w:t>http://www.artcompsci.org/index.html</w:t>
        </w:r>
      </w:hyperlink>
      <w:r w:rsidR="0003432A">
        <w:t xml:space="preserve"> and </w:t>
      </w:r>
      <w:hyperlink r:id="rId8" w:history="1">
        <w:r w:rsidR="0003432A">
          <w:rPr>
            <w:rStyle w:val="Hyperlink"/>
          </w:rPr>
          <w:t>http://www.artcompsci.org/kali/index.html</w:t>
        </w:r>
      </w:hyperlink>
      <w:r w:rsidR="0003432A">
        <w:t xml:space="preserve">. </w:t>
      </w:r>
      <w:r>
        <w:t>(detailed student directions for developing a simulator).</w:t>
      </w:r>
    </w:p>
    <w:p w14:paraId="705602F2" w14:textId="6A4831CB" w:rsidR="00A918CB" w:rsidRDefault="00A918CB" w:rsidP="00354E4E">
      <w:pPr>
        <w:ind w:left="284" w:hanging="284"/>
      </w:pPr>
      <w:r>
        <w:t xml:space="preserve">Meeus, J., </w:t>
      </w:r>
      <w:r w:rsidRPr="00A918CB">
        <w:rPr>
          <w:i/>
          <w:iCs/>
        </w:rPr>
        <w:t>Astronomical Algorithms</w:t>
      </w:r>
      <w:r>
        <w:t xml:space="preserve"> </w:t>
      </w:r>
      <w:r w:rsidRPr="00A918CB">
        <w:rPr>
          <w:i/>
          <w:iCs/>
        </w:rPr>
        <w:t>2</w:t>
      </w:r>
      <w:r w:rsidRPr="00A918CB">
        <w:rPr>
          <w:i/>
          <w:iCs/>
          <w:vertAlign w:val="superscript"/>
        </w:rPr>
        <w:t>nd</w:t>
      </w:r>
      <w:r w:rsidRPr="00A918CB">
        <w:rPr>
          <w:i/>
          <w:iCs/>
        </w:rPr>
        <w:t xml:space="preserve"> Ed.,</w:t>
      </w:r>
      <w:r>
        <w:t xml:space="preserve"> 1998, Willmann-Bell Inc. (huge collection of algorithms).</w:t>
      </w:r>
    </w:p>
    <w:p w14:paraId="0F7F624B" w14:textId="0DA5E213" w:rsidR="00CC4D4E" w:rsidRDefault="00CC4D4E" w:rsidP="00CC4D4E">
      <w:pPr>
        <w:ind w:left="284" w:hanging="284"/>
        <w:rPr>
          <w:noProof/>
        </w:rPr>
      </w:pPr>
      <w:r>
        <w:rPr>
          <w:noProof/>
        </w:rPr>
        <w:t xml:space="preserve">Montenbruck, O., Pfleger, T., </w:t>
      </w:r>
      <w:r w:rsidRPr="00CC4D4E">
        <w:rPr>
          <w:i/>
          <w:iCs/>
          <w:noProof/>
        </w:rPr>
        <w:t>Astronomy on the Personal Computer 4</w:t>
      </w:r>
      <w:r w:rsidRPr="00CC4D4E">
        <w:rPr>
          <w:i/>
          <w:iCs/>
          <w:noProof/>
          <w:vertAlign w:val="superscript"/>
        </w:rPr>
        <w:t>th</w:t>
      </w:r>
      <w:r w:rsidRPr="00CC4D4E">
        <w:rPr>
          <w:i/>
          <w:iCs/>
          <w:noProof/>
        </w:rPr>
        <w:t xml:space="preserve"> Ed</w:t>
      </w:r>
      <w:r>
        <w:rPr>
          <w:noProof/>
        </w:rPr>
        <w:t>., Springer, 2000. (</w:t>
      </w:r>
      <w:r w:rsidR="00142AEC">
        <w:rPr>
          <w:noProof/>
        </w:rPr>
        <w:t>c</w:t>
      </w:r>
      <w:r>
        <w:rPr>
          <w:noProof/>
        </w:rPr>
        <w:t>oordinates, time, orbits</w:t>
      </w:r>
      <w:r w:rsidR="00354E4E">
        <w:rPr>
          <w:noProof/>
        </w:rPr>
        <w:t>, progra</w:t>
      </w:r>
      <w:r w:rsidR="00142AEC">
        <w:rPr>
          <w:noProof/>
        </w:rPr>
        <w:t>m</w:t>
      </w:r>
      <w:r w:rsidR="00354E4E">
        <w:rPr>
          <w:noProof/>
        </w:rPr>
        <w:t>s in C</w:t>
      </w:r>
      <w:r>
        <w:rPr>
          <w:noProof/>
        </w:rPr>
        <w:t>)</w:t>
      </w:r>
      <w:r w:rsidR="00354E4E">
        <w:rPr>
          <w:noProof/>
        </w:rPr>
        <w:t>.</w:t>
      </w:r>
    </w:p>
    <w:p w14:paraId="1CD91738" w14:textId="37BC401D" w:rsidR="00562D5B" w:rsidRDefault="00562D5B" w:rsidP="00CC4D4E">
      <w:pPr>
        <w:ind w:left="284" w:hanging="284"/>
        <w:rPr>
          <w:noProof/>
        </w:rPr>
      </w:pPr>
      <w:r>
        <w:rPr>
          <w:noProof/>
        </w:rPr>
        <w:t xml:space="preserve">Nobili, A. M., Roxburgh, I. W., </w:t>
      </w:r>
      <w:r w:rsidRPr="00562D5B">
        <w:rPr>
          <w:i/>
          <w:iCs/>
          <w:noProof/>
        </w:rPr>
        <w:t>Simulation of Relativistic Corrections in Long Term Numerical Integrations of Planetary Orbits</w:t>
      </w:r>
      <w:r>
        <w:rPr>
          <w:noProof/>
        </w:rPr>
        <w:t>, 1986, IAUS.</w:t>
      </w:r>
      <w:r w:rsidR="00354E4E">
        <w:rPr>
          <w:noProof/>
        </w:rPr>
        <w:t xml:space="preserve"> (relatavistic corrections).</w:t>
      </w:r>
    </w:p>
    <w:p w14:paraId="6858DA02" w14:textId="38047A41" w:rsidR="00195A2E" w:rsidRDefault="00451DCE" w:rsidP="00CC4D4E">
      <w:pPr>
        <w:ind w:left="284" w:hanging="284"/>
        <w:rPr>
          <w:noProof/>
        </w:rPr>
      </w:pPr>
      <w:r>
        <w:rPr>
          <w:noProof/>
        </w:rPr>
        <w:t>Roy, A. E.</w:t>
      </w:r>
      <w:r w:rsidR="00CC4D4E">
        <w:rPr>
          <w:noProof/>
        </w:rPr>
        <w:t xml:space="preserve">, </w:t>
      </w:r>
      <w:r>
        <w:rPr>
          <w:noProof/>
        </w:rPr>
        <w:t xml:space="preserve">Clarke, D., </w:t>
      </w:r>
      <w:r w:rsidRPr="00451DCE">
        <w:rPr>
          <w:rStyle w:val="BookTitle"/>
          <w:b w:val="0"/>
          <w:bCs w:val="0"/>
        </w:rPr>
        <w:t>Astronomy</w:t>
      </w:r>
      <w:r w:rsidRPr="00451DCE">
        <w:rPr>
          <w:i/>
          <w:iCs/>
          <w:noProof/>
        </w:rPr>
        <w:t xml:space="preserve"> Principles and Practice</w:t>
      </w:r>
      <w:r>
        <w:rPr>
          <w:noProof/>
        </w:rPr>
        <w:t xml:space="preserve"> </w:t>
      </w:r>
      <w:r w:rsidRPr="00451DCE">
        <w:rPr>
          <w:i/>
          <w:iCs/>
          <w:noProof/>
        </w:rPr>
        <w:t>4</w:t>
      </w:r>
      <w:r w:rsidRPr="00451DCE">
        <w:rPr>
          <w:i/>
          <w:iCs/>
          <w:noProof/>
          <w:vertAlign w:val="superscript"/>
        </w:rPr>
        <w:t>th</w:t>
      </w:r>
      <w:r w:rsidRPr="00451DCE">
        <w:rPr>
          <w:i/>
          <w:iCs/>
          <w:noProof/>
        </w:rPr>
        <w:t xml:space="preserve"> Ed</w:t>
      </w:r>
      <w:r>
        <w:rPr>
          <w:noProof/>
        </w:rPr>
        <w:t>., IoP, 2003 (</w:t>
      </w:r>
      <w:r w:rsidR="00142AEC">
        <w:rPr>
          <w:noProof/>
        </w:rPr>
        <w:t>c</w:t>
      </w:r>
      <w:r>
        <w:rPr>
          <w:noProof/>
        </w:rPr>
        <w:t xml:space="preserve">oordinates, </w:t>
      </w:r>
      <w:r w:rsidR="00142AEC">
        <w:rPr>
          <w:noProof/>
        </w:rPr>
        <w:t>g</w:t>
      </w:r>
      <w:r>
        <w:rPr>
          <w:noProof/>
        </w:rPr>
        <w:t xml:space="preserve">ravity, </w:t>
      </w:r>
      <w:r w:rsidR="00142AEC">
        <w:t>o</w:t>
      </w:r>
      <w:r>
        <w:t>rbits</w:t>
      </w:r>
      <w:r>
        <w:rPr>
          <w:noProof/>
        </w:rPr>
        <w:t>)</w:t>
      </w:r>
      <w:r w:rsidR="00354E4E">
        <w:rPr>
          <w:noProof/>
        </w:rPr>
        <w:t>.</w:t>
      </w:r>
    </w:p>
    <w:p w14:paraId="1ED2E1BD" w14:textId="1E6F6CB3" w:rsidR="008352D5" w:rsidRDefault="008352D5" w:rsidP="00CC4D4E">
      <w:pPr>
        <w:ind w:left="284" w:hanging="284"/>
        <w:rPr>
          <w:noProof/>
        </w:rPr>
      </w:pPr>
      <w:r>
        <w:rPr>
          <w:noProof/>
        </w:rPr>
        <w:t xml:space="preserve">Schytler, P., </w:t>
      </w:r>
      <w:r w:rsidRPr="008352D5">
        <w:rPr>
          <w:i/>
          <w:iCs/>
          <w:noProof/>
        </w:rPr>
        <w:t>How to compute planetary positions</w:t>
      </w:r>
      <w:r>
        <w:rPr>
          <w:noProof/>
        </w:rPr>
        <w:t xml:space="preserve">, undated, </w:t>
      </w:r>
      <w:hyperlink r:id="rId9" w:history="1">
        <w:r>
          <w:rPr>
            <w:rStyle w:val="Hyperlink"/>
          </w:rPr>
          <w:t>https://stjarnhimlen.se/comp/ppcomp.html</w:t>
        </w:r>
      </w:hyperlink>
    </w:p>
    <w:p w14:paraId="04A33A32" w14:textId="1CDBB717" w:rsidR="00CC4D4E" w:rsidRDefault="00CC4D4E" w:rsidP="00CC4D4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4E">
        <w:rPr>
          <w:rFonts w:ascii="Times New Roman" w:eastAsia="Times New Roman" w:hAnsi="Times New Roman" w:cs="Times New Roman"/>
          <w:sz w:val="24"/>
          <w:szCs w:val="24"/>
        </w:rPr>
        <w:t xml:space="preserve">Sparke, L.S., Gallagher III, J.S., </w:t>
      </w:r>
      <w:r w:rsidRPr="00CC4D4E">
        <w:rPr>
          <w:rFonts w:ascii="Times New Roman" w:eastAsia="Times New Roman" w:hAnsi="Times New Roman" w:cs="Times New Roman"/>
          <w:i/>
          <w:sz w:val="24"/>
          <w:szCs w:val="24"/>
        </w:rPr>
        <w:t>Galaxies in the Universe: An Introduction</w:t>
      </w:r>
      <w:r w:rsidRPr="00CC4D4E">
        <w:rPr>
          <w:rFonts w:ascii="Times New Roman" w:eastAsia="Times New Roman" w:hAnsi="Times New Roman" w:cs="Times New Roman"/>
          <w:sz w:val="24"/>
          <w:szCs w:val="24"/>
        </w:rPr>
        <w:t xml:space="preserve">, 2007, </w:t>
      </w:r>
      <w:smartTag w:uri="urn:schemas-microsoft-com:office:smarttags" w:element="place">
        <w:smartTag w:uri="urn:schemas-microsoft-com:office:smarttags" w:element="PlaceName">
          <w:r w:rsidRPr="00CC4D4E">
            <w:rPr>
              <w:rFonts w:ascii="Times New Roman" w:eastAsia="Times New Roman" w:hAnsi="Times New Roman" w:cs="Times New Roman"/>
              <w:sz w:val="24"/>
              <w:szCs w:val="24"/>
            </w:rPr>
            <w:t>Cambridge</w:t>
          </w:r>
        </w:smartTag>
        <w:r w:rsidRPr="00CC4D4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CC4D4E">
            <w:rPr>
              <w:rFonts w:ascii="Times New Roman" w:eastAsia="Times New Roman" w:hAnsi="Times New Roman" w:cs="Times New Roman"/>
              <w:sz w:val="24"/>
              <w:szCs w:val="24"/>
            </w:rPr>
            <w:t>University</w:t>
          </w:r>
        </w:smartTag>
      </w:smartTag>
      <w:r w:rsidRPr="00CC4D4E">
        <w:rPr>
          <w:rFonts w:ascii="Times New Roman" w:eastAsia="Times New Roman" w:hAnsi="Times New Roman" w:cs="Times New Roman"/>
          <w:sz w:val="24"/>
          <w:szCs w:val="24"/>
        </w:rPr>
        <w:t xml:space="preserve"> Press.</w:t>
      </w:r>
    </w:p>
    <w:p w14:paraId="340BBBE2" w14:textId="77777777" w:rsidR="00CC4D4E" w:rsidRPr="00CC4D4E" w:rsidRDefault="00CC4D4E" w:rsidP="00CC4D4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C424C" w14:textId="7783395E" w:rsidR="00CC4D4E" w:rsidRDefault="00CC4D4E" w:rsidP="00CC4D4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D4E">
        <w:rPr>
          <w:rFonts w:ascii="Times New Roman" w:eastAsia="Times New Roman" w:hAnsi="Times New Roman" w:cs="Times New Roman"/>
          <w:sz w:val="24"/>
          <w:szCs w:val="24"/>
        </w:rPr>
        <w:t xml:space="preserve">Vitagliano, A., </w:t>
      </w:r>
      <w:r w:rsidRPr="00CC4D4E">
        <w:rPr>
          <w:rFonts w:ascii="Times New Roman" w:eastAsia="Times New Roman" w:hAnsi="Times New Roman" w:cs="Times New Roman"/>
          <w:i/>
          <w:sz w:val="24"/>
          <w:szCs w:val="24"/>
        </w:rPr>
        <w:t>Numerical integration for the real time production of fundamental ephemerides over a wide time span</w:t>
      </w:r>
      <w:r w:rsidRPr="00CC4D4E">
        <w:rPr>
          <w:rFonts w:ascii="Times New Roman" w:eastAsia="Times New Roman" w:hAnsi="Times New Roman" w:cs="Times New Roman"/>
          <w:sz w:val="24"/>
          <w:szCs w:val="24"/>
        </w:rPr>
        <w:t>, 1997,  Celestial Mechanics and Dynamical Astronomy, Volume 66, Number 3, 293-308</w:t>
      </w:r>
      <w:r w:rsidR="00074A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CD086" w14:textId="38186472" w:rsidR="00074ACA" w:rsidRDefault="00074ACA" w:rsidP="00CC4D4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232FF" w14:textId="223C287B" w:rsidR="00074ACA" w:rsidRPr="00CC4D4E" w:rsidRDefault="00074ACA" w:rsidP="00CC4D4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Yoshida, H., </w:t>
      </w:r>
      <w:r w:rsidRPr="00074ACA">
        <w:rPr>
          <w:rFonts w:ascii="Times New Roman" w:eastAsia="Times New Roman" w:hAnsi="Times New Roman" w:cs="Times New Roman"/>
          <w:i/>
          <w:iCs/>
          <w:sz w:val="24"/>
          <w:szCs w:val="24"/>
        </w:rPr>
        <w:t>Construction of higher order symplectic integrators</w:t>
      </w:r>
      <w:r>
        <w:rPr>
          <w:rFonts w:ascii="Times New Roman" w:eastAsia="Times New Roman" w:hAnsi="Times New Roman" w:cs="Times New Roman"/>
          <w:sz w:val="24"/>
          <w:szCs w:val="24"/>
        </w:rPr>
        <w:t>, 1990, Physics Letters A, Vol 150.</w:t>
      </w:r>
    </w:p>
    <w:p w14:paraId="340479D0" w14:textId="77777777" w:rsidR="00451DCE" w:rsidRPr="00DB1E99" w:rsidRDefault="00451DCE" w:rsidP="00805E7F">
      <w:pPr>
        <w:rPr>
          <w:noProof/>
        </w:rPr>
      </w:pPr>
    </w:p>
    <w:sectPr w:rsidR="00451DCE" w:rsidRPr="00DB1E99" w:rsidSect="00604B1E">
      <w:headerReference w:type="default" r:id="rId10"/>
      <w:footerReference w:type="default" r:id="rId11"/>
      <w:pgSz w:w="11906" w:h="16838"/>
      <w:pgMar w:top="1440" w:right="2268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C888" w14:textId="77777777" w:rsidR="00160038" w:rsidRDefault="00160038" w:rsidP="00160038">
      <w:pPr>
        <w:spacing w:after="0" w:line="240" w:lineRule="auto"/>
      </w:pPr>
      <w:r>
        <w:separator/>
      </w:r>
    </w:p>
  </w:endnote>
  <w:endnote w:type="continuationSeparator" w:id="0">
    <w:p w14:paraId="39400541" w14:textId="77777777" w:rsidR="00160038" w:rsidRDefault="00160038" w:rsidP="0016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01815" w14:textId="42B705B0" w:rsidR="00DB1E99" w:rsidRPr="00EB0C3A" w:rsidRDefault="00DB1E99" w:rsidP="00DB1E99">
    <w:pPr>
      <w:pStyle w:val="Footer"/>
      <w:tabs>
        <w:tab w:val="clear" w:pos="4513"/>
        <w:tab w:val="clear" w:pos="9026"/>
        <w:tab w:val="left" w:pos="2310"/>
      </w:tabs>
      <w:rPr>
        <w:rFonts w:cstheme="minorHAnsi"/>
      </w:rPr>
    </w:pPr>
    <w:r w:rsidRPr="00EB0C3A">
      <w:rPr>
        <w:rFonts w:cstheme="minorHAnsi"/>
      </w:rPr>
      <w:t>Tony Evans</w:t>
    </w:r>
    <w:r w:rsidR="00EB0C3A" w:rsidRPr="00EB0C3A">
      <w:rPr>
        <w:rFonts w:cstheme="minorHAnsi"/>
      </w:rPr>
      <w:tab/>
    </w:r>
    <w:r w:rsidRPr="00EB0C3A">
      <w:rPr>
        <w:rFonts w:cstheme="minorHAnsi"/>
      </w:rPr>
      <w:tab/>
      <w:t>July 2019</w:t>
    </w:r>
    <w:r w:rsidR="00EB0C3A" w:rsidRPr="00EB0C3A">
      <w:rPr>
        <w:rFonts w:cstheme="minorHAnsi"/>
      </w:rPr>
      <w:tab/>
    </w:r>
    <w:r w:rsidRPr="00EB0C3A">
      <w:rPr>
        <w:rFonts w:cstheme="minorHAnsi"/>
      </w:rPr>
      <w:tab/>
    </w:r>
    <w:r w:rsidRPr="00EB0C3A">
      <w:rPr>
        <w:rFonts w:cstheme="minorHAnsi"/>
      </w:rPr>
      <w:tab/>
    </w:r>
    <w:r w:rsidRPr="00EB0C3A">
      <w:rPr>
        <w:rFonts w:cstheme="minorHAnsi"/>
      </w:rPr>
      <w:tab/>
    </w:r>
    <w:r w:rsidR="00451DCE" w:rsidRPr="00EB0C3A">
      <w:rPr>
        <w:rFonts w:cstheme="minorHAnsi"/>
      </w:rPr>
      <w:t>B</w:t>
    </w:r>
    <w:r w:rsidRPr="00EB0C3A">
      <w:rPr>
        <w:rFonts w:cstheme="minorHAnsi"/>
      </w:rPr>
      <w:t>.</w:t>
    </w:r>
    <w:r w:rsidRPr="00EB0C3A">
      <w:rPr>
        <w:rFonts w:cstheme="minorHAnsi"/>
      </w:rPr>
      <w:fldChar w:fldCharType="begin"/>
    </w:r>
    <w:r w:rsidRPr="00EB0C3A">
      <w:rPr>
        <w:rFonts w:cstheme="minorHAnsi"/>
      </w:rPr>
      <w:instrText xml:space="preserve"> PAGE   \* MERGEFORMAT </w:instrText>
    </w:r>
    <w:r w:rsidRPr="00EB0C3A">
      <w:rPr>
        <w:rFonts w:cstheme="minorHAnsi"/>
      </w:rPr>
      <w:fldChar w:fldCharType="separate"/>
    </w:r>
    <w:r w:rsidRPr="00EB0C3A">
      <w:rPr>
        <w:rFonts w:cstheme="minorHAnsi"/>
        <w:noProof/>
      </w:rPr>
      <w:t>1</w:t>
    </w:r>
    <w:r w:rsidRPr="00EB0C3A">
      <w:rPr>
        <w:rFonts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EE01" w14:textId="77777777" w:rsidR="00160038" w:rsidRDefault="00160038" w:rsidP="00160038">
      <w:pPr>
        <w:spacing w:after="0" w:line="240" w:lineRule="auto"/>
      </w:pPr>
      <w:r>
        <w:separator/>
      </w:r>
    </w:p>
  </w:footnote>
  <w:footnote w:type="continuationSeparator" w:id="0">
    <w:p w14:paraId="28087A82" w14:textId="77777777" w:rsidR="00160038" w:rsidRDefault="00160038" w:rsidP="00160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EAF1DD" w:themeFill="accent3" w:themeFillTint="33"/>
      <w:tblLook w:val="04A0" w:firstRow="1" w:lastRow="0" w:firstColumn="1" w:lastColumn="0" w:noHBand="0" w:noVBand="1"/>
    </w:tblPr>
    <w:tblGrid>
      <w:gridCol w:w="3675"/>
      <w:gridCol w:w="3695"/>
    </w:tblGrid>
    <w:tr w:rsidR="00160038" w14:paraId="77872F31" w14:textId="77777777" w:rsidTr="00DB1E99">
      <w:tc>
        <w:tcPr>
          <w:tcW w:w="3675" w:type="dxa"/>
          <w:shd w:val="clear" w:color="auto" w:fill="948A54" w:themeFill="background2" w:themeFillShade="80"/>
        </w:tcPr>
        <w:p w14:paraId="68BB41B8" w14:textId="74323472" w:rsidR="00160038" w:rsidRPr="00436796" w:rsidRDefault="00160038" w:rsidP="00836757">
          <w:pPr>
            <w:pStyle w:val="Header"/>
            <w:rPr>
              <w:rFonts w:asciiTheme="majorHAnsi" w:hAnsiTheme="majorHAnsi"/>
              <w:i/>
              <w:iCs/>
              <w:sz w:val="28"/>
              <w:szCs w:val="28"/>
              <w:lang w:val="pt-PT"/>
            </w:rPr>
          </w:pPr>
          <w:r w:rsidRPr="00436796">
            <w:rPr>
              <w:rFonts w:asciiTheme="majorHAnsi" w:hAnsiTheme="majorHAnsi"/>
              <w:i/>
              <w:iCs/>
              <w:sz w:val="28"/>
              <w:szCs w:val="28"/>
              <w:lang w:val="pt-PT"/>
            </w:rPr>
            <w:t>S</w:t>
          </w:r>
          <w:r w:rsidR="00836757" w:rsidRPr="00436796">
            <w:rPr>
              <w:rFonts w:asciiTheme="majorHAnsi" w:hAnsiTheme="majorHAnsi"/>
              <w:i/>
              <w:iCs/>
              <w:sz w:val="28"/>
              <w:szCs w:val="28"/>
              <w:lang w:val="pt-PT"/>
            </w:rPr>
            <w:t>l</w:t>
          </w:r>
          <w:r w:rsidRPr="00436796">
            <w:rPr>
              <w:rFonts w:asciiTheme="majorHAnsi" w:hAnsiTheme="majorHAnsi"/>
              <w:i/>
              <w:iCs/>
              <w:sz w:val="28"/>
              <w:szCs w:val="28"/>
              <w:lang w:val="pt-PT"/>
            </w:rPr>
            <w:t>ooh.com</w:t>
          </w:r>
        </w:p>
      </w:tc>
      <w:tc>
        <w:tcPr>
          <w:tcW w:w="3695" w:type="dxa"/>
          <w:shd w:val="clear" w:color="auto" w:fill="948A54" w:themeFill="background2" w:themeFillShade="80"/>
        </w:tcPr>
        <w:p w14:paraId="72D52F5E" w14:textId="77777777" w:rsidR="00160038" w:rsidRPr="00836757" w:rsidRDefault="00160038">
          <w:pPr>
            <w:pStyle w:val="Header"/>
            <w:rPr>
              <w:lang w:val="pt-PT"/>
            </w:rPr>
          </w:pPr>
          <m:oMathPara>
            <m:oMathParaPr>
              <m:jc m:val="right"/>
            </m:oMathPara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pt-PT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aths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PT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lub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2</m:t>
                  </m:r>
                </m:sup>
              </m:sSubSup>
            </m:oMath>
          </m:oMathPara>
        </w:p>
      </w:tc>
    </w:tr>
  </w:tbl>
  <w:p w14:paraId="182A695C" w14:textId="77777777" w:rsidR="00160038" w:rsidRPr="00160038" w:rsidRDefault="00160038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8"/>
    <w:rsid w:val="00031122"/>
    <w:rsid w:val="0003432A"/>
    <w:rsid w:val="00074ACA"/>
    <w:rsid w:val="00082E75"/>
    <w:rsid w:val="000C1AFF"/>
    <w:rsid w:val="00142AEC"/>
    <w:rsid w:val="00160038"/>
    <w:rsid w:val="00195A2E"/>
    <w:rsid w:val="002C5CDB"/>
    <w:rsid w:val="00354E4E"/>
    <w:rsid w:val="003C2140"/>
    <w:rsid w:val="00436796"/>
    <w:rsid w:val="00451DCE"/>
    <w:rsid w:val="00491A52"/>
    <w:rsid w:val="004D276F"/>
    <w:rsid w:val="00523DF3"/>
    <w:rsid w:val="005314DE"/>
    <w:rsid w:val="005568DE"/>
    <w:rsid w:val="00562D5B"/>
    <w:rsid w:val="00604B1E"/>
    <w:rsid w:val="00774CB7"/>
    <w:rsid w:val="00805E7F"/>
    <w:rsid w:val="008352D5"/>
    <w:rsid w:val="00836757"/>
    <w:rsid w:val="008978FF"/>
    <w:rsid w:val="008F1822"/>
    <w:rsid w:val="00A918CB"/>
    <w:rsid w:val="00AA30BE"/>
    <w:rsid w:val="00AE5826"/>
    <w:rsid w:val="00BA6ADB"/>
    <w:rsid w:val="00BB3BCC"/>
    <w:rsid w:val="00CC4D4E"/>
    <w:rsid w:val="00CE7937"/>
    <w:rsid w:val="00CF1782"/>
    <w:rsid w:val="00DB1E99"/>
    <w:rsid w:val="00E97506"/>
    <w:rsid w:val="00EB0C3A"/>
    <w:rsid w:val="00F9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17C1933"/>
  <w15:chartTrackingRefBased/>
  <w15:docId w15:val="{67DAD0AD-64A1-4575-9D92-3113B09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937"/>
  </w:style>
  <w:style w:type="paragraph" w:styleId="Heading1">
    <w:name w:val="heading 1"/>
    <w:basedOn w:val="Normal"/>
    <w:next w:val="Normal"/>
    <w:link w:val="Heading1Char"/>
    <w:uiPriority w:val="9"/>
    <w:qFormat/>
    <w:rsid w:val="0060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38"/>
  </w:style>
  <w:style w:type="paragraph" w:styleId="Footer">
    <w:name w:val="footer"/>
    <w:basedOn w:val="Normal"/>
    <w:link w:val="Foot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38"/>
  </w:style>
  <w:style w:type="table" w:styleId="TableGrid">
    <w:name w:val="Table Grid"/>
    <w:basedOn w:val="TableNormal"/>
    <w:uiPriority w:val="59"/>
    <w:rsid w:val="0016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03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451DCE"/>
    <w:rPr>
      <w:b/>
      <w:bCs/>
      <w:i/>
      <w:iCs/>
      <w:spacing w:val="5"/>
    </w:rPr>
  </w:style>
  <w:style w:type="paragraph" w:customStyle="1" w:styleId="References">
    <w:name w:val="References"/>
    <w:basedOn w:val="Normal"/>
    <w:autoRedefine/>
    <w:rsid w:val="00BB3BCC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4E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compsci.org/kal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rtcompsci.org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jarnhimlen.se/comp/pp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AD10-861D-4309-BAC0-1B2DB51E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24</cp:revision>
  <cp:lastPrinted>2019-09-10T11:56:00Z</cp:lastPrinted>
  <dcterms:created xsi:type="dcterms:W3CDTF">2019-07-14T15:04:00Z</dcterms:created>
  <dcterms:modified xsi:type="dcterms:W3CDTF">2019-09-10T12:08:00Z</dcterms:modified>
</cp:coreProperties>
</file>