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Ubuntu" w:hAnsi="Ubuntu" w:eastAsia="Ubuntu" w:ascii="Ubuntu"/>
          <w:b w:val="1"/>
          <w:sz w:val="36"/>
          <w:rtl w:val="0"/>
        </w:rPr>
        <w:t xml:space="preserve">Topic: Smart tripod for taking photos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b w:val="1"/>
          <w:sz w:val="36"/>
          <w:rtl w:val="0"/>
        </w:rPr>
        <w:t xml:space="preserve">1.Introduction: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This system, with a camera, will automatically adjust its position or orientation after setup, and then take a beautiful picture of the user.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It shall try to fit the user into some expected screen (pre-input).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b w:val="1"/>
          <w:sz w:val="36"/>
          <w:rtl w:val="0"/>
        </w:rPr>
        <w:t xml:space="preserve">2.Features: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- Auto adjust position and orientation.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- Trace the user’s position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- Adjust position according to user’s expectation input (say it will try to match the background with some user’s input image)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b w:val="1"/>
          <w:sz w:val="36"/>
          <w:rtl w:val="0"/>
        </w:rPr>
        <w:t xml:space="preserve">3.Device: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3.1</w:t>
        <w:tab/>
      </w: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垂直导轨搭载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3.1.1</w:t>
      </w:r>
    </w:p>
    <w:p w:rsidP="00000000" w:rsidRPr="00000000" w:rsidR="00000000" w:rsidDel="00000000" w:rsidRDefault="00000000">
      <w:pPr>
        <w:ind w:left="720" w:firstLine="720"/>
        <w:contextualSpacing w:val="0"/>
      </w:pPr>
      <w:hyperlink r:id="rId5">
        <w:r w:rsidRPr="00000000" w:rsidR="00000000" w:rsidDel="00000000">
          <w:rPr>
            <w:rFonts w:cs="Ubuntu" w:hAnsi="Ubuntu" w:eastAsia="Ubuntu" w:ascii="Ubuntu"/>
            <w:color w:val="1155cc"/>
            <w:sz w:val="28"/>
            <w:u w:val="single"/>
            <w:rtl w:val="0"/>
          </w:rPr>
          <w:t xml:space="preserve">http://item.taobao.com/item.htm?spm=a230r.1.14.290.FOD6zy&amp;id=38212110616&amp;_u=f85urvt4688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3.1.2</w:t>
      </w:r>
    </w:p>
    <w:p w:rsidP="00000000" w:rsidRPr="00000000" w:rsidR="00000000" w:rsidDel="00000000" w:rsidRDefault="00000000">
      <w:pPr>
        <w:ind w:left="720" w:firstLine="720"/>
        <w:contextualSpacing w:val="0"/>
      </w:pPr>
      <w:hyperlink r:id="rId6">
        <w:r w:rsidRPr="00000000" w:rsidR="00000000" w:rsidDel="00000000">
          <w:rPr>
            <w:rFonts w:cs="Ubuntu" w:hAnsi="Ubuntu" w:eastAsia="Ubuntu" w:ascii="Ubuntu"/>
            <w:color w:val="1155cc"/>
            <w:sz w:val="28"/>
            <w:u w:val="single"/>
            <w:rtl w:val="0"/>
          </w:rPr>
          <w:t xml:space="preserve">http://item.taobao.com/item.htm?spm=a230r.1.0.0.G7LeoV&amp;id=37740365921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3.1.3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伸缩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3.2</w:t>
        <w:tab/>
        <w:t xml:space="preserve">底座</w:t>
      </w:r>
    </w:p>
    <w:p w:rsidP="00000000" w:rsidRPr="00000000" w:rsidR="00000000" w:rsidDel="00000000" w:rsidRDefault="00000000">
      <w:pPr>
        <w:ind w:left="0" w:firstLine="720"/>
        <w:contextualSpacing w:val="0"/>
      </w:pPr>
      <w:hyperlink r:id="rId7">
        <w:r w:rsidRPr="00000000" w:rsidR="00000000" w:rsidDel="00000000">
          <w:rPr>
            <w:rFonts w:cs="Ubuntu" w:hAnsi="Ubuntu" w:eastAsia="Ubuntu" w:ascii="Ubuntu"/>
            <w:color w:val="1155cc"/>
            <w:sz w:val="28"/>
            <w:u w:val="single"/>
            <w:rtl w:val="0"/>
          </w:rPr>
          <w:t xml:space="preserve">http://item.taobao.com/item.htm?spm=a230r.1.14.108.B3h9JU&amp;id=17546939648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hyperlink r:id="rId8">
        <w:r w:rsidRPr="00000000" w:rsidR="00000000" w:rsidDel="00000000">
          <w:rPr>
            <w:rFonts w:cs="Ubuntu" w:hAnsi="Ubuntu" w:eastAsia="Ubuntu" w:ascii="Ubuntu"/>
            <w:color w:val="1155cc"/>
            <w:sz w:val="28"/>
            <w:u w:val="single"/>
            <w:rtl w:val="0"/>
          </w:rPr>
          <w:t xml:space="preserve">http://item.taobao.com/item.htm?spm=2013.1.0.0.1tPVoI&amp;scm=1007.10009.518.0&amp;id=36888160535&amp;pvid=1eb03acd-df40-46c9-9dc9-6bcddf3cf735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hyperlink r:id="rId9">
        <w:r w:rsidRPr="00000000" w:rsidR="00000000" w:rsidDel="00000000">
          <w:rPr>
            <w:rFonts w:cs="Ubuntu" w:hAnsi="Ubuntu" w:eastAsia="Ubuntu" w:ascii="Ubuntu"/>
            <w:color w:val="1155cc"/>
            <w:sz w:val="28"/>
            <w:u w:val="single"/>
            <w:rtl w:val="0"/>
          </w:rPr>
          <w:t xml:space="preserve">http://item.taobao.com/item.htm?spm=a230r.1.14.114.pEbUxJ&amp;id=25435444255&amp;_u=f85urvtbac6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3.3 </w:t>
        <w:tab/>
        <w:t xml:space="preserve">摄像头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3.3.1 </w:t>
      </w:r>
      <w:r w:rsidRPr="00000000" w:rsidR="00000000" w:rsidDel="00000000">
        <w:rPr>
          <w:b w:val="1"/>
          <w:color w:val="3c3c3c"/>
          <w:sz w:val="24"/>
          <w:highlight w:val="white"/>
          <w:rtl w:val="0"/>
        </w:rPr>
        <w:t xml:space="preserve">航拍攝像頭 </w:t>
      </w:r>
      <w:hyperlink r:id="rId10">
        <w:r w:rsidRPr="00000000" w:rsidR="00000000" w:rsidDel="00000000">
          <w:rPr>
            <w:rFonts w:cs="Ubuntu" w:hAnsi="Ubuntu" w:eastAsia="Ubuntu" w:ascii="Ubuntu"/>
            <w:color w:val="1155cc"/>
            <w:sz w:val="28"/>
            <w:u w:val="single"/>
            <w:rtl w:val="0"/>
          </w:rPr>
          <w:t xml:space="preserve">http://item.taobao.com/item.htm?spm=a230r.1.14.11.FarYbB&amp;id=21969563780&amp;_u=f85urvt3dce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3.3.2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</w:r>
      <w:hyperlink r:id="rId11">
        <w:r w:rsidRPr="00000000" w:rsidR="00000000" w:rsidDel="00000000">
          <w:rPr>
            <w:rFonts w:cs="Ubuntu" w:hAnsi="Ubuntu" w:eastAsia="Ubuntu" w:ascii="Ubuntu"/>
            <w:color w:val="1155cc"/>
            <w:sz w:val="28"/>
            <w:u w:val="single"/>
            <w:rtl w:val="0"/>
          </w:rPr>
          <w:t xml:space="preserve">http://www.cmucam.org/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3.3.3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</w:r>
      <w:hyperlink r:id="rId12">
        <w:r w:rsidRPr="00000000" w:rsidR="00000000" w:rsidDel="00000000">
          <w:rPr>
            <w:rFonts w:cs="Ubuntu" w:hAnsi="Ubuntu" w:eastAsia="Ubuntu" w:ascii="Ubuntu"/>
            <w:color w:val="1155cc"/>
            <w:sz w:val="28"/>
            <w:u w:val="single"/>
            <w:rtl w:val="0"/>
          </w:rPr>
          <w:t xml:space="preserve">http://item.taobao.com/item.htm?id=17800586077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b w:val="1"/>
          <w:sz w:val="36"/>
          <w:rtl w:val="0"/>
        </w:rPr>
        <w:t xml:space="preserve">4.Stages: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Stage 1: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- Design and build a motion system that can move.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- Design State Machine for Motion System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- Build Control System Prototype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- Learn to use API for camera module. (OpenCV or something)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- Capture the picture from the camera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移动: 自旋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Stage 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- Combine the components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- Detect human to be photoed(may need distance sensor)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- Calculate the center of the human area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Stage 3: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- photo comparison /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- movement decision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ab/>
        <w:t xml:space="preserve">Stage 4: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-  Let the camera robot adjust its position and orientation if the user decided to change his position a little bit from the original position.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Stage 5: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- Let the camera robot automatically adjust position and orientation according to the user input’s reference photo.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Stage 6: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- Refinement, perfect the system, make sure no bugs and no ‘accident’ will happen during demo.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drawing>
          <wp:inline distR="114300" distT="114300" distB="114300" distL="114300">
            <wp:extent cy="31877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ext cy="3187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固定，俯仰自由度（1个）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距离检测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8"/>
          <w:rtl w:val="0"/>
        </w:rPr>
        <w:t xml:space="preserve">手机拍一张照片，然后往前走，机器自动拍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hyperlink r:id="rId14">
        <w:r w:rsidRPr="00000000" w:rsidR="00000000" w:rsidDel="00000000">
          <w:rPr>
            <w:rFonts w:cs="Ubuntu" w:hAnsi="Ubuntu" w:eastAsia="Ubuntu" w:ascii="Ubuntu"/>
            <w:color w:val="1155cc"/>
            <w:sz w:val="28"/>
            <w:u w:val="single"/>
            <w:rtl w:val="0"/>
          </w:rPr>
          <w:t xml:space="preserve">http://www.teledynedalsa.com/imaging/products/cameras/programmable/icon/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hyperlink r:id="rId15">
        <w:r w:rsidRPr="00000000" w:rsidR="00000000" w:rsidDel="00000000">
          <w:rPr>
            <w:rFonts w:cs="Ubuntu" w:hAnsi="Ubuntu" w:eastAsia="Ubuntu" w:ascii="Ubuntu"/>
            <w:color w:val="1155cc"/>
            <w:sz w:val="28"/>
            <w:u w:val="single"/>
            <w:rtl w:val="0"/>
          </w:rPr>
          <w:t xml:space="preserve">https://www.youtube.com/watch?v=8QouvYMfmQo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hyperlink r:id="rId16">
        <w:r w:rsidRPr="00000000" w:rsidR="00000000" w:rsidDel="00000000">
          <w:rPr>
            <w:rFonts w:cs="Ubuntu" w:hAnsi="Ubuntu" w:eastAsia="Ubuntu" w:ascii="Ubuntu"/>
            <w:color w:val="1155cc"/>
            <w:sz w:val="28"/>
            <w:u w:val="single"/>
            <w:rtl w:val="0"/>
          </w:rPr>
          <w:t xml:space="preserve">http://fadz168.taobao.com/category-610092408.htm?spm=a1z10.5.w4010-4540523556.12.G2G2ak&amp;search=y&amp;catName=FPV%CE%DE%CF%DF%CD%BC%B4%AB%C6%F7#bd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hyperlink r:id="rId17">
        <w:r w:rsidRPr="00000000" w:rsidR="00000000" w:rsidDel="00000000">
          <w:rPr>
            <w:rFonts w:cs="Ubuntu" w:hAnsi="Ubuntu" w:eastAsia="Ubuntu" w:ascii="Ubuntu"/>
            <w:color w:val="1155cc"/>
            <w:sz w:val="28"/>
            <w:u w:val="single"/>
            <w:rtl w:val="0"/>
          </w:rPr>
          <w:t xml:space="preserve">http://blog.csdn.net/lhf_zj/article/details/6938900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Ubuntu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blog.csdn.net/lhf_zj/article/details/6938900" Type="http://schemas.openxmlformats.org/officeDocument/2006/relationships/hyperlink" TargetMode="External" Id="rId17"/><Relationship Target="http://fadz168.taobao.com/category-610092408.htm?spm=a1z10.5.w4010-4540523556.12.G2G2ak&amp;search=y&amp;catName=FPV%CE%DE%CF%DF%CD%BC%B4%AB%C6%F7#bd" Type="http://schemas.openxmlformats.org/officeDocument/2006/relationships/hyperlink" TargetMode="External" Id="rId16"/><Relationship Target="https://www.youtube.com/watch?v=8QouvYMfmQo" Type="http://schemas.openxmlformats.org/officeDocument/2006/relationships/hyperlink" TargetMode="External" Id="rId15"/><Relationship Target="http://www.teledynedalsa.com/imaging/products/cameras/programmable/icon/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item.taobao.com/item.htm?id=17800586077" Type="http://schemas.openxmlformats.org/officeDocument/2006/relationships/hyperlink" TargetMode="External" Id="rId12"/><Relationship Target="media/image00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item.taobao.com/item.htm?spm=a230r.1.14.11.FarYbB&amp;id=21969563780&amp;_u=f85urvt3dce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cmucam.org/" Type="http://schemas.openxmlformats.org/officeDocument/2006/relationships/hyperlink" TargetMode="External" Id="rId11"/><Relationship Target="http://item.taobao.com/item.htm?spm=a230r.1.14.114.pEbUxJ&amp;id=25435444255&amp;_u=f85urvtbac6" Type="http://schemas.openxmlformats.org/officeDocument/2006/relationships/hyperlink" TargetMode="External" Id="rId9"/><Relationship Target="http://item.taobao.com/item.htm?spm=a230r.1.0.0.G7LeoV&amp;id=37740365921" Type="http://schemas.openxmlformats.org/officeDocument/2006/relationships/hyperlink" TargetMode="External" Id="rId6"/><Relationship Target="http://item.taobao.com/item.htm?spm=a230r.1.14.290.FOD6zy&amp;id=38212110616&amp;_u=f85urvt4688" Type="http://schemas.openxmlformats.org/officeDocument/2006/relationships/hyperlink" TargetMode="External" Id="rId5"/><Relationship Target="http://item.taobao.com/item.htm?spm=2013.1.0.0.1tPVoI&amp;scm=1007.10009.518.0&amp;id=36888160535&amp;pvid=1eb03acd-df40-46c9-9dc9-6bcddf3cf735" Type="http://schemas.openxmlformats.org/officeDocument/2006/relationships/hyperlink" TargetMode="External" Id="rId8"/><Relationship Target="http://item.taobao.com/item.htm?spm=a230r.1.14.108.B3h9JU&amp;id=17546939648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Plan.docx</dc:title>
</cp:coreProperties>
</file>