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EC7A" w14:textId="77777777" w:rsidR="00BA2976" w:rsidRDefault="00000000">
      <w:pPr>
        <w:jc w:val="center"/>
      </w:pPr>
      <w:r>
        <w:rPr>
          <w:b/>
          <w:sz w:val="40"/>
        </w:rPr>
        <w:t>VOLTIKA — PREAPROBACIÓN WEB V3</w:t>
      </w:r>
    </w:p>
    <w:p w14:paraId="7A51DB62" w14:textId="77777777" w:rsidR="00BA2976" w:rsidRDefault="00000000">
      <w:pPr>
        <w:jc w:val="center"/>
      </w:pPr>
      <w:r>
        <w:t>Guía técnica paso a paso + diferencias vs V1</w:t>
      </w:r>
    </w:p>
    <w:p w14:paraId="315A415A" w14:textId="77777777" w:rsidR="00BA2976" w:rsidRDefault="00000000">
      <w:pPr>
        <w:pStyle w:val="Ttulo1"/>
      </w:pPr>
      <w:r>
        <w:t>0) Resumen ejecutivo</w:t>
      </w:r>
    </w:p>
    <w:p w14:paraId="6E89F22F" w14:textId="77777777" w:rsidR="00BA2976" w:rsidRDefault="00000000">
      <w:r>
        <w:t>V3 maximiza conversiones sin reventar caja: rechaza solo KO reales (score muy bajo, DPD 90+ y PTI extremo) y para el resto devuelve palancas accionables (enganche mínimo requerido y plazo máximo) para que el usuario ajuste con el slider antes de pasar a Truora + contrato + Stripe.</w:t>
      </w:r>
    </w:p>
    <w:p w14:paraId="3D1CE2C5" w14:textId="77777777" w:rsidR="00BA2976" w:rsidRDefault="00000000">
      <w:pPr>
        <w:pStyle w:val="Ttulo1"/>
      </w:pPr>
      <w:r>
        <w:t>1) Alcance (qué hace y qué no hace)</w:t>
      </w:r>
    </w:p>
    <w:p w14:paraId="18347669" w14:textId="77777777" w:rsidR="00BA2976" w:rsidRDefault="00000000">
      <w:r>
        <w:t>Hace: preaprobación web (PREAPROBADO/CONDICIONAL/NO_VIABLE), cálculo PTI, límites para UI.</w:t>
      </w:r>
    </w:p>
    <w:p w14:paraId="2FAF61A1" w14:textId="77777777" w:rsidR="00BA2976" w:rsidRDefault="00000000">
      <w:r>
        <w:t>No hace: autorización final, validación INE/selfie, cobros/domiciliación (se hacen después).</w:t>
      </w:r>
    </w:p>
    <w:p w14:paraId="76411BE7" w14:textId="77777777" w:rsidR="00BA2976" w:rsidRDefault="00000000">
      <w:pPr>
        <w:pStyle w:val="Ttulo1"/>
      </w:pPr>
      <w:r>
        <w:t>2) Entradas mínimas (mapeo)</w:t>
      </w:r>
    </w:p>
    <w:p w14:paraId="3AD85285" w14:textId="77777777" w:rsidR="00BA2976" w:rsidRDefault="00000000">
      <w:r>
        <w:t>Variables requeridas:</w:t>
      </w:r>
    </w:p>
    <w:p w14:paraId="17E29DD9" w14:textId="77777777" w:rsidR="00BA2976" w:rsidRDefault="00000000">
      <w:r>
        <w:t>• ingreso_mensual_est (web por rangos; usar el mínimo del rango elegido).</w:t>
      </w:r>
    </w:p>
    <w:p w14:paraId="6BCE4607" w14:textId="77777777" w:rsidR="00BA2976" w:rsidRDefault="00000000">
      <w:r>
        <w:t>• pago_semanal_voltika (web; del simulador/slider con enganche &gt;= 25% y plazo elegido).</w:t>
      </w:r>
    </w:p>
    <w:p w14:paraId="63615D39" w14:textId="77777777" w:rsidR="00BA2976" w:rsidRDefault="00000000">
      <w:r>
        <w:t>• score (Círculo).</w:t>
      </w:r>
    </w:p>
    <w:p w14:paraId="29423617" w14:textId="77777777" w:rsidR="00BA2976" w:rsidRDefault="00000000">
      <w:r>
        <w:t>• pago_mensual_buro (Círculo; compromiso mensual total / suma de 'Pago Mensual').</w:t>
      </w:r>
    </w:p>
    <w:p w14:paraId="6C21D6C9" w14:textId="77777777" w:rsidR="00BA2976" w:rsidRDefault="00000000">
      <w:r>
        <w:t>• dpd90_flag o dpd_max (Círculo; mora severa 90+).</w:t>
      </w:r>
    </w:p>
    <w:p w14:paraId="6939D354" w14:textId="77777777" w:rsidR="00BA2976" w:rsidRDefault="00000000">
      <w:pPr>
        <w:pStyle w:val="Ttulo1"/>
      </w:pPr>
      <w:r>
        <w:t>3) Salidas (payload)</w:t>
      </w:r>
    </w:p>
    <w:p w14:paraId="6A6D3686" w14:textId="77777777" w:rsidR="00BA2976" w:rsidRDefault="00000000">
      <w:r>
        <w:t>• status: PREAPROBADO | CONDICIONAL | NO_VIABLE</w:t>
      </w:r>
    </w:p>
    <w:p w14:paraId="7AD199ED" w14:textId="77777777" w:rsidR="00BA2976" w:rsidRDefault="00000000">
      <w:r>
        <w:t>• pti_total</w:t>
      </w:r>
    </w:p>
    <w:p w14:paraId="560B24D7" w14:textId="77777777" w:rsidR="00BA2976" w:rsidRDefault="00000000">
      <w:r>
        <w:t>• enganche_min (0.25)</w:t>
      </w:r>
    </w:p>
    <w:p w14:paraId="04911CCF" w14:textId="77777777" w:rsidR="00BA2976" w:rsidRDefault="00000000">
      <w:r>
        <w:t>• enganche_requerido_min (solo si CONDICIONAL)</w:t>
      </w:r>
    </w:p>
    <w:p w14:paraId="4E0AD65D" w14:textId="77777777" w:rsidR="00BA2976" w:rsidRDefault="00000000">
      <w:r>
        <w:t>• plazo_max_meses</w:t>
      </w:r>
    </w:p>
    <w:p w14:paraId="10CE8B39" w14:textId="77777777" w:rsidR="00BA2976" w:rsidRDefault="00000000">
      <w:r>
        <w:t>• reasons[] (solo logging interno)</w:t>
      </w:r>
    </w:p>
    <w:p w14:paraId="5EBFD096" w14:textId="77777777" w:rsidR="00BA2976" w:rsidRDefault="00000000">
      <w:pPr>
        <w:pStyle w:val="Ttulo1"/>
      </w:pPr>
      <w:r>
        <w:lastRenderedPageBreak/>
        <w:t>4) Fórmulas</w:t>
      </w:r>
    </w:p>
    <w:p w14:paraId="7FB2043F" w14:textId="77777777" w:rsidR="00BA2976" w:rsidRDefault="00000000">
      <w:r>
        <w:t>Mensualización semanal: pago_mensual_voltika = pago_semanal_voltika × 4.3333 (52/12).</w:t>
      </w:r>
    </w:p>
    <w:p w14:paraId="6B59EB75" w14:textId="77777777" w:rsidR="00BA2976" w:rsidRDefault="00000000">
      <w:r>
        <w:t>PTI_total = (pago_mensual_buro + pago_mensual_voltika) / ingreso_mensual_est.</w:t>
      </w:r>
    </w:p>
    <w:p w14:paraId="73AACA08" w14:textId="77777777" w:rsidR="00BA2976" w:rsidRDefault="00000000">
      <w:r>
        <w:t>Nota: ingreso_mensual_est siempre como mínimo del rango para ser conservador.</w:t>
      </w:r>
    </w:p>
    <w:p w14:paraId="7A158FB6" w14:textId="77777777" w:rsidR="00BA2976" w:rsidRDefault="00000000">
      <w:pPr>
        <w:pStyle w:val="Ttulo1"/>
      </w:pPr>
      <w:r>
        <w:t>5) Decisión V3 (orden de evaluación)</w:t>
      </w:r>
    </w:p>
    <w:p w14:paraId="28372E3B" w14:textId="77777777" w:rsidR="00BA2976" w:rsidRDefault="00000000">
      <w:r>
        <w:t>• Validar inputs (números finitos; ingreso &gt; 0).</w:t>
      </w:r>
    </w:p>
    <w:p w14:paraId="67F563AD" w14:textId="77777777" w:rsidR="00BA2976" w:rsidRDefault="00000000">
      <w:r>
        <w:t>• Calcular pti_total.</w:t>
      </w:r>
    </w:p>
    <w:p w14:paraId="4BFDC04F" w14:textId="77777777" w:rsidR="00BA2976" w:rsidRDefault="00000000">
      <w:r>
        <w:t>• Mora severa: dpd90_flag preferente; si no existe, dpd_max &gt;= 90.</w:t>
      </w:r>
    </w:p>
    <w:p w14:paraId="60C77615" w14:textId="77777777" w:rsidR="00BA2976" w:rsidRDefault="00000000">
      <w:r>
        <w:t>• KO reales =&gt; NO_VIABLE: score &lt; 420 OR DPD90+ OR PTI_total &gt; 1.05.</w:t>
      </w:r>
    </w:p>
    <w:p w14:paraId="5F09E63C" w14:textId="77777777" w:rsidR="00BA2976" w:rsidRDefault="00000000">
      <w:r>
        <w:t>• Guardrail =&gt; NO_VIABLE: score &lt;= 439 AND PTI_total &gt; 0.95.</w:t>
      </w:r>
    </w:p>
    <w:p w14:paraId="19D26723" w14:textId="77777777" w:rsidR="00BA2976" w:rsidRDefault="00000000">
      <w:r>
        <w:t>• PREAPROBADO: score &gt;= 480 AND PTI_total &lt;= 0.90.</w:t>
      </w:r>
    </w:p>
    <w:p w14:paraId="37CB6D4D" w14:textId="77777777" w:rsidR="00BA2976" w:rsidRDefault="00000000">
      <w:r>
        <w:t>• CONDICIONAL: todo lo demás; calcular enganche_requerido_min y plazo_max_meses.</w:t>
      </w:r>
    </w:p>
    <w:p w14:paraId="122CF6AC" w14:textId="77777777" w:rsidR="00BA2976" w:rsidRDefault="00000000">
      <w:pPr>
        <w:pStyle w:val="Ttulo1"/>
      </w:pPr>
      <w:r>
        <w:t>6) Palancas CONDICIONAL</w:t>
      </w:r>
    </w:p>
    <w:p w14:paraId="61FFD3D6" w14:textId="77777777" w:rsidR="00BA2976" w:rsidRDefault="00000000">
      <w:r>
        <w:t>Enganche mínimo requerido por PTI (exigible):</w:t>
      </w:r>
    </w:p>
    <w:p w14:paraId="2E6EB127" w14:textId="77777777" w:rsidR="00BA2976" w:rsidRDefault="00000000">
      <w:r>
        <w:t>• PTI &lt;= 0.90 → 25%</w:t>
      </w:r>
    </w:p>
    <w:p w14:paraId="678EFB09" w14:textId="77777777" w:rsidR="00BA2976" w:rsidRDefault="00000000">
      <w:r>
        <w:t>• PTI &lt;= 0.95 → 30%</w:t>
      </w:r>
    </w:p>
    <w:p w14:paraId="73416840" w14:textId="77777777" w:rsidR="00BA2976" w:rsidRDefault="00000000">
      <w:r>
        <w:t>• PTI &lt;= 1.00 → 35%</w:t>
      </w:r>
    </w:p>
    <w:p w14:paraId="2F49533E" w14:textId="77777777" w:rsidR="00BA2976" w:rsidRDefault="00000000">
      <w:r>
        <w:t>• PTI &lt;= 1.05 → 45% (última llamada)</w:t>
      </w:r>
    </w:p>
    <w:p w14:paraId="2B0B2BE5" w14:textId="77777777" w:rsidR="00BA2976" w:rsidRDefault="00000000">
      <w:r>
        <w:t>Plazo máximo permitido (apagar botones en UI):</w:t>
      </w:r>
    </w:p>
    <w:p w14:paraId="669FB6C6" w14:textId="77777777" w:rsidR="00BA2976" w:rsidRDefault="00000000">
      <w:r>
        <w:t>• score &gt;= 520 y PTI &lt;= 0.85 → 36 meses</w:t>
      </w:r>
    </w:p>
    <w:p w14:paraId="1833A7D1" w14:textId="77777777" w:rsidR="00BA2976" w:rsidRDefault="00000000">
      <w:r>
        <w:t>• score &gt;= 480 y PTI &lt;= 0.90 → 24 meses</w:t>
      </w:r>
    </w:p>
    <w:p w14:paraId="10B9C742" w14:textId="77777777" w:rsidR="00BA2976" w:rsidRDefault="00000000">
      <w:r>
        <w:t>• score &gt;= 440 y PTI &lt;= 0.95 → 18 meses</w:t>
      </w:r>
    </w:p>
    <w:p w14:paraId="421DE9A5" w14:textId="77777777" w:rsidR="00BA2976" w:rsidRDefault="00000000">
      <w:r>
        <w:t>• score &gt;= 420 y PTI &lt;= 1.05 → 18 meses</w:t>
      </w:r>
    </w:p>
    <w:p w14:paraId="10994167" w14:textId="77777777" w:rsidR="00BA2976" w:rsidRDefault="00000000">
      <w:r>
        <w:t>• Fallback: 18 meses</w:t>
      </w:r>
    </w:p>
    <w:p w14:paraId="626EB374" w14:textId="77777777" w:rsidR="00BA2976" w:rsidRDefault="00000000">
      <w:pPr>
        <w:pStyle w:val="Ttulo1"/>
      </w:pPr>
      <w:r>
        <w:lastRenderedPageBreak/>
        <w:t>7) Integración en Web (UX)</w:t>
      </w:r>
    </w:p>
    <w:p w14:paraId="4BE75B55" w14:textId="77777777" w:rsidR="00BA2976" w:rsidRDefault="00000000">
      <w:r>
        <w:t>Si PREAPROBADO: continuar (sin mostrar score/PTI), respetando plazo_max_meses.</w:t>
      </w:r>
    </w:p>
    <w:p w14:paraId="05A79ED4" w14:textId="77777777" w:rsidR="00BA2976" w:rsidRDefault="00000000">
      <w:r>
        <w:t>Si CONDICIONAL: mostrar pantalla de ajuste y forzar: enganche &gt;= enganche_requerido_min; apagar plazos &gt; plazo_max_meses; recalcular y re-ejecutar V3 al confirmar.</w:t>
      </w:r>
    </w:p>
    <w:p w14:paraId="0A84E16B" w14:textId="77777777" w:rsidR="00BA2976" w:rsidRDefault="00000000">
      <w:r>
        <w:t>Si NO_VIABLE: ofrecer alternativas (contado/MSI/asesor), sin prometer aprobación ni mostrar razones técnicas.</w:t>
      </w:r>
    </w:p>
    <w:p w14:paraId="26C87467" w14:textId="77777777" w:rsidR="00BA2976" w:rsidRDefault="00000000">
      <w:pPr>
        <w:pStyle w:val="Ttulo1"/>
      </w:pPr>
      <w:r>
        <w:t>8) Logging recomendado</w:t>
      </w:r>
    </w:p>
    <w:p w14:paraId="73266589" w14:textId="77777777" w:rsidR="00BA2976" w:rsidRDefault="00000000">
      <w:r>
        <w:t>Guardar server-side: inputs, score/pago_buro/dpd, pti_total, status, enganche_requerido_min, plazo_max_meses, reasons[].</w:t>
      </w:r>
    </w:p>
    <w:p w14:paraId="23123BF9" w14:textId="77777777" w:rsidR="00BA2976" w:rsidRDefault="00000000">
      <w:pPr>
        <w:pStyle w:val="Ttulo1"/>
      </w:pPr>
      <w:r>
        <w:t>9) Diferencias V1 vs V3 (para no confundirse)</w:t>
      </w:r>
    </w:p>
    <w:p w14:paraId="0D937509" w14:textId="77777777" w:rsidR="00BA2976" w:rsidRDefault="00000000">
      <w:r>
        <w:t>V1 (original del proyecto) era más rígida: PREAPROBADO más estricto (p.ej. score&gt;=500 y PTI&lt;=0.80), KO PTI más bajo (p.ej. &gt;0.95), buckets fijos y muchos casos caían en NO_VIABLE por combinación fuera de rango.</w:t>
      </w:r>
    </w:p>
    <w:p w14:paraId="6CFD88DF" w14:textId="77777777" w:rsidR="00BA2976" w:rsidRDefault="00000000">
      <w:r>
        <w:t>V3 es más agresiva en ventas: rechaza solo KO reales, usa CONDICIONAL como ajuste guiado, y devuelve restricciones accionables para que el slider baje PTI sin cortar el flujo.</w:t>
      </w:r>
    </w:p>
    <w:p w14:paraId="5578D277" w14:textId="77777777" w:rsidR="00BA2976" w:rsidRDefault="00000000">
      <w:pPr>
        <w:pStyle w:val="Ttulo1"/>
      </w:pPr>
      <w:r>
        <w:t>10) Checklist para el programador</w:t>
      </w:r>
    </w:p>
    <w:p w14:paraId="172EF806" w14:textId="77777777" w:rsidR="00BA2976" w:rsidRDefault="00000000">
      <w:r>
        <w:t>☐ Mapear variables web + Círculo.</w:t>
      </w:r>
    </w:p>
    <w:p w14:paraId="7FEDBB05" w14:textId="77777777" w:rsidR="00BA2976" w:rsidRDefault="00000000">
      <w:r>
        <w:t>☐ Usar mínimo del rango de ingreso.</w:t>
      </w:r>
    </w:p>
    <w:p w14:paraId="5E2C9B89" w14:textId="77777777" w:rsidR="00BA2976" w:rsidRDefault="00000000">
      <w:r>
        <w:t>☐ Mensualizar pago semanal con 4.3333.</w:t>
      </w:r>
    </w:p>
    <w:p w14:paraId="7057C62F" w14:textId="77777777" w:rsidR="00BA2976" w:rsidRDefault="00000000">
      <w:r>
        <w:t>☐ Implementar KO reales + guardrail.</w:t>
      </w:r>
    </w:p>
    <w:p w14:paraId="725AFD18" w14:textId="77777777" w:rsidR="00BA2976" w:rsidRDefault="00000000">
      <w:r>
        <w:t>☐ Implementar UI de ajuste para CONDICIONAL (forzar enganche, apagar plazos).</w:t>
      </w:r>
    </w:p>
    <w:p w14:paraId="27AC83DF" w14:textId="77777777" w:rsidR="00BA2976" w:rsidRDefault="00000000">
      <w:r>
        <w:t>☐ No mostrar score/PTI/razones al cliente.</w:t>
      </w:r>
    </w:p>
    <w:p w14:paraId="204BC91F" w14:textId="77777777" w:rsidR="00BA2976" w:rsidRDefault="00000000">
      <w:r>
        <w:t>☐ Guardar logs para calibración.</w:t>
      </w:r>
    </w:p>
    <w:p w14:paraId="166F6C34" w14:textId="77777777" w:rsidR="00BA2976" w:rsidRDefault="00000000">
      <w:pPr>
        <w:pStyle w:val="Ttulo1"/>
      </w:pPr>
      <w:r>
        <w:t>11) Nota operativa post-preaprobación</w:t>
      </w:r>
    </w:p>
    <w:p w14:paraId="4B96B45F" w14:textId="77777777" w:rsidR="00BA2976" w:rsidRDefault="00000000">
      <w:r>
        <w:t>Tras PREAPROBADO/CONDICIONAL ajustado: Truora (INE/selfie/antecedentes) → contrato → Stripe domiciliación obligatoria → coordinación entrega en punto aliado.</w:t>
      </w:r>
    </w:p>
    <w:sectPr w:rsidR="00BA29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467827">
    <w:abstractNumId w:val="8"/>
  </w:num>
  <w:num w:numId="2" w16cid:durableId="1216696670">
    <w:abstractNumId w:val="6"/>
  </w:num>
  <w:num w:numId="3" w16cid:durableId="1501577043">
    <w:abstractNumId w:val="5"/>
  </w:num>
  <w:num w:numId="4" w16cid:durableId="869925105">
    <w:abstractNumId w:val="4"/>
  </w:num>
  <w:num w:numId="5" w16cid:durableId="139664238">
    <w:abstractNumId w:val="7"/>
  </w:num>
  <w:num w:numId="6" w16cid:durableId="739063446">
    <w:abstractNumId w:val="3"/>
  </w:num>
  <w:num w:numId="7" w16cid:durableId="1625503169">
    <w:abstractNumId w:val="2"/>
  </w:num>
  <w:num w:numId="8" w16cid:durableId="1562791106">
    <w:abstractNumId w:val="1"/>
  </w:num>
  <w:num w:numId="9" w16cid:durableId="1959024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0029"/>
    <w:rsid w:val="00AA1D8D"/>
    <w:rsid w:val="00B47730"/>
    <w:rsid w:val="00BA2976"/>
    <w:rsid w:val="00CB0664"/>
    <w:rsid w:val="00FC693F"/>
    <w:rsid w:val="00FE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DDD9CB"/>
  <w14:defaultImageDpi w14:val="300"/>
  <w15:docId w15:val="{E6F18202-356E-2847-9FE5-02504618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3204</Characters>
  <Application>Microsoft Office Word</Application>
  <DocSecurity>0</DocSecurity>
  <Lines>78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 Limon</cp:lastModifiedBy>
  <cp:revision>2</cp:revision>
  <dcterms:created xsi:type="dcterms:W3CDTF">2026-02-25T18:23:00Z</dcterms:created>
  <dcterms:modified xsi:type="dcterms:W3CDTF">2026-02-25T18:23:00Z</dcterms:modified>
  <cp:category/>
</cp:coreProperties>
</file>