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5C76" w14:textId="68975EE7" w:rsidR="0008574B" w:rsidRDefault="0008574B" w:rsidP="0008574B">
      <w:pPr>
        <w:tabs>
          <w:tab w:val="left" w:pos="915"/>
        </w:tabs>
        <w:jc w:val="center"/>
        <w:rPr>
          <w:rFonts w:ascii="Aparajita" w:hAnsi="Aparajita" w:cs="Aparajita"/>
          <w:sz w:val="44"/>
          <w:szCs w:val="44"/>
          <w:lang w:val="es-MX"/>
        </w:rPr>
      </w:pPr>
      <w:r>
        <w:rPr>
          <w:rFonts w:ascii="Aparajita" w:hAnsi="Aparajita" w:cs="Aparajita"/>
          <w:noProof/>
          <w:sz w:val="44"/>
          <w:szCs w:val="44"/>
          <w:lang w:val="es-MX"/>
        </w:rPr>
        <w:drawing>
          <wp:anchor distT="0" distB="0" distL="114300" distR="114300" simplePos="0" relativeHeight="251658240" behindDoc="1" locked="0" layoutInCell="1" allowOverlap="1" wp14:anchorId="710CC68E" wp14:editId="72F3B5EA">
            <wp:simplePos x="0" y="0"/>
            <wp:positionH relativeFrom="page">
              <wp:align>right</wp:align>
            </wp:positionH>
            <wp:positionV relativeFrom="paragraph">
              <wp:posOffset>-899796</wp:posOffset>
            </wp:positionV>
            <wp:extent cx="2494871" cy="1927279"/>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94871" cy="19272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82568" w14:textId="0EE6ADCA" w:rsidR="0008574B" w:rsidRDefault="0008574B" w:rsidP="0008574B">
      <w:pPr>
        <w:tabs>
          <w:tab w:val="left" w:pos="915"/>
        </w:tabs>
        <w:jc w:val="center"/>
        <w:rPr>
          <w:rFonts w:ascii="Aparajita" w:hAnsi="Aparajita" w:cs="Aparajita"/>
          <w:sz w:val="44"/>
          <w:szCs w:val="44"/>
          <w:lang w:val="es-MX"/>
        </w:rPr>
      </w:pPr>
    </w:p>
    <w:p w14:paraId="3E02DB61" w14:textId="3A54F713" w:rsidR="00FD6B00" w:rsidRPr="0008574B" w:rsidRDefault="0008574B" w:rsidP="0008574B">
      <w:pPr>
        <w:tabs>
          <w:tab w:val="left" w:pos="915"/>
        </w:tabs>
        <w:jc w:val="center"/>
        <w:rPr>
          <w:rFonts w:ascii="Aparajita" w:hAnsi="Aparajita" w:cs="Aparajita"/>
          <w:b/>
          <w:bCs/>
          <w:sz w:val="44"/>
          <w:szCs w:val="44"/>
          <w:lang w:val="es-MX"/>
        </w:rPr>
      </w:pPr>
      <w:r w:rsidRPr="0008574B">
        <w:rPr>
          <w:rFonts w:ascii="Aparajita" w:hAnsi="Aparajita" w:cs="Aparajita"/>
          <w:b/>
          <w:bCs/>
          <w:sz w:val="44"/>
          <w:szCs w:val="44"/>
          <w:lang w:val="es-MX"/>
        </w:rPr>
        <w:t>Laboratorio 8 de Fundamentos de Programación</w:t>
      </w:r>
    </w:p>
    <w:p w14:paraId="5003D25B" w14:textId="3DA9C553" w:rsidR="0008574B" w:rsidRDefault="0008574B" w:rsidP="0008574B">
      <w:pPr>
        <w:tabs>
          <w:tab w:val="left" w:pos="915"/>
        </w:tabs>
        <w:jc w:val="center"/>
        <w:rPr>
          <w:rFonts w:ascii="Aparajita" w:hAnsi="Aparajita" w:cs="Aparajita"/>
          <w:sz w:val="44"/>
          <w:szCs w:val="44"/>
          <w:lang w:val="es-MX"/>
        </w:rPr>
      </w:pPr>
    </w:p>
    <w:p w14:paraId="3503D9F2" w14:textId="6FCCD5C1" w:rsidR="0008574B" w:rsidRDefault="0008574B" w:rsidP="0008574B">
      <w:pPr>
        <w:tabs>
          <w:tab w:val="left" w:pos="915"/>
        </w:tabs>
        <w:jc w:val="center"/>
        <w:rPr>
          <w:rFonts w:ascii="Aparajita" w:hAnsi="Aparajita" w:cs="Aparajita"/>
          <w:sz w:val="44"/>
          <w:szCs w:val="44"/>
          <w:lang w:val="es-MX"/>
        </w:rPr>
      </w:pPr>
    </w:p>
    <w:p w14:paraId="203139D6" w14:textId="3BA7D08B" w:rsidR="0008574B" w:rsidRPr="0008574B" w:rsidRDefault="0008574B" w:rsidP="0008574B">
      <w:pPr>
        <w:tabs>
          <w:tab w:val="left" w:pos="915"/>
        </w:tabs>
        <w:rPr>
          <w:rFonts w:cstheme="minorHAnsi"/>
          <w:sz w:val="28"/>
          <w:szCs w:val="28"/>
          <w:lang w:val="es-MX"/>
        </w:rPr>
      </w:pPr>
      <w:r w:rsidRPr="0008574B">
        <w:rPr>
          <w:rFonts w:cstheme="minorHAnsi"/>
          <w:b/>
          <w:bCs/>
          <w:i/>
          <w:iCs/>
          <w:sz w:val="28"/>
          <w:szCs w:val="28"/>
          <w:lang w:val="es-MX"/>
        </w:rPr>
        <w:t>Alumno:</w:t>
      </w:r>
      <w:r w:rsidRPr="0008574B">
        <w:rPr>
          <w:rFonts w:cstheme="minorHAnsi"/>
          <w:sz w:val="28"/>
          <w:szCs w:val="28"/>
          <w:lang w:val="es-MX"/>
        </w:rPr>
        <w:t xml:space="preserve"> </w:t>
      </w:r>
      <w:r w:rsidRPr="005D5443">
        <w:rPr>
          <w:rFonts w:cstheme="minorHAnsi"/>
          <w:i/>
          <w:iCs/>
          <w:sz w:val="28"/>
          <w:szCs w:val="28"/>
          <w:lang w:val="es-MX"/>
        </w:rPr>
        <w:t>Tony De Jesús Hernández Rivas.</w:t>
      </w:r>
    </w:p>
    <w:p w14:paraId="07DEFF96" w14:textId="6871D25C" w:rsidR="0008574B" w:rsidRPr="005D5443" w:rsidRDefault="0008574B" w:rsidP="0008574B">
      <w:pPr>
        <w:tabs>
          <w:tab w:val="left" w:pos="915"/>
        </w:tabs>
        <w:rPr>
          <w:rFonts w:cstheme="minorHAnsi"/>
          <w:i/>
          <w:iCs/>
          <w:sz w:val="28"/>
          <w:szCs w:val="28"/>
          <w:lang w:val="es-MX"/>
        </w:rPr>
      </w:pPr>
      <w:r w:rsidRPr="0008574B">
        <w:rPr>
          <w:rFonts w:cstheme="minorHAnsi"/>
          <w:b/>
          <w:bCs/>
          <w:i/>
          <w:iCs/>
          <w:sz w:val="28"/>
          <w:szCs w:val="28"/>
          <w:lang w:val="es-MX"/>
        </w:rPr>
        <w:t>Carné:</w:t>
      </w:r>
      <w:r w:rsidRPr="0008574B">
        <w:rPr>
          <w:rFonts w:cstheme="minorHAnsi"/>
          <w:sz w:val="28"/>
          <w:szCs w:val="28"/>
          <w:lang w:val="es-MX"/>
        </w:rPr>
        <w:t xml:space="preserve"> </w:t>
      </w:r>
      <w:r w:rsidRPr="005D5443">
        <w:rPr>
          <w:rFonts w:cstheme="minorHAnsi"/>
          <w:i/>
          <w:iCs/>
          <w:sz w:val="28"/>
          <w:szCs w:val="28"/>
          <w:lang w:val="es-MX"/>
        </w:rPr>
        <w:t>00214522</w:t>
      </w:r>
      <w:r w:rsidR="005D5443">
        <w:rPr>
          <w:rFonts w:cstheme="minorHAnsi"/>
          <w:i/>
          <w:iCs/>
          <w:sz w:val="28"/>
          <w:szCs w:val="28"/>
          <w:lang w:val="es-MX"/>
        </w:rPr>
        <w:t>.</w:t>
      </w:r>
    </w:p>
    <w:p w14:paraId="694B71A0" w14:textId="0E530861" w:rsidR="0008574B" w:rsidRDefault="0008574B" w:rsidP="0008574B">
      <w:pPr>
        <w:tabs>
          <w:tab w:val="left" w:pos="915"/>
        </w:tabs>
        <w:rPr>
          <w:rFonts w:cstheme="minorHAnsi"/>
          <w:sz w:val="24"/>
          <w:szCs w:val="24"/>
          <w:lang w:val="es-MX"/>
        </w:rPr>
      </w:pPr>
    </w:p>
    <w:p w14:paraId="22753161" w14:textId="00714C57" w:rsidR="0008574B" w:rsidRPr="005D5443" w:rsidRDefault="0008574B" w:rsidP="0008574B">
      <w:pPr>
        <w:tabs>
          <w:tab w:val="left" w:pos="915"/>
        </w:tabs>
        <w:rPr>
          <w:rFonts w:cstheme="minorHAnsi"/>
          <w:i/>
          <w:iCs/>
          <w:sz w:val="28"/>
          <w:szCs w:val="28"/>
          <w:lang w:val="es-MX"/>
        </w:rPr>
      </w:pPr>
      <w:r w:rsidRPr="0008574B">
        <w:rPr>
          <w:rFonts w:cstheme="minorHAnsi"/>
          <w:b/>
          <w:bCs/>
          <w:i/>
          <w:iCs/>
          <w:sz w:val="28"/>
          <w:szCs w:val="28"/>
          <w:lang w:val="es-MX"/>
        </w:rPr>
        <w:t>Actividad por realizar</w:t>
      </w:r>
      <w:r w:rsidRPr="005D5443">
        <w:rPr>
          <w:rFonts w:cstheme="minorHAnsi"/>
          <w:b/>
          <w:bCs/>
          <w:i/>
          <w:iCs/>
          <w:sz w:val="28"/>
          <w:szCs w:val="28"/>
          <w:lang w:val="es-MX"/>
        </w:rPr>
        <w:t xml:space="preserve">: </w:t>
      </w:r>
      <w:r w:rsidR="00871637" w:rsidRPr="005D5443">
        <w:rPr>
          <w:rFonts w:cstheme="minorHAnsi"/>
          <w:i/>
          <w:iCs/>
          <w:sz w:val="28"/>
          <w:szCs w:val="28"/>
          <w:lang w:val="es-MX"/>
        </w:rPr>
        <w:t xml:space="preserve">Responder la pregunta </w:t>
      </w:r>
      <w:r w:rsidR="00871637" w:rsidRPr="005D5443">
        <w:rPr>
          <w:rFonts w:cstheme="minorHAnsi"/>
          <w:i/>
          <w:iCs/>
          <w:sz w:val="28"/>
          <w:szCs w:val="28"/>
          <w:lang w:val="es-MX"/>
        </w:rPr>
        <w:t>¿</w:t>
      </w:r>
      <w:r w:rsidR="00871637" w:rsidRPr="005D5443">
        <w:rPr>
          <w:rFonts w:cstheme="minorHAnsi"/>
          <w:i/>
          <w:iCs/>
          <w:sz w:val="28"/>
          <w:szCs w:val="28"/>
          <w:lang w:val="es-MX"/>
        </w:rPr>
        <w:t>Que es ser autodidacta?, investigar que son matrices, la definición de sintaxis y 3 fuentes donde puedas aprender a programar.</w:t>
      </w:r>
    </w:p>
    <w:p w14:paraId="158A43CE" w14:textId="7457F107" w:rsidR="00871637" w:rsidRDefault="00871637" w:rsidP="0008574B">
      <w:pPr>
        <w:tabs>
          <w:tab w:val="left" w:pos="915"/>
        </w:tabs>
        <w:rPr>
          <w:rFonts w:cstheme="minorHAnsi"/>
          <w:sz w:val="28"/>
          <w:szCs w:val="28"/>
          <w:lang w:val="es-MX"/>
        </w:rPr>
      </w:pPr>
    </w:p>
    <w:p w14:paraId="6CC691EA" w14:textId="71A0077C" w:rsidR="00871637" w:rsidRDefault="00871637" w:rsidP="0008574B">
      <w:pPr>
        <w:tabs>
          <w:tab w:val="left" w:pos="915"/>
        </w:tabs>
        <w:rPr>
          <w:rFonts w:cstheme="minorHAnsi"/>
          <w:sz w:val="28"/>
          <w:szCs w:val="28"/>
          <w:lang w:val="es-MX"/>
        </w:rPr>
      </w:pPr>
    </w:p>
    <w:p w14:paraId="234C07C0" w14:textId="36D21336" w:rsidR="005D5443" w:rsidRDefault="005D5443" w:rsidP="0008574B">
      <w:pPr>
        <w:tabs>
          <w:tab w:val="left" w:pos="915"/>
        </w:tabs>
        <w:rPr>
          <w:rFonts w:cstheme="minorHAnsi"/>
          <w:sz w:val="28"/>
          <w:szCs w:val="28"/>
          <w:lang w:val="es-MX"/>
        </w:rPr>
      </w:pPr>
    </w:p>
    <w:p w14:paraId="3437DCE1" w14:textId="5E216A8B" w:rsidR="005D5443" w:rsidRDefault="005D5443" w:rsidP="0008574B">
      <w:pPr>
        <w:tabs>
          <w:tab w:val="left" w:pos="915"/>
        </w:tabs>
        <w:rPr>
          <w:rFonts w:cstheme="minorHAnsi"/>
          <w:sz w:val="28"/>
          <w:szCs w:val="28"/>
          <w:lang w:val="es-MX"/>
        </w:rPr>
      </w:pPr>
    </w:p>
    <w:p w14:paraId="43014949" w14:textId="236559DA" w:rsidR="005D5443" w:rsidRDefault="005D5443" w:rsidP="0008574B">
      <w:pPr>
        <w:tabs>
          <w:tab w:val="left" w:pos="915"/>
        </w:tabs>
        <w:rPr>
          <w:rFonts w:cstheme="minorHAnsi"/>
          <w:sz w:val="28"/>
          <w:szCs w:val="28"/>
          <w:lang w:val="es-MX"/>
        </w:rPr>
      </w:pPr>
    </w:p>
    <w:p w14:paraId="0234BBFE" w14:textId="3C1CB0CD" w:rsidR="005D5443" w:rsidRDefault="005D5443" w:rsidP="0008574B">
      <w:pPr>
        <w:tabs>
          <w:tab w:val="left" w:pos="915"/>
        </w:tabs>
        <w:rPr>
          <w:rFonts w:cstheme="minorHAnsi"/>
          <w:sz w:val="28"/>
          <w:szCs w:val="28"/>
          <w:lang w:val="es-MX"/>
        </w:rPr>
      </w:pPr>
    </w:p>
    <w:p w14:paraId="33B784CA" w14:textId="226DFB79" w:rsidR="005D5443" w:rsidRDefault="005D5443" w:rsidP="0008574B">
      <w:pPr>
        <w:tabs>
          <w:tab w:val="left" w:pos="915"/>
        </w:tabs>
        <w:rPr>
          <w:rFonts w:cstheme="minorHAnsi"/>
          <w:sz w:val="28"/>
          <w:szCs w:val="28"/>
          <w:lang w:val="es-MX"/>
        </w:rPr>
      </w:pPr>
    </w:p>
    <w:p w14:paraId="70550C5F" w14:textId="09C89A4B" w:rsidR="005D5443" w:rsidRDefault="005D5443" w:rsidP="0008574B">
      <w:pPr>
        <w:tabs>
          <w:tab w:val="left" w:pos="915"/>
        </w:tabs>
        <w:rPr>
          <w:rFonts w:cstheme="minorHAnsi"/>
          <w:sz w:val="28"/>
          <w:szCs w:val="28"/>
          <w:lang w:val="es-MX"/>
        </w:rPr>
      </w:pPr>
    </w:p>
    <w:p w14:paraId="6FD3D36F" w14:textId="2C633F43" w:rsidR="005D5443" w:rsidRDefault="005D5443" w:rsidP="0008574B">
      <w:pPr>
        <w:tabs>
          <w:tab w:val="left" w:pos="915"/>
        </w:tabs>
        <w:rPr>
          <w:rFonts w:cstheme="minorHAnsi"/>
          <w:sz w:val="28"/>
          <w:szCs w:val="28"/>
          <w:lang w:val="es-MX"/>
        </w:rPr>
      </w:pPr>
    </w:p>
    <w:p w14:paraId="767EC394" w14:textId="78220796" w:rsidR="005D5443" w:rsidRDefault="005D5443" w:rsidP="0008574B">
      <w:pPr>
        <w:tabs>
          <w:tab w:val="left" w:pos="915"/>
        </w:tabs>
        <w:rPr>
          <w:rFonts w:cstheme="minorHAnsi"/>
          <w:sz w:val="28"/>
          <w:szCs w:val="28"/>
          <w:lang w:val="es-MX"/>
        </w:rPr>
      </w:pPr>
    </w:p>
    <w:p w14:paraId="4C8A0B63" w14:textId="66E3C594" w:rsidR="005D5443" w:rsidRDefault="005D5443" w:rsidP="0008574B">
      <w:pPr>
        <w:tabs>
          <w:tab w:val="left" w:pos="915"/>
        </w:tabs>
        <w:rPr>
          <w:rFonts w:cstheme="minorHAnsi"/>
          <w:sz w:val="28"/>
          <w:szCs w:val="28"/>
          <w:lang w:val="es-MX"/>
        </w:rPr>
      </w:pPr>
    </w:p>
    <w:p w14:paraId="4B1FBF31" w14:textId="1BF6A161" w:rsidR="005D5443" w:rsidRDefault="005D5443" w:rsidP="0008574B">
      <w:pPr>
        <w:tabs>
          <w:tab w:val="left" w:pos="915"/>
        </w:tabs>
        <w:rPr>
          <w:rFonts w:cstheme="minorHAnsi"/>
          <w:sz w:val="28"/>
          <w:szCs w:val="28"/>
          <w:lang w:val="es-MX"/>
        </w:rPr>
      </w:pPr>
    </w:p>
    <w:p w14:paraId="1B1C0EEB" w14:textId="116631E7" w:rsidR="005D5443" w:rsidRPr="005D5443" w:rsidRDefault="005D5443" w:rsidP="005D5443">
      <w:pPr>
        <w:tabs>
          <w:tab w:val="left" w:pos="915"/>
        </w:tabs>
        <w:jc w:val="center"/>
        <w:rPr>
          <w:rFonts w:ascii="Aparajita" w:hAnsi="Aparajita" w:cs="Aparajita"/>
          <w:b/>
          <w:bCs/>
          <w:i/>
          <w:iCs/>
          <w:sz w:val="48"/>
          <w:szCs w:val="48"/>
          <w:lang w:val="es-MX"/>
        </w:rPr>
      </w:pPr>
      <w:r w:rsidRPr="005D5443">
        <w:rPr>
          <w:rFonts w:cstheme="minorHAnsi"/>
          <w:b/>
          <w:bCs/>
          <w:i/>
          <w:iCs/>
          <w:sz w:val="32"/>
          <w:szCs w:val="32"/>
          <w:lang w:val="es-MX"/>
        </w:rPr>
        <w:lastRenderedPageBreak/>
        <w:t>¿</w:t>
      </w:r>
      <w:r w:rsidRPr="005D5443">
        <w:rPr>
          <w:rFonts w:ascii="Aparajita" w:hAnsi="Aparajita" w:cs="Aparajita"/>
          <w:b/>
          <w:bCs/>
          <w:i/>
          <w:iCs/>
          <w:sz w:val="48"/>
          <w:szCs w:val="48"/>
          <w:lang w:val="es-MX"/>
        </w:rPr>
        <w:t>Qué es ser Autodidacta?</w:t>
      </w:r>
    </w:p>
    <w:p w14:paraId="2EF494EB" w14:textId="77777777" w:rsidR="005D5443" w:rsidRPr="005D5443" w:rsidRDefault="005D5443" w:rsidP="005D5443">
      <w:pPr>
        <w:tabs>
          <w:tab w:val="left" w:pos="915"/>
        </w:tabs>
        <w:rPr>
          <w:rFonts w:cstheme="minorHAnsi"/>
          <w:i/>
          <w:iCs/>
          <w:sz w:val="28"/>
          <w:szCs w:val="28"/>
          <w:lang w:val="es-MX"/>
        </w:rPr>
      </w:pPr>
      <w:r w:rsidRPr="005D5443">
        <w:rPr>
          <w:rFonts w:cstheme="minorHAnsi"/>
          <w:i/>
          <w:iCs/>
          <w:sz w:val="28"/>
          <w:szCs w:val="28"/>
          <w:lang w:val="es-MX"/>
        </w:rPr>
        <w:t>El autoaprendizaje se refiere a las actividades educativas mediante las cuales los individuos inician una cadena de conocimientos utilizando sus propios métodos e individuos, es decir, la tarea del sujeto de enseñar y aprender conocimientos autodeterminados.</w:t>
      </w:r>
    </w:p>
    <w:p w14:paraId="18952909" w14:textId="74CB5EEC" w:rsidR="005D5443" w:rsidRDefault="005D5443" w:rsidP="005D5443">
      <w:pPr>
        <w:tabs>
          <w:tab w:val="left" w:pos="915"/>
        </w:tabs>
        <w:rPr>
          <w:rFonts w:cstheme="minorHAnsi"/>
          <w:i/>
          <w:iCs/>
          <w:sz w:val="28"/>
          <w:szCs w:val="28"/>
          <w:lang w:val="es-MX"/>
        </w:rPr>
      </w:pPr>
      <w:r w:rsidRPr="005D5443">
        <w:rPr>
          <w:rFonts w:cstheme="minorHAnsi"/>
          <w:i/>
          <w:iCs/>
          <w:sz w:val="28"/>
          <w:szCs w:val="28"/>
          <w:lang w:val="es-MX"/>
        </w:rPr>
        <w:t>Autodidacta es sinónimo de diligente, culto y autodidacta.</w:t>
      </w:r>
    </w:p>
    <w:p w14:paraId="62A468C1" w14:textId="77777777" w:rsidR="00FC24A6" w:rsidRPr="00FC24A6" w:rsidRDefault="00FC24A6" w:rsidP="00FC24A6">
      <w:pPr>
        <w:tabs>
          <w:tab w:val="left" w:pos="915"/>
        </w:tabs>
        <w:rPr>
          <w:rFonts w:cstheme="minorHAnsi"/>
          <w:i/>
          <w:iCs/>
          <w:sz w:val="28"/>
          <w:szCs w:val="28"/>
          <w:lang w:val="es-MX"/>
        </w:rPr>
      </w:pPr>
      <w:r w:rsidRPr="00FC24A6">
        <w:rPr>
          <w:rFonts w:cstheme="minorHAnsi"/>
          <w:i/>
          <w:iCs/>
          <w:sz w:val="28"/>
          <w:szCs w:val="28"/>
          <w:lang w:val="es-MX"/>
        </w:rPr>
        <w:t>Características de la educación de autoaprendizaje.</w:t>
      </w:r>
    </w:p>
    <w:p w14:paraId="5853AB06" w14:textId="77777777" w:rsidR="00FC24A6" w:rsidRPr="00FC24A6" w:rsidRDefault="00FC24A6" w:rsidP="00FC24A6">
      <w:pPr>
        <w:tabs>
          <w:tab w:val="left" w:pos="915"/>
        </w:tabs>
        <w:rPr>
          <w:rFonts w:cstheme="minorHAnsi"/>
          <w:i/>
          <w:iCs/>
          <w:sz w:val="28"/>
          <w:szCs w:val="28"/>
          <w:lang w:val="es-MX"/>
        </w:rPr>
      </w:pPr>
    </w:p>
    <w:p w14:paraId="1CD4E923" w14:textId="77777777" w:rsidR="00FC24A6" w:rsidRPr="00FC24A6" w:rsidRDefault="00FC24A6" w:rsidP="00FC24A6">
      <w:pPr>
        <w:tabs>
          <w:tab w:val="left" w:pos="915"/>
        </w:tabs>
        <w:rPr>
          <w:rFonts w:cstheme="minorHAnsi"/>
          <w:i/>
          <w:iCs/>
          <w:sz w:val="28"/>
          <w:szCs w:val="28"/>
          <w:lang w:val="es-MX"/>
        </w:rPr>
      </w:pPr>
      <w:r w:rsidRPr="00FC24A6">
        <w:rPr>
          <w:rFonts w:cstheme="minorHAnsi"/>
          <w:i/>
          <w:iCs/>
          <w:sz w:val="28"/>
          <w:szCs w:val="28"/>
          <w:lang w:val="es-MX"/>
        </w:rPr>
        <w:t>Los ejercicios a su propio ritmo tienen ciertas características, aquí hay algunas:</w:t>
      </w:r>
    </w:p>
    <w:p w14:paraId="2F00A308" w14:textId="77777777" w:rsidR="00FC24A6" w:rsidRPr="00FC24A6" w:rsidRDefault="00FC24A6" w:rsidP="00FC24A6">
      <w:pPr>
        <w:tabs>
          <w:tab w:val="left" w:pos="915"/>
        </w:tabs>
        <w:rPr>
          <w:rFonts w:cstheme="minorHAnsi"/>
          <w:i/>
          <w:iCs/>
          <w:sz w:val="28"/>
          <w:szCs w:val="28"/>
          <w:lang w:val="es-MX"/>
        </w:rPr>
      </w:pPr>
    </w:p>
    <w:p w14:paraId="467B300A" w14:textId="77777777" w:rsidR="00FC24A6" w:rsidRPr="00FC24A6" w:rsidRDefault="00FC24A6" w:rsidP="00FC24A6">
      <w:pPr>
        <w:tabs>
          <w:tab w:val="left" w:pos="915"/>
        </w:tabs>
        <w:rPr>
          <w:rFonts w:cstheme="minorHAnsi"/>
          <w:i/>
          <w:iCs/>
          <w:sz w:val="28"/>
          <w:szCs w:val="28"/>
          <w:lang w:val="es-MX"/>
        </w:rPr>
      </w:pPr>
      <w:r w:rsidRPr="00FC24A6">
        <w:rPr>
          <w:rFonts w:cstheme="minorHAnsi"/>
          <w:i/>
          <w:iCs/>
          <w:sz w:val="28"/>
          <w:szCs w:val="28"/>
          <w:lang w:val="es-MX"/>
        </w:rPr>
        <w:t>La persona se interesa por el conocimiento que ha adquirido o adquirirá.</w:t>
      </w:r>
    </w:p>
    <w:p w14:paraId="7EEECA11" w14:textId="77777777" w:rsidR="00FC24A6" w:rsidRPr="00FC24A6" w:rsidRDefault="00FC24A6" w:rsidP="00FC24A6">
      <w:pPr>
        <w:tabs>
          <w:tab w:val="left" w:pos="915"/>
        </w:tabs>
        <w:rPr>
          <w:rFonts w:cstheme="minorHAnsi"/>
          <w:i/>
          <w:iCs/>
          <w:sz w:val="28"/>
          <w:szCs w:val="28"/>
          <w:lang w:val="es-MX"/>
        </w:rPr>
      </w:pPr>
      <w:r w:rsidRPr="00FC24A6">
        <w:rPr>
          <w:rFonts w:cstheme="minorHAnsi"/>
          <w:i/>
          <w:iCs/>
          <w:sz w:val="28"/>
          <w:szCs w:val="28"/>
          <w:lang w:val="es-MX"/>
        </w:rPr>
        <w:t>Estos individuos se caracterizan por el compromiso y la responsabilidad de aprovechar las oportunidades que permiten concentrar el conocimiento. Se caracteriza por una organización estructurada de autodisciplina y aprendizaje independiente.</w:t>
      </w:r>
    </w:p>
    <w:p w14:paraId="29CAF799" w14:textId="77777777" w:rsidR="00FC24A6" w:rsidRPr="00FC24A6" w:rsidRDefault="00FC24A6" w:rsidP="00FC24A6">
      <w:pPr>
        <w:tabs>
          <w:tab w:val="left" w:pos="915"/>
        </w:tabs>
        <w:rPr>
          <w:rFonts w:cstheme="minorHAnsi"/>
          <w:i/>
          <w:iCs/>
          <w:sz w:val="28"/>
          <w:szCs w:val="28"/>
          <w:lang w:val="es-MX"/>
        </w:rPr>
      </w:pPr>
      <w:r w:rsidRPr="00FC24A6">
        <w:rPr>
          <w:rFonts w:cstheme="minorHAnsi"/>
          <w:i/>
          <w:iCs/>
          <w:sz w:val="28"/>
          <w:szCs w:val="28"/>
          <w:lang w:val="es-MX"/>
        </w:rPr>
        <w:t>El aprendizaje autodidáctico reside en la imagen del alumno y del maestro, sintetizando y encarnando dinámicamente estas dos imágenes. De formación autodidacta, se destaca por una personalidad positiva y resolutiva, sobre todo a la hora de buscar respuestas decisivas a los diversos interrogantes a los que se enfrenta.</w:t>
      </w:r>
    </w:p>
    <w:p w14:paraId="390578D9" w14:textId="6A896127" w:rsidR="005D5443" w:rsidRDefault="00FC24A6" w:rsidP="00FC24A6">
      <w:pPr>
        <w:tabs>
          <w:tab w:val="left" w:pos="915"/>
        </w:tabs>
        <w:rPr>
          <w:rFonts w:cstheme="minorHAnsi"/>
          <w:i/>
          <w:iCs/>
          <w:sz w:val="28"/>
          <w:szCs w:val="28"/>
          <w:lang w:val="es-MX"/>
        </w:rPr>
      </w:pPr>
      <w:r w:rsidRPr="00FC24A6">
        <w:rPr>
          <w:rFonts w:cstheme="minorHAnsi"/>
          <w:i/>
          <w:iCs/>
          <w:sz w:val="28"/>
          <w:szCs w:val="28"/>
          <w:lang w:val="es-MX"/>
        </w:rPr>
        <w:t>Otra característica es la autorreflexión. Debido a la naturaleza de su formación y sobre todo al carácter informal, muchas veces estas personas no las reconocen oficialmente. Aunque en muchos casos superan los conocimientos que brindan las instituciones académicas. Por otro lado, se deben estimular actitudes como la curiosidad, el deseo de aprender, la confianza en sí mismo, el enfoque, la concentración y la disposición a resolver tareas para inculcar en los niños una actitud autodidacta. Además de evaluar activamente su desempeño, también debe ser alentado y paciente con el proceso de aprendizaje.</w:t>
      </w:r>
    </w:p>
    <w:p w14:paraId="0CEEFC5E" w14:textId="74F5F23B" w:rsidR="005D5443" w:rsidRDefault="00FC24A6" w:rsidP="00FC24A6">
      <w:pPr>
        <w:tabs>
          <w:tab w:val="left" w:pos="915"/>
        </w:tabs>
        <w:jc w:val="center"/>
        <w:rPr>
          <w:rFonts w:ascii="Aparajita" w:hAnsi="Aparajita" w:cs="Aparajita"/>
          <w:b/>
          <w:bCs/>
          <w:i/>
          <w:iCs/>
          <w:sz w:val="48"/>
          <w:szCs w:val="48"/>
          <w:lang w:val="es-MX"/>
        </w:rPr>
      </w:pPr>
      <w:r>
        <w:rPr>
          <w:rFonts w:ascii="Aparajita" w:hAnsi="Aparajita" w:cs="Aparajita"/>
          <w:b/>
          <w:bCs/>
          <w:i/>
          <w:iCs/>
          <w:sz w:val="48"/>
          <w:szCs w:val="48"/>
          <w:lang w:val="es-MX"/>
        </w:rPr>
        <w:lastRenderedPageBreak/>
        <w:t>Definición de Sintaxis.</w:t>
      </w:r>
    </w:p>
    <w:p w14:paraId="1A5AB93F" w14:textId="7B76AEF6" w:rsidR="00FC24A6" w:rsidRDefault="00FC24A6" w:rsidP="00FC24A6">
      <w:pPr>
        <w:tabs>
          <w:tab w:val="left" w:pos="915"/>
        </w:tabs>
        <w:jc w:val="center"/>
        <w:rPr>
          <w:rFonts w:cstheme="minorHAnsi"/>
          <w:i/>
          <w:iCs/>
          <w:sz w:val="28"/>
          <w:szCs w:val="28"/>
          <w:lang w:val="es-MX"/>
        </w:rPr>
      </w:pPr>
    </w:p>
    <w:p w14:paraId="073E09A3" w14:textId="77777777" w:rsidR="00FC24A6" w:rsidRPr="00FC24A6" w:rsidRDefault="00FC24A6" w:rsidP="00FC24A6">
      <w:pPr>
        <w:tabs>
          <w:tab w:val="left" w:pos="915"/>
        </w:tabs>
        <w:rPr>
          <w:rFonts w:cstheme="minorHAnsi"/>
          <w:i/>
          <w:iCs/>
          <w:sz w:val="28"/>
          <w:szCs w:val="28"/>
          <w:lang w:val="es-MX"/>
        </w:rPr>
      </w:pPr>
      <w:r w:rsidRPr="00FC24A6">
        <w:rPr>
          <w:rFonts w:cstheme="minorHAnsi"/>
          <w:i/>
          <w:iCs/>
          <w:sz w:val="28"/>
          <w:szCs w:val="28"/>
          <w:lang w:val="es-MX"/>
        </w:rPr>
        <w:t>Es en la gramática donde se estudian y establecen las reglas para facilitar la correcta combinación de palabras, la forma en que se puede formar la combinación y las combinaciones y relaciones paradigmáticas entre palabras.</w:t>
      </w:r>
    </w:p>
    <w:p w14:paraId="132310BA" w14:textId="3688E24E" w:rsidR="00FC24A6" w:rsidRDefault="00FC24A6" w:rsidP="00FC24A6">
      <w:pPr>
        <w:tabs>
          <w:tab w:val="left" w:pos="915"/>
        </w:tabs>
        <w:rPr>
          <w:rFonts w:cstheme="minorHAnsi"/>
          <w:i/>
          <w:iCs/>
          <w:sz w:val="28"/>
          <w:szCs w:val="28"/>
          <w:lang w:val="es-MX"/>
        </w:rPr>
      </w:pPr>
      <w:r w:rsidRPr="00FC24A6">
        <w:rPr>
          <w:rFonts w:cstheme="minorHAnsi"/>
          <w:i/>
          <w:iCs/>
          <w:sz w:val="28"/>
          <w:szCs w:val="28"/>
          <w:lang w:val="es-MX"/>
        </w:rPr>
        <w:t xml:space="preserve">Asimismo, una de las situaciones más frecuentes en las que se utilizan recursos en oraciones donde se pueden observar objetivamente formaciones sintácticas son los grupos jerárquicos de términos; si bien pueden clasificarse en términos del trabajo que realizan como componentes de una oración, ellos. aquellos que juegan un papel importante son más visibles, pero también se pueden analizar desglosándolos en componentes menos complejos. Básicamente, la sintaxis está orientada a describir e identificar los elementos que componen una oración; sin embargo, se clasifican según los principios funcionales que cumplen: el primero se encarga de realizar la mencionada labor y estudiar cómo el lenguaje se convierte en un medio de comunicación con funciones extremas. Esto en realidad se llama gramática funcional; mientras que la sintaxis generativa trabaja para analizar cómo el cerebro humano puede buscar inconscientemente el significado y organizar las palabras que componen los componentes básicos y primitivos del lenguaje natural. Generalmente, en el proceso de identificación de los componentes de la oración, se utilizan abreviaturas para describir con precisión los elementos encontrados, estas son: ST: Tense </w:t>
      </w:r>
      <w:proofErr w:type="spellStart"/>
      <w:r w:rsidRPr="00FC24A6">
        <w:rPr>
          <w:rFonts w:cstheme="minorHAnsi"/>
          <w:i/>
          <w:iCs/>
          <w:sz w:val="28"/>
          <w:szCs w:val="28"/>
          <w:lang w:val="es-MX"/>
        </w:rPr>
        <w:t>or</w:t>
      </w:r>
      <w:proofErr w:type="spellEnd"/>
      <w:r w:rsidRPr="00FC24A6">
        <w:rPr>
          <w:rFonts w:cstheme="minorHAnsi"/>
          <w:i/>
          <w:iCs/>
          <w:sz w:val="28"/>
          <w:szCs w:val="28"/>
          <w:lang w:val="es-MX"/>
        </w:rPr>
        <w:t xml:space="preserve"> </w:t>
      </w:r>
      <w:proofErr w:type="spellStart"/>
      <w:r w:rsidRPr="00FC24A6">
        <w:rPr>
          <w:rFonts w:cstheme="minorHAnsi"/>
          <w:i/>
          <w:iCs/>
          <w:sz w:val="28"/>
          <w:szCs w:val="28"/>
          <w:lang w:val="es-MX"/>
        </w:rPr>
        <w:t>Phrasal</w:t>
      </w:r>
      <w:proofErr w:type="spellEnd"/>
      <w:r w:rsidRPr="00FC24A6">
        <w:rPr>
          <w:rFonts w:cstheme="minorHAnsi"/>
          <w:i/>
          <w:iCs/>
          <w:sz w:val="28"/>
          <w:szCs w:val="28"/>
          <w:lang w:val="es-MX"/>
        </w:rPr>
        <w:t xml:space="preserve"> </w:t>
      </w:r>
      <w:proofErr w:type="spellStart"/>
      <w:r w:rsidRPr="00FC24A6">
        <w:rPr>
          <w:rFonts w:cstheme="minorHAnsi"/>
          <w:i/>
          <w:iCs/>
          <w:sz w:val="28"/>
          <w:szCs w:val="28"/>
          <w:lang w:val="es-MX"/>
        </w:rPr>
        <w:t>Oration</w:t>
      </w:r>
      <w:proofErr w:type="spellEnd"/>
      <w:r w:rsidRPr="00FC24A6">
        <w:rPr>
          <w:rFonts w:cstheme="minorHAnsi"/>
          <w:i/>
          <w:iCs/>
          <w:sz w:val="28"/>
          <w:szCs w:val="28"/>
          <w:lang w:val="es-MX"/>
        </w:rPr>
        <w:t xml:space="preserve">, SN: </w:t>
      </w:r>
      <w:proofErr w:type="spellStart"/>
      <w:r w:rsidRPr="00FC24A6">
        <w:rPr>
          <w:rFonts w:cstheme="minorHAnsi"/>
          <w:i/>
          <w:iCs/>
          <w:sz w:val="28"/>
          <w:szCs w:val="28"/>
          <w:lang w:val="es-MX"/>
        </w:rPr>
        <w:t>Noun</w:t>
      </w:r>
      <w:proofErr w:type="spellEnd"/>
      <w:r w:rsidRPr="00FC24A6">
        <w:rPr>
          <w:rFonts w:cstheme="minorHAnsi"/>
          <w:i/>
          <w:iCs/>
          <w:sz w:val="28"/>
          <w:szCs w:val="28"/>
          <w:lang w:val="es-MX"/>
        </w:rPr>
        <w:t xml:space="preserve"> </w:t>
      </w:r>
      <w:proofErr w:type="spellStart"/>
      <w:r w:rsidRPr="00FC24A6">
        <w:rPr>
          <w:rFonts w:cstheme="minorHAnsi"/>
          <w:i/>
          <w:iCs/>
          <w:sz w:val="28"/>
          <w:szCs w:val="28"/>
          <w:lang w:val="es-MX"/>
        </w:rPr>
        <w:t>Phrase</w:t>
      </w:r>
      <w:proofErr w:type="spellEnd"/>
      <w:r w:rsidRPr="00FC24A6">
        <w:rPr>
          <w:rFonts w:cstheme="minorHAnsi"/>
          <w:i/>
          <w:iCs/>
          <w:sz w:val="28"/>
          <w:szCs w:val="28"/>
          <w:lang w:val="es-MX"/>
        </w:rPr>
        <w:t xml:space="preserve">, SD: </w:t>
      </w:r>
      <w:proofErr w:type="spellStart"/>
      <w:r w:rsidRPr="00FC24A6">
        <w:rPr>
          <w:rFonts w:cstheme="minorHAnsi"/>
          <w:i/>
          <w:iCs/>
          <w:sz w:val="28"/>
          <w:szCs w:val="28"/>
          <w:lang w:val="es-MX"/>
        </w:rPr>
        <w:t>Determiner</w:t>
      </w:r>
      <w:proofErr w:type="spellEnd"/>
      <w:r w:rsidRPr="00FC24A6">
        <w:rPr>
          <w:rFonts w:cstheme="minorHAnsi"/>
          <w:i/>
          <w:iCs/>
          <w:sz w:val="28"/>
          <w:szCs w:val="28"/>
          <w:lang w:val="es-MX"/>
        </w:rPr>
        <w:t xml:space="preserve"> </w:t>
      </w:r>
      <w:proofErr w:type="spellStart"/>
      <w:r w:rsidRPr="00FC24A6">
        <w:rPr>
          <w:rFonts w:cstheme="minorHAnsi"/>
          <w:i/>
          <w:iCs/>
          <w:sz w:val="28"/>
          <w:szCs w:val="28"/>
          <w:lang w:val="es-MX"/>
        </w:rPr>
        <w:t>Phrase</w:t>
      </w:r>
      <w:proofErr w:type="spellEnd"/>
      <w:r w:rsidRPr="00FC24A6">
        <w:rPr>
          <w:rFonts w:cstheme="minorHAnsi"/>
          <w:i/>
          <w:iCs/>
          <w:sz w:val="28"/>
          <w:szCs w:val="28"/>
          <w:lang w:val="es-MX"/>
        </w:rPr>
        <w:t xml:space="preserve">, SV: </w:t>
      </w:r>
      <w:proofErr w:type="spellStart"/>
      <w:r w:rsidRPr="00FC24A6">
        <w:rPr>
          <w:rFonts w:cstheme="minorHAnsi"/>
          <w:i/>
          <w:iCs/>
          <w:sz w:val="28"/>
          <w:szCs w:val="28"/>
          <w:lang w:val="es-MX"/>
        </w:rPr>
        <w:t>Verb</w:t>
      </w:r>
      <w:proofErr w:type="spellEnd"/>
      <w:r w:rsidRPr="00FC24A6">
        <w:rPr>
          <w:rFonts w:cstheme="minorHAnsi"/>
          <w:i/>
          <w:iCs/>
          <w:sz w:val="28"/>
          <w:szCs w:val="28"/>
          <w:lang w:val="es-MX"/>
        </w:rPr>
        <w:t xml:space="preserve"> </w:t>
      </w:r>
      <w:proofErr w:type="spellStart"/>
      <w:r w:rsidRPr="00FC24A6">
        <w:rPr>
          <w:rFonts w:cstheme="minorHAnsi"/>
          <w:i/>
          <w:iCs/>
          <w:sz w:val="28"/>
          <w:szCs w:val="28"/>
          <w:lang w:val="es-MX"/>
        </w:rPr>
        <w:t>Phrases</w:t>
      </w:r>
      <w:proofErr w:type="spellEnd"/>
      <w:r w:rsidRPr="00FC24A6">
        <w:rPr>
          <w:rFonts w:cstheme="minorHAnsi"/>
          <w:i/>
          <w:iCs/>
          <w:sz w:val="28"/>
          <w:szCs w:val="28"/>
          <w:lang w:val="es-MX"/>
        </w:rPr>
        <w:t xml:space="preserve">, SC: </w:t>
      </w:r>
      <w:proofErr w:type="spellStart"/>
      <w:r w:rsidRPr="00FC24A6">
        <w:rPr>
          <w:rFonts w:cstheme="minorHAnsi"/>
          <w:i/>
          <w:iCs/>
          <w:sz w:val="28"/>
          <w:szCs w:val="28"/>
          <w:lang w:val="es-MX"/>
        </w:rPr>
        <w:t>Complement</w:t>
      </w:r>
      <w:proofErr w:type="spellEnd"/>
      <w:r w:rsidRPr="00FC24A6">
        <w:rPr>
          <w:rFonts w:cstheme="minorHAnsi"/>
          <w:i/>
          <w:iCs/>
          <w:sz w:val="28"/>
          <w:szCs w:val="28"/>
          <w:lang w:val="es-MX"/>
        </w:rPr>
        <w:t>, SP : Frase preposicional, N: sustantivo, adjetivo o pronombre, V: verbo, P: preposición, C: complemento, D: determinante; cada uno representa una palabra en la estructura gramatical, desde el momento del evento descrito hasta el personaje principal del evento.</w:t>
      </w:r>
    </w:p>
    <w:p w14:paraId="3C5EAB12" w14:textId="16D5AF21" w:rsidR="00FC24A6" w:rsidRDefault="00FC24A6" w:rsidP="00FC24A6">
      <w:pPr>
        <w:tabs>
          <w:tab w:val="left" w:pos="915"/>
        </w:tabs>
        <w:rPr>
          <w:rFonts w:cstheme="minorHAnsi"/>
          <w:i/>
          <w:iCs/>
          <w:sz w:val="28"/>
          <w:szCs w:val="28"/>
          <w:lang w:val="es-MX"/>
        </w:rPr>
      </w:pPr>
    </w:p>
    <w:p w14:paraId="1EAC3372" w14:textId="4F3E6791" w:rsidR="00FC24A6" w:rsidRDefault="00FC24A6" w:rsidP="00FC24A6">
      <w:pPr>
        <w:tabs>
          <w:tab w:val="left" w:pos="915"/>
        </w:tabs>
        <w:rPr>
          <w:rFonts w:cstheme="minorHAnsi"/>
          <w:i/>
          <w:iCs/>
          <w:sz w:val="28"/>
          <w:szCs w:val="28"/>
          <w:lang w:val="es-MX"/>
        </w:rPr>
      </w:pPr>
    </w:p>
    <w:p w14:paraId="281806A3" w14:textId="3CC35057" w:rsidR="00FC24A6" w:rsidRDefault="00FC24A6" w:rsidP="00FC24A6">
      <w:pPr>
        <w:tabs>
          <w:tab w:val="left" w:pos="915"/>
        </w:tabs>
        <w:rPr>
          <w:rFonts w:cstheme="minorHAnsi"/>
          <w:i/>
          <w:iCs/>
          <w:sz w:val="28"/>
          <w:szCs w:val="28"/>
          <w:lang w:val="es-MX"/>
        </w:rPr>
      </w:pPr>
    </w:p>
    <w:p w14:paraId="2BEDEB21" w14:textId="61621C70" w:rsidR="00FC24A6" w:rsidRDefault="00FC24A6" w:rsidP="00FC24A6">
      <w:pPr>
        <w:tabs>
          <w:tab w:val="left" w:pos="915"/>
        </w:tabs>
        <w:rPr>
          <w:rFonts w:cstheme="minorHAnsi"/>
          <w:i/>
          <w:iCs/>
          <w:sz w:val="28"/>
          <w:szCs w:val="28"/>
          <w:lang w:val="es-MX"/>
        </w:rPr>
      </w:pPr>
    </w:p>
    <w:p w14:paraId="0BE9F186" w14:textId="202BCB95" w:rsidR="00FC24A6" w:rsidRDefault="00FC24A6" w:rsidP="00FC24A6">
      <w:pPr>
        <w:tabs>
          <w:tab w:val="left" w:pos="915"/>
        </w:tabs>
        <w:jc w:val="center"/>
        <w:rPr>
          <w:rFonts w:ascii="Aparajita" w:hAnsi="Aparajita" w:cs="Aparajita"/>
          <w:b/>
          <w:bCs/>
          <w:i/>
          <w:iCs/>
          <w:sz w:val="48"/>
          <w:szCs w:val="48"/>
          <w:lang w:val="es-MX"/>
        </w:rPr>
      </w:pPr>
      <w:r>
        <w:rPr>
          <w:rFonts w:ascii="Aparajita" w:hAnsi="Aparajita" w:cs="Aparajita"/>
          <w:b/>
          <w:bCs/>
          <w:i/>
          <w:iCs/>
          <w:sz w:val="48"/>
          <w:szCs w:val="48"/>
          <w:lang w:val="es-MX"/>
        </w:rPr>
        <w:lastRenderedPageBreak/>
        <w:t>Tres Fuentes donde se pueda aprender a programar.</w:t>
      </w:r>
    </w:p>
    <w:p w14:paraId="74A9FD99" w14:textId="40B3A2E8" w:rsidR="00510AF6" w:rsidRDefault="00510AF6" w:rsidP="00510AF6">
      <w:pPr>
        <w:tabs>
          <w:tab w:val="left" w:pos="915"/>
        </w:tabs>
        <w:rPr>
          <w:rFonts w:ascii="Aparajita" w:hAnsi="Aparajita" w:cs="Aparajita"/>
          <w:b/>
          <w:bCs/>
          <w:i/>
          <w:iCs/>
          <w:sz w:val="48"/>
          <w:szCs w:val="48"/>
          <w:lang w:val="es-MX"/>
        </w:rPr>
      </w:pPr>
    </w:p>
    <w:p w14:paraId="1596DC65" w14:textId="77777777" w:rsidR="00510AF6" w:rsidRPr="00510AF6" w:rsidRDefault="00510AF6" w:rsidP="00510AF6">
      <w:pPr>
        <w:tabs>
          <w:tab w:val="left" w:pos="915"/>
        </w:tabs>
        <w:rPr>
          <w:rFonts w:cstheme="minorHAnsi"/>
          <w:b/>
          <w:bCs/>
          <w:i/>
          <w:iCs/>
          <w:sz w:val="28"/>
          <w:szCs w:val="28"/>
          <w:lang w:val="es-MX"/>
        </w:rPr>
      </w:pPr>
      <w:proofErr w:type="spellStart"/>
      <w:r w:rsidRPr="00510AF6">
        <w:rPr>
          <w:rFonts w:cstheme="minorHAnsi"/>
          <w:b/>
          <w:bCs/>
          <w:i/>
          <w:iCs/>
          <w:sz w:val="28"/>
          <w:szCs w:val="28"/>
          <w:lang w:val="es-MX"/>
        </w:rPr>
        <w:t>Codeacademy</w:t>
      </w:r>
      <w:proofErr w:type="spellEnd"/>
    </w:p>
    <w:p w14:paraId="5791DB6B" w14:textId="77777777" w:rsidR="00510AF6" w:rsidRPr="00510AF6" w:rsidRDefault="00510AF6" w:rsidP="00510AF6">
      <w:pPr>
        <w:tabs>
          <w:tab w:val="left" w:pos="915"/>
        </w:tabs>
        <w:rPr>
          <w:rFonts w:cstheme="minorHAnsi"/>
          <w:i/>
          <w:iCs/>
          <w:sz w:val="28"/>
          <w:szCs w:val="28"/>
          <w:lang w:val="es-MX"/>
        </w:rPr>
      </w:pPr>
      <w:r w:rsidRPr="00510AF6">
        <w:rPr>
          <w:rFonts w:cstheme="minorHAnsi"/>
          <w:i/>
          <w:iCs/>
          <w:sz w:val="28"/>
          <w:szCs w:val="28"/>
          <w:lang w:val="es-MX"/>
        </w:rPr>
        <w:t xml:space="preserve">Esta página es una de las más populares para aprender a programar de manera gratuita. </w:t>
      </w:r>
      <w:proofErr w:type="gramStart"/>
      <w:r w:rsidRPr="00510AF6">
        <w:rPr>
          <w:rFonts w:cstheme="minorHAnsi"/>
          <w:i/>
          <w:iCs/>
          <w:sz w:val="28"/>
          <w:szCs w:val="28"/>
          <w:lang w:val="es-MX"/>
        </w:rPr>
        <w:t>Además</w:t>
      </w:r>
      <w:proofErr w:type="gramEnd"/>
      <w:r w:rsidRPr="00510AF6">
        <w:rPr>
          <w:rFonts w:cstheme="minorHAnsi"/>
          <w:i/>
          <w:iCs/>
          <w:sz w:val="28"/>
          <w:szCs w:val="28"/>
          <w:lang w:val="es-MX"/>
        </w:rPr>
        <w:t xml:space="preserve"> es una de las que puedes utilizar en español.</w:t>
      </w:r>
    </w:p>
    <w:p w14:paraId="119B71B7" w14:textId="77777777" w:rsidR="00510AF6" w:rsidRPr="00510AF6" w:rsidRDefault="00510AF6" w:rsidP="00510AF6">
      <w:pPr>
        <w:tabs>
          <w:tab w:val="left" w:pos="915"/>
        </w:tabs>
        <w:rPr>
          <w:rFonts w:cstheme="minorHAnsi"/>
          <w:i/>
          <w:iCs/>
          <w:sz w:val="28"/>
          <w:szCs w:val="28"/>
          <w:lang w:val="es-MX"/>
        </w:rPr>
      </w:pPr>
    </w:p>
    <w:p w14:paraId="136624CB" w14:textId="77777777" w:rsidR="00510AF6" w:rsidRPr="00510AF6" w:rsidRDefault="00510AF6" w:rsidP="00510AF6">
      <w:pPr>
        <w:tabs>
          <w:tab w:val="left" w:pos="915"/>
        </w:tabs>
        <w:rPr>
          <w:rFonts w:cstheme="minorHAnsi"/>
          <w:i/>
          <w:iCs/>
          <w:sz w:val="28"/>
          <w:szCs w:val="28"/>
          <w:lang w:val="es-MX"/>
        </w:rPr>
      </w:pPr>
      <w:r w:rsidRPr="00510AF6">
        <w:rPr>
          <w:rFonts w:cstheme="minorHAnsi"/>
          <w:i/>
          <w:iCs/>
          <w:sz w:val="28"/>
          <w:szCs w:val="28"/>
          <w:lang w:val="es-MX"/>
        </w:rPr>
        <w:t>Está orientada para principiantes y tiene una metodología práctica e interactiva, basada en ejercicios y pequeños retos para ir progresando de un nivel a otro.</w:t>
      </w:r>
    </w:p>
    <w:p w14:paraId="509E32C6" w14:textId="77777777" w:rsidR="00510AF6" w:rsidRPr="00510AF6" w:rsidRDefault="00510AF6" w:rsidP="00510AF6">
      <w:pPr>
        <w:tabs>
          <w:tab w:val="left" w:pos="915"/>
        </w:tabs>
        <w:rPr>
          <w:rFonts w:cstheme="minorHAnsi"/>
          <w:i/>
          <w:iCs/>
          <w:sz w:val="28"/>
          <w:szCs w:val="28"/>
          <w:lang w:val="es-MX"/>
        </w:rPr>
      </w:pPr>
    </w:p>
    <w:p w14:paraId="600EA427" w14:textId="77777777" w:rsidR="00510AF6" w:rsidRPr="00510AF6" w:rsidRDefault="00510AF6" w:rsidP="00510AF6">
      <w:pPr>
        <w:tabs>
          <w:tab w:val="left" w:pos="915"/>
        </w:tabs>
        <w:rPr>
          <w:rFonts w:cstheme="minorHAnsi"/>
          <w:i/>
          <w:iCs/>
          <w:sz w:val="28"/>
          <w:szCs w:val="28"/>
          <w:lang w:val="es-MX"/>
        </w:rPr>
      </w:pPr>
      <w:r w:rsidRPr="00510AF6">
        <w:rPr>
          <w:rFonts w:cstheme="minorHAnsi"/>
          <w:i/>
          <w:iCs/>
          <w:sz w:val="28"/>
          <w:szCs w:val="28"/>
          <w:lang w:val="es-MX"/>
        </w:rPr>
        <w:t xml:space="preserve">Aquí podrás aprender distintos "lenguajes de programación", incluido HTML &amp; CSS, </w:t>
      </w:r>
      <w:proofErr w:type="spellStart"/>
      <w:r w:rsidRPr="00510AF6">
        <w:rPr>
          <w:rFonts w:cstheme="minorHAnsi"/>
          <w:i/>
          <w:iCs/>
          <w:sz w:val="28"/>
          <w:szCs w:val="28"/>
          <w:lang w:val="es-MX"/>
        </w:rPr>
        <w:t>Javascript</w:t>
      </w:r>
      <w:proofErr w:type="spellEnd"/>
      <w:r w:rsidRPr="00510AF6">
        <w:rPr>
          <w:rFonts w:cstheme="minorHAnsi"/>
          <w:i/>
          <w:iCs/>
          <w:sz w:val="28"/>
          <w:szCs w:val="28"/>
          <w:lang w:val="es-MX"/>
        </w:rPr>
        <w:t>, jQuery, Python, Ruby y PHP.</w:t>
      </w:r>
    </w:p>
    <w:p w14:paraId="2CBC5E49" w14:textId="77777777" w:rsidR="00510AF6" w:rsidRPr="00510AF6" w:rsidRDefault="00510AF6" w:rsidP="00510AF6">
      <w:pPr>
        <w:tabs>
          <w:tab w:val="left" w:pos="915"/>
        </w:tabs>
        <w:rPr>
          <w:rFonts w:cstheme="minorHAnsi"/>
          <w:i/>
          <w:iCs/>
          <w:sz w:val="28"/>
          <w:szCs w:val="28"/>
          <w:lang w:val="es-MX"/>
        </w:rPr>
      </w:pPr>
    </w:p>
    <w:p w14:paraId="467D7AD1" w14:textId="4BF30305" w:rsidR="00510AF6" w:rsidRDefault="00510AF6" w:rsidP="00510AF6">
      <w:pPr>
        <w:tabs>
          <w:tab w:val="left" w:pos="915"/>
        </w:tabs>
        <w:rPr>
          <w:rFonts w:cstheme="minorHAnsi"/>
          <w:i/>
          <w:iCs/>
          <w:sz w:val="28"/>
          <w:szCs w:val="28"/>
          <w:lang w:val="es-MX"/>
        </w:rPr>
      </w:pPr>
      <w:r w:rsidRPr="00510AF6">
        <w:rPr>
          <w:rFonts w:cstheme="minorHAnsi"/>
          <w:i/>
          <w:iCs/>
          <w:sz w:val="28"/>
          <w:szCs w:val="28"/>
          <w:lang w:val="es-MX"/>
        </w:rPr>
        <w:t>Si lo que te gusta es la teoría y quieres tener un entendimiento profundo de la programación, quizás esta no sea la mejor plataforma para ti, porque todos los cursos tienen una orientación muy práctica.</w:t>
      </w:r>
    </w:p>
    <w:p w14:paraId="44C7AB56" w14:textId="6311F127" w:rsidR="00510AF6" w:rsidRPr="00510AF6" w:rsidRDefault="00510AF6" w:rsidP="00510AF6">
      <w:pPr>
        <w:tabs>
          <w:tab w:val="left" w:pos="915"/>
        </w:tabs>
        <w:rPr>
          <w:rFonts w:cstheme="minorHAnsi"/>
          <w:b/>
          <w:bCs/>
          <w:i/>
          <w:iCs/>
          <w:sz w:val="28"/>
          <w:szCs w:val="28"/>
          <w:lang w:val="es-MX"/>
        </w:rPr>
      </w:pPr>
      <w:r w:rsidRPr="00510AF6">
        <w:rPr>
          <w:rFonts w:cstheme="minorHAnsi"/>
          <w:b/>
          <w:bCs/>
          <w:i/>
          <w:iCs/>
          <w:sz w:val="28"/>
          <w:szCs w:val="28"/>
          <w:lang w:val="es-MX"/>
        </w:rPr>
        <w:t>MIT Open</w:t>
      </w:r>
    </w:p>
    <w:p w14:paraId="3FE2F25A" w14:textId="77777777" w:rsidR="00510AF6" w:rsidRPr="00510AF6" w:rsidRDefault="00510AF6" w:rsidP="00510AF6">
      <w:pPr>
        <w:tabs>
          <w:tab w:val="left" w:pos="915"/>
        </w:tabs>
        <w:rPr>
          <w:rFonts w:cstheme="minorHAnsi"/>
          <w:i/>
          <w:iCs/>
          <w:sz w:val="28"/>
          <w:szCs w:val="28"/>
          <w:lang w:val="es-MX"/>
        </w:rPr>
      </w:pPr>
      <w:r w:rsidRPr="00510AF6">
        <w:rPr>
          <w:rFonts w:cstheme="minorHAnsi"/>
          <w:i/>
          <w:iCs/>
          <w:sz w:val="28"/>
          <w:szCs w:val="28"/>
          <w:lang w:val="es-MX"/>
        </w:rPr>
        <w:t xml:space="preserve">El </w:t>
      </w:r>
      <w:proofErr w:type="spellStart"/>
      <w:r w:rsidRPr="00510AF6">
        <w:rPr>
          <w:rFonts w:cstheme="minorHAnsi"/>
          <w:i/>
          <w:iCs/>
          <w:sz w:val="28"/>
          <w:szCs w:val="28"/>
          <w:lang w:val="es-MX"/>
        </w:rPr>
        <w:t>Mit</w:t>
      </w:r>
      <w:proofErr w:type="spellEnd"/>
      <w:r w:rsidRPr="00510AF6">
        <w:rPr>
          <w:rFonts w:cstheme="minorHAnsi"/>
          <w:i/>
          <w:iCs/>
          <w:sz w:val="28"/>
          <w:szCs w:val="28"/>
          <w:lang w:val="es-MX"/>
        </w:rPr>
        <w:t xml:space="preserve"> Open </w:t>
      </w:r>
      <w:proofErr w:type="spellStart"/>
      <w:r w:rsidRPr="00510AF6">
        <w:rPr>
          <w:rFonts w:cstheme="minorHAnsi"/>
          <w:i/>
          <w:iCs/>
          <w:sz w:val="28"/>
          <w:szCs w:val="28"/>
          <w:lang w:val="es-MX"/>
        </w:rPr>
        <w:t>Courseware</w:t>
      </w:r>
      <w:proofErr w:type="spellEnd"/>
      <w:r w:rsidRPr="00510AF6">
        <w:rPr>
          <w:rFonts w:cstheme="minorHAnsi"/>
          <w:i/>
          <w:iCs/>
          <w:sz w:val="28"/>
          <w:szCs w:val="28"/>
          <w:lang w:val="es-MX"/>
        </w:rPr>
        <w:t xml:space="preserve"> es la plataforma educativa en internet y gratuita de la prestigiosa universidad Massachusetts </w:t>
      </w:r>
      <w:proofErr w:type="spellStart"/>
      <w:r w:rsidRPr="00510AF6">
        <w:rPr>
          <w:rFonts w:cstheme="minorHAnsi"/>
          <w:i/>
          <w:iCs/>
          <w:sz w:val="28"/>
          <w:szCs w:val="28"/>
          <w:lang w:val="es-MX"/>
        </w:rPr>
        <w:t>Institue</w:t>
      </w:r>
      <w:proofErr w:type="spellEnd"/>
      <w:r w:rsidRPr="00510AF6">
        <w:rPr>
          <w:rFonts w:cstheme="minorHAnsi"/>
          <w:i/>
          <w:iCs/>
          <w:sz w:val="28"/>
          <w:szCs w:val="28"/>
          <w:lang w:val="es-MX"/>
        </w:rPr>
        <w:t xml:space="preserve"> </w:t>
      </w:r>
      <w:proofErr w:type="spellStart"/>
      <w:r w:rsidRPr="00510AF6">
        <w:rPr>
          <w:rFonts w:cstheme="minorHAnsi"/>
          <w:i/>
          <w:iCs/>
          <w:sz w:val="28"/>
          <w:szCs w:val="28"/>
          <w:lang w:val="es-MX"/>
        </w:rPr>
        <w:t>of</w:t>
      </w:r>
      <w:proofErr w:type="spellEnd"/>
      <w:r w:rsidRPr="00510AF6">
        <w:rPr>
          <w:rFonts w:cstheme="minorHAnsi"/>
          <w:i/>
          <w:iCs/>
          <w:sz w:val="28"/>
          <w:szCs w:val="28"/>
          <w:lang w:val="es-MX"/>
        </w:rPr>
        <w:t xml:space="preserve"> </w:t>
      </w:r>
      <w:proofErr w:type="spellStart"/>
      <w:r w:rsidRPr="00510AF6">
        <w:rPr>
          <w:rFonts w:cstheme="minorHAnsi"/>
          <w:i/>
          <w:iCs/>
          <w:sz w:val="28"/>
          <w:szCs w:val="28"/>
          <w:lang w:val="es-MX"/>
        </w:rPr>
        <w:t>Technology</w:t>
      </w:r>
      <w:proofErr w:type="spellEnd"/>
      <w:r w:rsidRPr="00510AF6">
        <w:rPr>
          <w:rFonts w:cstheme="minorHAnsi"/>
          <w:i/>
          <w:iCs/>
          <w:sz w:val="28"/>
          <w:szCs w:val="28"/>
          <w:lang w:val="es-MX"/>
        </w:rPr>
        <w:t>.</w:t>
      </w:r>
    </w:p>
    <w:p w14:paraId="00783393" w14:textId="77777777" w:rsidR="00510AF6" w:rsidRPr="00510AF6" w:rsidRDefault="00510AF6" w:rsidP="00510AF6">
      <w:pPr>
        <w:tabs>
          <w:tab w:val="left" w:pos="915"/>
        </w:tabs>
        <w:rPr>
          <w:rFonts w:cstheme="minorHAnsi"/>
          <w:i/>
          <w:iCs/>
          <w:sz w:val="28"/>
          <w:szCs w:val="28"/>
          <w:lang w:val="es-MX"/>
        </w:rPr>
      </w:pPr>
    </w:p>
    <w:p w14:paraId="1E5F4FD1" w14:textId="77777777" w:rsidR="00510AF6" w:rsidRPr="00510AF6" w:rsidRDefault="00510AF6" w:rsidP="00510AF6">
      <w:pPr>
        <w:tabs>
          <w:tab w:val="left" w:pos="915"/>
        </w:tabs>
        <w:rPr>
          <w:rFonts w:cstheme="minorHAnsi"/>
          <w:i/>
          <w:iCs/>
          <w:sz w:val="28"/>
          <w:szCs w:val="28"/>
          <w:lang w:val="es-MX"/>
        </w:rPr>
      </w:pPr>
      <w:r w:rsidRPr="00510AF6">
        <w:rPr>
          <w:rFonts w:cstheme="minorHAnsi"/>
          <w:i/>
          <w:iCs/>
          <w:sz w:val="28"/>
          <w:szCs w:val="28"/>
          <w:lang w:val="es-MX"/>
        </w:rPr>
        <w:t>Ofrece más de 2.200 cursos online, que puedes buscar por palabra clave, tema, idioma o incluso por si tienen subtítulos o no.</w:t>
      </w:r>
    </w:p>
    <w:p w14:paraId="4985CE5B" w14:textId="77777777" w:rsidR="00510AF6" w:rsidRPr="00510AF6" w:rsidRDefault="00510AF6" w:rsidP="00510AF6">
      <w:pPr>
        <w:tabs>
          <w:tab w:val="left" w:pos="915"/>
        </w:tabs>
        <w:rPr>
          <w:rFonts w:cstheme="minorHAnsi"/>
          <w:i/>
          <w:iCs/>
          <w:sz w:val="28"/>
          <w:szCs w:val="28"/>
          <w:lang w:val="es-MX"/>
        </w:rPr>
      </w:pPr>
    </w:p>
    <w:p w14:paraId="425D5FAD" w14:textId="191FCEE6" w:rsidR="00510AF6" w:rsidRDefault="00510AF6" w:rsidP="00510AF6">
      <w:pPr>
        <w:tabs>
          <w:tab w:val="left" w:pos="915"/>
        </w:tabs>
        <w:rPr>
          <w:rFonts w:cstheme="minorHAnsi"/>
          <w:i/>
          <w:iCs/>
          <w:sz w:val="28"/>
          <w:szCs w:val="28"/>
          <w:lang w:val="es-MX"/>
        </w:rPr>
      </w:pPr>
      <w:r w:rsidRPr="00510AF6">
        <w:rPr>
          <w:rFonts w:cstheme="minorHAnsi"/>
          <w:i/>
          <w:iCs/>
          <w:sz w:val="28"/>
          <w:szCs w:val="28"/>
          <w:lang w:val="es-MX"/>
        </w:rPr>
        <w:t>Aquí si puedes encontrar información más teórica sobre qué es la programación y sus distintos lenguajes.</w:t>
      </w:r>
    </w:p>
    <w:p w14:paraId="34F983D4" w14:textId="77777777" w:rsidR="00510AF6" w:rsidRDefault="00510AF6" w:rsidP="00510AF6">
      <w:pPr>
        <w:tabs>
          <w:tab w:val="left" w:pos="915"/>
        </w:tabs>
        <w:rPr>
          <w:rFonts w:cstheme="minorHAnsi"/>
          <w:i/>
          <w:iCs/>
          <w:sz w:val="28"/>
          <w:szCs w:val="28"/>
          <w:lang w:val="es-MX"/>
        </w:rPr>
      </w:pPr>
    </w:p>
    <w:p w14:paraId="7451072C" w14:textId="48FD357B" w:rsidR="00510AF6" w:rsidRPr="00510AF6" w:rsidRDefault="00510AF6" w:rsidP="00510AF6">
      <w:pPr>
        <w:tabs>
          <w:tab w:val="left" w:pos="915"/>
        </w:tabs>
        <w:rPr>
          <w:rFonts w:cstheme="minorHAnsi"/>
          <w:b/>
          <w:bCs/>
          <w:i/>
          <w:iCs/>
          <w:sz w:val="28"/>
          <w:szCs w:val="28"/>
          <w:lang w:val="es-MX"/>
        </w:rPr>
      </w:pPr>
      <w:r w:rsidRPr="00510AF6">
        <w:rPr>
          <w:rFonts w:cstheme="minorHAnsi"/>
          <w:b/>
          <w:bCs/>
          <w:i/>
          <w:iCs/>
          <w:sz w:val="28"/>
          <w:szCs w:val="28"/>
          <w:lang w:val="es-MX"/>
        </w:rPr>
        <w:lastRenderedPageBreak/>
        <w:t xml:space="preserve">Khan </w:t>
      </w:r>
      <w:proofErr w:type="spellStart"/>
      <w:r w:rsidRPr="00510AF6">
        <w:rPr>
          <w:rFonts w:cstheme="minorHAnsi"/>
          <w:b/>
          <w:bCs/>
          <w:i/>
          <w:iCs/>
          <w:sz w:val="28"/>
          <w:szCs w:val="28"/>
          <w:lang w:val="es-MX"/>
        </w:rPr>
        <w:t>Academy</w:t>
      </w:r>
      <w:proofErr w:type="spellEnd"/>
    </w:p>
    <w:p w14:paraId="6D9A6F31" w14:textId="77777777" w:rsidR="00510AF6" w:rsidRPr="00510AF6" w:rsidRDefault="00510AF6" w:rsidP="00510AF6">
      <w:pPr>
        <w:tabs>
          <w:tab w:val="left" w:pos="915"/>
        </w:tabs>
        <w:rPr>
          <w:rFonts w:cstheme="minorHAnsi"/>
          <w:i/>
          <w:iCs/>
          <w:sz w:val="28"/>
          <w:szCs w:val="28"/>
          <w:lang w:val="es-MX"/>
        </w:rPr>
      </w:pPr>
      <w:r w:rsidRPr="00510AF6">
        <w:rPr>
          <w:rFonts w:cstheme="minorHAnsi"/>
          <w:i/>
          <w:iCs/>
          <w:sz w:val="28"/>
          <w:szCs w:val="28"/>
          <w:lang w:val="es-MX"/>
        </w:rPr>
        <w:t xml:space="preserve">La Khan </w:t>
      </w:r>
      <w:proofErr w:type="spellStart"/>
      <w:r w:rsidRPr="00510AF6">
        <w:rPr>
          <w:rFonts w:cstheme="minorHAnsi"/>
          <w:i/>
          <w:iCs/>
          <w:sz w:val="28"/>
          <w:szCs w:val="28"/>
          <w:lang w:val="es-MX"/>
        </w:rPr>
        <w:t>Academy</w:t>
      </w:r>
      <w:proofErr w:type="spellEnd"/>
      <w:r w:rsidRPr="00510AF6">
        <w:rPr>
          <w:rFonts w:cstheme="minorHAnsi"/>
          <w:i/>
          <w:iCs/>
          <w:sz w:val="28"/>
          <w:szCs w:val="28"/>
          <w:lang w:val="es-MX"/>
        </w:rPr>
        <w:t xml:space="preserve"> ofrece muchos cursos gratuitos en distintas disciplinas y están abiertos a todo el mundo.</w:t>
      </w:r>
    </w:p>
    <w:p w14:paraId="58A8A635" w14:textId="77777777" w:rsidR="00510AF6" w:rsidRPr="00510AF6" w:rsidRDefault="00510AF6" w:rsidP="00510AF6">
      <w:pPr>
        <w:tabs>
          <w:tab w:val="left" w:pos="915"/>
        </w:tabs>
        <w:rPr>
          <w:rFonts w:cstheme="minorHAnsi"/>
          <w:i/>
          <w:iCs/>
          <w:sz w:val="28"/>
          <w:szCs w:val="28"/>
          <w:lang w:val="es-MX"/>
        </w:rPr>
      </w:pPr>
    </w:p>
    <w:p w14:paraId="58FD1F63" w14:textId="77777777" w:rsidR="00510AF6" w:rsidRPr="00510AF6" w:rsidRDefault="00510AF6" w:rsidP="00510AF6">
      <w:pPr>
        <w:tabs>
          <w:tab w:val="left" w:pos="915"/>
        </w:tabs>
        <w:rPr>
          <w:rFonts w:cstheme="minorHAnsi"/>
          <w:i/>
          <w:iCs/>
          <w:sz w:val="28"/>
          <w:szCs w:val="28"/>
          <w:lang w:val="es-MX"/>
        </w:rPr>
      </w:pPr>
      <w:r w:rsidRPr="00510AF6">
        <w:rPr>
          <w:rFonts w:cstheme="minorHAnsi"/>
          <w:i/>
          <w:iCs/>
          <w:sz w:val="28"/>
          <w:szCs w:val="28"/>
          <w:lang w:val="es-MX"/>
        </w:rPr>
        <w:t>Tanto la navegación como los contenidos de algunos cursos están disponibles con subtítulos en español.</w:t>
      </w:r>
    </w:p>
    <w:p w14:paraId="01A9F488" w14:textId="77777777" w:rsidR="00510AF6" w:rsidRPr="00510AF6" w:rsidRDefault="00510AF6" w:rsidP="00510AF6">
      <w:pPr>
        <w:tabs>
          <w:tab w:val="left" w:pos="915"/>
        </w:tabs>
        <w:rPr>
          <w:rFonts w:cstheme="minorHAnsi"/>
          <w:i/>
          <w:iCs/>
          <w:sz w:val="28"/>
          <w:szCs w:val="28"/>
          <w:lang w:val="es-MX"/>
        </w:rPr>
      </w:pPr>
    </w:p>
    <w:p w14:paraId="7016B788" w14:textId="77777777" w:rsidR="00510AF6" w:rsidRPr="00510AF6" w:rsidRDefault="00510AF6" w:rsidP="00510AF6">
      <w:pPr>
        <w:tabs>
          <w:tab w:val="left" w:pos="915"/>
        </w:tabs>
        <w:rPr>
          <w:rFonts w:cstheme="minorHAnsi"/>
          <w:i/>
          <w:iCs/>
          <w:sz w:val="28"/>
          <w:szCs w:val="28"/>
          <w:lang w:val="es-MX"/>
        </w:rPr>
      </w:pPr>
      <w:r w:rsidRPr="00510AF6">
        <w:rPr>
          <w:rFonts w:cstheme="minorHAnsi"/>
          <w:i/>
          <w:iCs/>
          <w:sz w:val="28"/>
          <w:szCs w:val="28"/>
          <w:lang w:val="es-MX"/>
        </w:rPr>
        <w:t>En cuanto a programación, ofrecen ejercicios prácticos dentro de la iniciativa " Prueba una Hora de Código".</w:t>
      </w:r>
    </w:p>
    <w:p w14:paraId="328BCA1B" w14:textId="77777777" w:rsidR="00510AF6" w:rsidRPr="00510AF6" w:rsidRDefault="00510AF6" w:rsidP="00510AF6">
      <w:pPr>
        <w:tabs>
          <w:tab w:val="left" w:pos="915"/>
        </w:tabs>
        <w:rPr>
          <w:rFonts w:cstheme="minorHAnsi"/>
          <w:i/>
          <w:iCs/>
          <w:sz w:val="28"/>
          <w:szCs w:val="28"/>
          <w:lang w:val="es-MX"/>
        </w:rPr>
      </w:pPr>
    </w:p>
    <w:p w14:paraId="37D529D4" w14:textId="77777777" w:rsidR="00510AF6" w:rsidRPr="00510AF6" w:rsidRDefault="00510AF6" w:rsidP="00510AF6">
      <w:pPr>
        <w:tabs>
          <w:tab w:val="left" w:pos="915"/>
        </w:tabs>
        <w:rPr>
          <w:rFonts w:cstheme="minorHAnsi"/>
          <w:i/>
          <w:iCs/>
          <w:sz w:val="28"/>
          <w:szCs w:val="28"/>
          <w:lang w:val="es-MX"/>
        </w:rPr>
      </w:pPr>
      <w:r w:rsidRPr="00510AF6">
        <w:rPr>
          <w:rFonts w:cstheme="minorHAnsi"/>
          <w:i/>
          <w:iCs/>
          <w:sz w:val="28"/>
          <w:szCs w:val="28"/>
          <w:lang w:val="es-MX"/>
        </w:rPr>
        <w:t>Esta hora de prueba ofrece videos tutoriales en inglés y puedes acceder a los contenidos directamente, sin necesidad de registrarte.</w:t>
      </w:r>
    </w:p>
    <w:p w14:paraId="07B27074" w14:textId="77777777" w:rsidR="00510AF6" w:rsidRPr="00510AF6" w:rsidRDefault="00510AF6" w:rsidP="00510AF6">
      <w:pPr>
        <w:tabs>
          <w:tab w:val="left" w:pos="915"/>
        </w:tabs>
        <w:rPr>
          <w:rFonts w:cstheme="minorHAnsi"/>
          <w:i/>
          <w:iCs/>
          <w:sz w:val="28"/>
          <w:szCs w:val="28"/>
          <w:lang w:val="es-MX"/>
        </w:rPr>
      </w:pPr>
    </w:p>
    <w:p w14:paraId="6390BBB9" w14:textId="77777777" w:rsidR="00510AF6" w:rsidRPr="00510AF6" w:rsidRDefault="00510AF6" w:rsidP="00510AF6">
      <w:pPr>
        <w:tabs>
          <w:tab w:val="left" w:pos="915"/>
        </w:tabs>
        <w:rPr>
          <w:rFonts w:cstheme="minorHAnsi"/>
          <w:i/>
          <w:iCs/>
          <w:sz w:val="28"/>
          <w:szCs w:val="28"/>
          <w:lang w:val="es-MX"/>
        </w:rPr>
      </w:pPr>
      <w:r w:rsidRPr="00510AF6">
        <w:rPr>
          <w:rFonts w:cstheme="minorHAnsi"/>
          <w:i/>
          <w:iCs/>
          <w:sz w:val="28"/>
          <w:szCs w:val="28"/>
          <w:lang w:val="es-MX"/>
        </w:rPr>
        <w:t>En cuanto a cursos, en inglés hay muchas opciones, que van desde los conceptos básicos de programación hasta lenguajes específicos como JavaScript, HTML y CSS.</w:t>
      </w:r>
    </w:p>
    <w:p w14:paraId="427EA124" w14:textId="77777777" w:rsidR="00510AF6" w:rsidRPr="00510AF6" w:rsidRDefault="00510AF6" w:rsidP="00510AF6">
      <w:pPr>
        <w:tabs>
          <w:tab w:val="left" w:pos="915"/>
        </w:tabs>
        <w:rPr>
          <w:rFonts w:cstheme="minorHAnsi"/>
          <w:i/>
          <w:iCs/>
          <w:sz w:val="28"/>
          <w:szCs w:val="28"/>
          <w:lang w:val="es-MX"/>
        </w:rPr>
      </w:pPr>
    </w:p>
    <w:p w14:paraId="0EF8C25D" w14:textId="77777777" w:rsidR="00510AF6" w:rsidRPr="00510AF6" w:rsidRDefault="00510AF6" w:rsidP="00510AF6">
      <w:pPr>
        <w:tabs>
          <w:tab w:val="left" w:pos="915"/>
        </w:tabs>
        <w:rPr>
          <w:rFonts w:cstheme="minorHAnsi"/>
          <w:i/>
          <w:iCs/>
          <w:sz w:val="28"/>
          <w:szCs w:val="28"/>
          <w:lang w:val="es-MX"/>
        </w:rPr>
      </w:pPr>
      <w:r w:rsidRPr="00510AF6">
        <w:rPr>
          <w:rFonts w:cstheme="minorHAnsi"/>
          <w:i/>
          <w:iCs/>
          <w:sz w:val="28"/>
          <w:szCs w:val="28"/>
          <w:lang w:val="es-MX"/>
        </w:rPr>
        <w:t xml:space="preserve">En español el curso " Aprendiendo programación en Khan </w:t>
      </w:r>
      <w:proofErr w:type="spellStart"/>
      <w:r w:rsidRPr="00510AF6">
        <w:rPr>
          <w:rFonts w:cstheme="minorHAnsi"/>
          <w:i/>
          <w:iCs/>
          <w:sz w:val="28"/>
          <w:szCs w:val="28"/>
          <w:lang w:val="es-MX"/>
        </w:rPr>
        <w:t>Academy</w:t>
      </w:r>
      <w:proofErr w:type="spellEnd"/>
      <w:r w:rsidRPr="00510AF6">
        <w:rPr>
          <w:rFonts w:cstheme="minorHAnsi"/>
          <w:i/>
          <w:iCs/>
          <w:sz w:val="28"/>
          <w:szCs w:val="28"/>
          <w:lang w:val="es-MX"/>
        </w:rPr>
        <w:t>" incluye una guía paso a paso sobre cómo programar y después una serie de desafíos de codificación.</w:t>
      </w:r>
    </w:p>
    <w:p w14:paraId="78452CEB" w14:textId="77777777" w:rsidR="00510AF6" w:rsidRPr="00510AF6" w:rsidRDefault="00510AF6" w:rsidP="00510AF6">
      <w:pPr>
        <w:tabs>
          <w:tab w:val="left" w:pos="915"/>
        </w:tabs>
        <w:rPr>
          <w:rFonts w:cstheme="minorHAnsi"/>
          <w:i/>
          <w:iCs/>
          <w:sz w:val="28"/>
          <w:szCs w:val="28"/>
          <w:lang w:val="es-MX"/>
        </w:rPr>
      </w:pPr>
    </w:p>
    <w:p w14:paraId="5C5621D3" w14:textId="10D929FC" w:rsidR="00510AF6" w:rsidRPr="00510AF6" w:rsidRDefault="00510AF6" w:rsidP="00510AF6">
      <w:pPr>
        <w:tabs>
          <w:tab w:val="left" w:pos="915"/>
        </w:tabs>
        <w:rPr>
          <w:rFonts w:cstheme="minorHAnsi"/>
          <w:i/>
          <w:iCs/>
          <w:sz w:val="28"/>
          <w:szCs w:val="28"/>
          <w:lang w:val="es-MX"/>
        </w:rPr>
      </w:pPr>
      <w:r w:rsidRPr="00510AF6">
        <w:rPr>
          <w:rFonts w:cstheme="minorHAnsi"/>
          <w:i/>
          <w:iCs/>
          <w:sz w:val="28"/>
          <w:szCs w:val="28"/>
          <w:lang w:val="es-MX"/>
        </w:rPr>
        <w:t>El sistema va guiando a los estudiantes a través de esos desafíos con mensajes y pistas.</w:t>
      </w:r>
    </w:p>
    <w:sectPr w:rsidR="00510AF6" w:rsidRPr="00510A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4B"/>
    <w:rsid w:val="0008574B"/>
    <w:rsid w:val="00510AF6"/>
    <w:rsid w:val="005D5443"/>
    <w:rsid w:val="00871637"/>
    <w:rsid w:val="00FC24A6"/>
    <w:rsid w:val="00FD6B0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F4FD"/>
  <w15:chartTrackingRefBased/>
  <w15:docId w15:val="{C9FCC123-B8E5-43F1-8CE4-DFDFAA7F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891</Words>
  <Characters>4902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Rivas</dc:creator>
  <cp:keywords/>
  <dc:description/>
  <cp:lastModifiedBy>Tony Rivas</cp:lastModifiedBy>
  <cp:revision>1</cp:revision>
  <dcterms:created xsi:type="dcterms:W3CDTF">2022-11-08T21:09:00Z</dcterms:created>
  <dcterms:modified xsi:type="dcterms:W3CDTF">2022-11-08T22:05:00Z</dcterms:modified>
</cp:coreProperties>
</file>