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3760" w14:textId="77777777" w:rsidR="00094155" w:rsidRDefault="00094155" w:rsidP="000941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</w:rPr>
        <w:t>Esercizio 12 – a scelta libera</w:t>
      </w:r>
      <w:r>
        <w:rPr>
          <w:rStyle w:val="eop"/>
          <w:rFonts w:ascii="Calibri" w:hAnsi="Calibri" w:cs="Calibri"/>
        </w:rPr>
        <w:t> </w:t>
      </w:r>
    </w:p>
    <w:p w14:paraId="1CC8231C" w14:textId="77777777" w:rsidR="00094155" w:rsidRDefault="00094155" w:rsidP="000941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Progettare, implementare in VHDL e testare mediante simulazione (e, opzionalmente, mediante sintesi su board), un sistema le cui specifiche siano definite dallo studente e rientrino in una delle seguenti tipologie:</w:t>
      </w:r>
      <w:r>
        <w:rPr>
          <w:rStyle w:val="eop"/>
          <w:rFonts w:ascii="Calibri" w:hAnsi="Calibri" w:cs="Calibri"/>
        </w:rPr>
        <w:t> </w:t>
      </w:r>
    </w:p>
    <w:p w14:paraId="44F7BCB8" w14:textId="77777777" w:rsidR="00094155" w:rsidRDefault="00094155" w:rsidP="0009415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Modifica di esercizi già proposti (processore, rete di interconnessione o interfaccia seriale) mediante aggiunta/aggiornamento di funzionalità. </w:t>
      </w:r>
      <w:r>
        <w:rPr>
          <w:rStyle w:val="eop"/>
          <w:rFonts w:ascii="Calibri" w:hAnsi="Calibri" w:cs="Calibri"/>
        </w:rPr>
        <w:t> </w:t>
      </w:r>
    </w:p>
    <w:p w14:paraId="6F0FA69F" w14:textId="77777777" w:rsidR="00094155" w:rsidRDefault="00094155" w:rsidP="00094155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Esempio: si potrebbe pensare di modificare l’interfaccia seriale aggiungendo segnali specifici per l’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handshaking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fra due entità.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78226A" w14:textId="77777777" w:rsidR="00094155" w:rsidRDefault="00094155" w:rsidP="0009415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Progetto di sistemi che assolvono a specifici compiti noti </w:t>
      </w:r>
      <w:r>
        <w:rPr>
          <w:rStyle w:val="eop"/>
          <w:rFonts w:ascii="Calibri" w:hAnsi="Calibri" w:cs="Calibri"/>
        </w:rPr>
        <w:t> </w:t>
      </w:r>
    </w:p>
    <w:p w14:paraId="09CD11B4" w14:textId="77777777" w:rsidR="00094155" w:rsidRDefault="00094155" w:rsidP="00094155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Esempio: si potrebbe pensare di implementare una specifica macchina aritmetica non trattata a lezione, una funzione crittografica, una rete neurale, ecc.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2CEE06" w14:textId="77777777" w:rsidR="00094155" w:rsidRDefault="00094155" w:rsidP="00094155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Progetto di sistemi che integrano opportunamente componenti visti a lezione (contatori, registri, macchine aritmetiche, ecc.). </w:t>
      </w:r>
      <w:r>
        <w:rPr>
          <w:rStyle w:val="eop"/>
          <w:rFonts w:ascii="Calibri" w:hAnsi="Calibri" w:cs="Calibri"/>
        </w:rPr>
        <w:t> </w:t>
      </w:r>
    </w:p>
    <w:p w14:paraId="25B42889" w14:textId="77777777" w:rsidR="00094155" w:rsidRDefault="00094155" w:rsidP="00094155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titolo di esempio, è possibile fare riferimento ai seguenti due esercizi: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83C6C5" w14:textId="77777777" w:rsidR="00094155" w:rsidRDefault="00094155" w:rsidP="00094155">
      <w:pPr>
        <w:pStyle w:val="paragraph"/>
        <w:numPr>
          <w:ilvl w:val="0"/>
          <w:numId w:val="7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Progettare un sommatore di byte seriale (le cifre degli addendi devono essere fornite serialmente a coppie alla macchina) a partire da un sommatore di bit. Il sommatore deve terminare le sue operazioni appena il valore temporaneo della somma diventa maggiore di un valore M fornito in input.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6D337B" w14:textId="77777777" w:rsidR="00094155" w:rsidRDefault="00094155" w:rsidP="00094155">
      <w:pPr>
        <w:pStyle w:val="paragraph"/>
        <w:numPr>
          <w:ilvl w:val="0"/>
          <w:numId w:val="8"/>
        </w:numPr>
        <w:spacing w:before="0" w:beforeAutospacing="0" w:after="0" w:afterAutospacing="0"/>
        <w:ind w:left="27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 consideri un nodo A che contiene una memoria ROM di N (N&gt;=4) locazioni da 8 bit ciascuna. Progettare un sistema in grado di trasmettere mediante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handshaking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completo tutti i valori strettamente positivi contenuti nella memoria di A ad un nodo B. Il nodo B, ricevuti i valori da A, li trasmetterà ad un nodo C mediante una comunicazione parallela con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handshaking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050672" w14:textId="1209C0DE" w:rsidR="00111DE3" w:rsidRDefault="00111DE3"/>
    <w:p w14:paraId="1B38D20D" w14:textId="206F8277" w:rsidR="00094155" w:rsidRDefault="00390126">
      <w:r>
        <w:t>Scelta progettuale:</w:t>
      </w:r>
    </w:p>
    <w:p w14:paraId="0264C530" w14:textId="00B223D9" w:rsidR="00564868" w:rsidRDefault="00390126">
      <w:proofErr w:type="gramStart"/>
      <w:r>
        <w:t>E’</w:t>
      </w:r>
      <w:proofErr w:type="gramEnd"/>
      <w:r>
        <w:t xml:space="preserve"> stato scelto di progettare </w:t>
      </w:r>
      <w:proofErr w:type="spellStart"/>
      <w:r>
        <w:t>ed</w:t>
      </w:r>
      <w:proofErr w:type="spellEnd"/>
      <w:r>
        <w:t xml:space="preserve"> implementare in VHDL </w:t>
      </w:r>
      <w:r w:rsidR="00D57A75">
        <w:t xml:space="preserve">un visualizzatore di immagini su schermo tramite periferica </w:t>
      </w:r>
      <w:r w:rsidR="00E43E81">
        <w:t>VGA e</w:t>
      </w:r>
      <w:r w:rsidR="008B28D6">
        <w:t>d</w:t>
      </w:r>
      <w:r w:rsidR="00E43E81">
        <w:t xml:space="preserve"> il relativo protocollo di comunicazione.</w:t>
      </w:r>
      <w:r w:rsidR="00D6402B">
        <w:t xml:space="preserve"> A partire </w:t>
      </w:r>
      <w:proofErr w:type="gramStart"/>
      <w:r w:rsidR="00D6402B">
        <w:t>dalla bitmap</w:t>
      </w:r>
      <w:proofErr w:type="gramEnd"/>
      <w:r w:rsidR="00D6402B">
        <w:t xml:space="preserve"> di </w:t>
      </w:r>
      <w:r w:rsidR="00AD2718">
        <w:t>un’immagine</w:t>
      </w:r>
      <w:r w:rsidR="00C06876">
        <w:t xml:space="preserve"> a colori, il sistema riesce a visualizzar</w:t>
      </w:r>
      <w:r w:rsidR="00323836">
        <w:t xml:space="preserve">e l’immagine </w:t>
      </w:r>
      <w:r w:rsidR="00C06876">
        <w:t>su</w:t>
      </w:r>
      <w:r w:rsidR="00D819EA">
        <w:t xml:space="preserve">llo </w:t>
      </w:r>
      <w:r w:rsidR="00C06876">
        <w:t>schermo</w:t>
      </w:r>
      <w:r w:rsidR="00D819EA">
        <w:t xml:space="preserve"> e</w:t>
      </w:r>
      <w:r w:rsidR="00323836">
        <w:t>d a muoverla</w:t>
      </w:r>
      <w:r w:rsidR="00D819EA">
        <w:t xml:space="preserve"> all’interno dello spazio del display</w:t>
      </w:r>
      <w:r w:rsidR="000B40F5">
        <w:t>, andando a gestire le collisioni con i bordi.</w:t>
      </w:r>
      <w:r w:rsidR="00AA6596">
        <w:t xml:space="preserve"> </w:t>
      </w:r>
      <w:r w:rsidR="00E93BB2">
        <w:t xml:space="preserve">L’immagine </w:t>
      </w:r>
      <w:r w:rsidR="00943E31">
        <w:t>è già presente</w:t>
      </w:r>
      <w:r w:rsidR="00E93BB2">
        <w:t xml:space="preserve"> in una memoria interna </w:t>
      </w:r>
      <w:r w:rsidR="00727ED2">
        <w:t>del</w:t>
      </w:r>
      <w:r w:rsidR="00E93BB2">
        <w:t xml:space="preserve"> sistema</w:t>
      </w:r>
      <w:r w:rsidR="00943E31">
        <w:t>.</w:t>
      </w:r>
      <w:r w:rsidR="003877C1">
        <w:t xml:space="preserve"> </w:t>
      </w:r>
      <w:r w:rsidR="00F92280">
        <w:t xml:space="preserve">Si utilizza come </w:t>
      </w:r>
      <w:r w:rsidR="00232A2E">
        <w:t>schermo di riferimento</w:t>
      </w:r>
      <w:r w:rsidR="00564868">
        <w:t>:</w:t>
      </w:r>
    </w:p>
    <w:p w14:paraId="64FF5CA8" w14:textId="77777777" w:rsidR="00564868" w:rsidRDefault="00240E04">
      <w:r>
        <w:t xml:space="preserve">risoluzione in pixel 640x480 </w:t>
      </w:r>
    </w:p>
    <w:p w14:paraId="508E61AD" w14:textId="2FCBF1BE" w:rsidR="00393445" w:rsidRDefault="00240E04">
      <w:r>
        <w:t xml:space="preserve">frequenza di aggiornamento </w:t>
      </w:r>
      <w:r w:rsidR="00086F2F">
        <w:t>dei frame</w:t>
      </w:r>
      <w:r>
        <w:t xml:space="preserve"> 60Hz.</w:t>
      </w:r>
    </w:p>
    <w:p w14:paraId="1E9BE448" w14:textId="77777777" w:rsidR="00564868" w:rsidRDefault="00564868"/>
    <w:p w14:paraId="6267ED2D" w14:textId="157699DC" w:rsidR="00351609" w:rsidRDefault="00351609">
      <w:r>
        <w:t>Realizzazione automatica de</w:t>
      </w:r>
      <w:r w:rsidR="00F92AF1">
        <w:t>lla memoria:</w:t>
      </w:r>
    </w:p>
    <w:p w14:paraId="103A3AA7" w14:textId="39E2EAB9" w:rsidR="00561315" w:rsidRDefault="00CD6D08">
      <w:r>
        <w:t>A partire dall’immagine da mostrare</w:t>
      </w:r>
      <w:r w:rsidR="00F77608">
        <w:t xml:space="preserve"> </w:t>
      </w:r>
      <w:r>
        <w:t xml:space="preserve">si utilizza lo script </w:t>
      </w:r>
      <w:r w:rsidR="00F77608">
        <w:t>P</w:t>
      </w:r>
      <w:r>
        <w:t>ython “</w:t>
      </w:r>
      <w:r w:rsidR="00F77608" w:rsidRPr="00F77608">
        <w:t>scriptcreazioneimmagine.</w:t>
      </w:r>
      <w:r w:rsidR="00F77608">
        <w:t>py</w:t>
      </w:r>
      <w:r>
        <w:t>”</w:t>
      </w:r>
      <w:r w:rsidR="00086F2F">
        <w:t xml:space="preserve"> </w:t>
      </w:r>
      <w:r w:rsidR="00086F2F">
        <w:t>per</w:t>
      </w:r>
      <w:r w:rsidR="00E72F72">
        <w:t xml:space="preserve">: </w:t>
      </w:r>
      <w:r w:rsidR="00D535AE">
        <w:t>convertire l’immagine rispetto al protocollo VGA, quindi 4 bit per ogni colore</w:t>
      </w:r>
      <w:r w:rsidR="00E95813">
        <w:t xml:space="preserve"> RGB</w:t>
      </w:r>
      <w:r w:rsidR="00E72F72">
        <w:t>;</w:t>
      </w:r>
      <w:r w:rsidR="00E95813">
        <w:t xml:space="preserve"> adattarla a</w:t>
      </w:r>
      <w:r w:rsidR="00E72F72">
        <w:t xml:space="preserve">lla risoluzione in pixel dello </w:t>
      </w:r>
      <w:r w:rsidR="00086F2F">
        <w:t>schermo; generare</w:t>
      </w:r>
      <w:r w:rsidR="00E72F72">
        <w:t xml:space="preserve"> automaticamente un file di testo che realizza la memoria</w:t>
      </w:r>
      <w:r w:rsidR="00FC3BD6">
        <w:t xml:space="preserve"> interna del sistema.</w:t>
      </w:r>
      <w:r w:rsidR="00BA372E">
        <w:t xml:space="preserve"> </w:t>
      </w:r>
      <w:proofErr w:type="gramStart"/>
      <w:r w:rsidR="00BA372E">
        <w:t>E’</w:t>
      </w:r>
      <w:proofErr w:type="gramEnd"/>
      <w:r w:rsidR="00BA372E">
        <w:t xml:space="preserve"> stato opportuno effettuare un </w:t>
      </w:r>
      <w:proofErr w:type="spellStart"/>
      <w:r w:rsidR="00BA372E">
        <w:t>resize</w:t>
      </w:r>
      <w:proofErr w:type="spellEnd"/>
      <w:r w:rsidR="00BA372E">
        <w:t xml:space="preserve"> dell’immagine alle dimensioni 200x20</w:t>
      </w:r>
      <w:r w:rsidR="00D57EA7">
        <w:t>0</w:t>
      </w:r>
      <w:r w:rsidR="0083434B">
        <w:t xml:space="preserve"> pixel</w:t>
      </w:r>
      <w:r w:rsidR="00D57EA7">
        <w:t>,</w:t>
      </w:r>
      <w:r w:rsidR="0083434B">
        <w:t xml:space="preserve"> preservando le caratteristiche dell’immagine,</w:t>
      </w:r>
      <w:r w:rsidR="00BA372E">
        <w:t xml:space="preserve"> </w:t>
      </w:r>
      <w:r w:rsidR="000071D8">
        <w:t>in questo modo si</w:t>
      </w:r>
      <w:r w:rsidR="00BA372E">
        <w:t xml:space="preserve"> evita di </w:t>
      </w:r>
      <w:r w:rsidR="00D57EA7">
        <w:t xml:space="preserve">sovraccaricare il processo di sintesi ed implementazione </w:t>
      </w:r>
      <w:r w:rsidR="0083434B">
        <w:t xml:space="preserve">su </w:t>
      </w:r>
      <w:r w:rsidR="00D57EA7">
        <w:t>FPGA</w:t>
      </w:r>
      <w:r w:rsidR="000071D8">
        <w:t xml:space="preserve"> della memoria interna.</w:t>
      </w:r>
    </w:p>
    <w:p w14:paraId="47F8437F" w14:textId="5F0CE20A" w:rsidR="000B2F6F" w:rsidRDefault="00B10B74">
      <w:r>
        <w:t>(</w:t>
      </w:r>
      <w:r w:rsidR="00561315">
        <w:t>Immagine iniziale</w:t>
      </w:r>
      <w:r>
        <w:t>)</w:t>
      </w:r>
      <w:r w:rsidR="00FC3BD6">
        <w:t xml:space="preserve"> </w:t>
      </w:r>
    </w:p>
    <w:p w14:paraId="45395874" w14:textId="5CC9DB58" w:rsidR="00B10B74" w:rsidRDefault="00B10B74" w:rsidP="005E2D66">
      <w:r>
        <w:t>(Immagine elaborata)</w:t>
      </w:r>
    </w:p>
    <w:p w14:paraId="46F09882" w14:textId="77777777" w:rsidR="005E2D66" w:rsidRDefault="005E2D66" w:rsidP="005E2D66"/>
    <w:p w14:paraId="10A39206" w14:textId="77777777" w:rsidR="00223D91" w:rsidRDefault="00223D91"/>
    <w:p w14:paraId="2BA4A0FB" w14:textId="6E25A155" w:rsidR="00351609" w:rsidRDefault="00351609">
      <w:r>
        <w:lastRenderedPageBreak/>
        <w:t>Protocollo VGA:</w:t>
      </w:r>
    </w:p>
    <w:p w14:paraId="34AB19B7" w14:textId="6181CBAB" w:rsidR="00223D91" w:rsidRDefault="00223D91" w:rsidP="00143E7F">
      <w:r>
        <w:t>Il protocollo VGA</w:t>
      </w:r>
      <w:r w:rsidR="00243F19">
        <w:t xml:space="preserve"> (Video Graphics Array)</w:t>
      </w:r>
      <w:r>
        <w:t xml:space="preserve"> </w:t>
      </w:r>
      <w:r w:rsidR="00243F19">
        <w:t xml:space="preserve">è uno standard di </w:t>
      </w:r>
      <w:r w:rsidR="00537756">
        <w:t xml:space="preserve">comunicazione </w:t>
      </w:r>
      <w:r w:rsidR="003A722A">
        <w:t>con disp</w:t>
      </w:r>
      <w:r w:rsidR="00850F70">
        <w:t>l</w:t>
      </w:r>
      <w:r w:rsidR="003814B9">
        <w:t>ay per computer</w:t>
      </w:r>
      <w:r w:rsidR="00534B7F">
        <w:t>, p</w:t>
      </w:r>
      <w:r w:rsidR="0004264F">
        <w:t>revede l’utilizzo d</w:t>
      </w:r>
      <w:r w:rsidR="00E455B4">
        <w:t>i connettori DE-15 o anche detti VGA</w:t>
      </w:r>
      <w:r w:rsidR="00534B7F">
        <w:t xml:space="preserve"> ed è uno standard analogico.</w:t>
      </w:r>
      <w:r w:rsidR="00143E7F">
        <w:t xml:space="preserve"> Questo standard fornisce la risoluzione di 640x480 a 16 colori o di 320x400 a 256 colori.</w:t>
      </w:r>
      <w:r w:rsidR="00D71B53">
        <w:t xml:space="preserve"> </w:t>
      </w:r>
      <w:r w:rsidR="00D46D85">
        <w:t xml:space="preserve">Ad oggi è stato esteso anche a risoluzioni </w:t>
      </w:r>
      <w:r w:rsidR="00AD164F">
        <w:t>più alte.</w:t>
      </w:r>
    </w:p>
    <w:p w14:paraId="169EBB74" w14:textId="6E6FC8DF" w:rsidR="00B96315" w:rsidRDefault="00AD164F" w:rsidP="00143E7F">
      <w:r>
        <w:t>Il connettore VGA o DE-15</w:t>
      </w:r>
      <w:r w:rsidR="00614C67">
        <w:t xml:space="preserve"> presenta </w:t>
      </w:r>
      <w:r w:rsidR="00BB087F">
        <w:t>3 righe da 5 pin</w:t>
      </w:r>
      <w:r w:rsidR="00B96315">
        <w:t>:</w:t>
      </w:r>
    </w:p>
    <w:p w14:paraId="628A140D" w14:textId="1808FD8E" w:rsidR="00B96315" w:rsidRDefault="00B96315" w:rsidP="00B96315">
      <w:r>
        <w:t xml:space="preserve">(Immagine </w:t>
      </w:r>
      <w:proofErr w:type="spellStart"/>
      <w:r>
        <w:t>pinout</w:t>
      </w:r>
      <w:proofErr w:type="spellEnd"/>
      <w:r>
        <w:t>)</w:t>
      </w:r>
    </w:p>
    <w:p w14:paraId="642E8B8F" w14:textId="540FCD65" w:rsidR="00B92938" w:rsidRDefault="00B92938" w:rsidP="00143E7F">
      <w:r>
        <w:rPr>
          <w:noProof/>
        </w:rPr>
        <w:drawing>
          <wp:inline distT="0" distB="0" distL="0" distR="0" wp14:anchorId="21DD1BCC" wp14:editId="0441315F">
            <wp:extent cx="2381250" cy="2514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1E3E" w14:textId="6609B0F9" w:rsidR="00AD164F" w:rsidRDefault="00B96315" w:rsidP="00143E7F">
      <w:r>
        <w:t>Ci si focalizza</w:t>
      </w:r>
      <w:r w:rsidR="00AC0C45">
        <w:t xml:space="preserve"> sui segnali in ingresso </w:t>
      </w:r>
      <w:proofErr w:type="gramStart"/>
      <w:r w:rsidR="00AC0C45">
        <w:t>di:  Red</w:t>
      </w:r>
      <w:proofErr w:type="gramEnd"/>
      <w:r w:rsidR="00AC0C45">
        <w:t xml:space="preserve">, Green e Blue, i quali </w:t>
      </w:r>
      <w:r w:rsidR="001D5924">
        <w:t>indicano rispettivamente le intensità dei colori in modo analogico, dunque in base alla differenza di potenziale trasmessa</w:t>
      </w:r>
      <w:r w:rsidR="00764CB1">
        <w:t xml:space="preserve">; </w:t>
      </w:r>
      <w:proofErr w:type="spellStart"/>
      <w:r w:rsidR="00764CB1">
        <w:t>Horizontal</w:t>
      </w:r>
      <w:proofErr w:type="spellEnd"/>
      <w:r w:rsidR="00764CB1">
        <w:t xml:space="preserve"> </w:t>
      </w:r>
      <w:proofErr w:type="spellStart"/>
      <w:r w:rsidR="00764CB1">
        <w:t>sync</w:t>
      </w:r>
      <w:proofErr w:type="spellEnd"/>
      <w:r w:rsidR="00764CB1">
        <w:t xml:space="preserve"> e Vertical </w:t>
      </w:r>
      <w:proofErr w:type="spellStart"/>
      <w:r w:rsidR="00764CB1">
        <w:t>sync</w:t>
      </w:r>
      <w:proofErr w:type="spellEnd"/>
      <w:r w:rsidR="00C83C22">
        <w:t xml:space="preserve">, i quali trasmettono un riferimento posizionale di dove bisogna </w:t>
      </w:r>
      <w:r w:rsidR="007E63B4">
        <w:t>mostrare il pixel.</w:t>
      </w:r>
    </w:p>
    <w:p w14:paraId="411B6EC7" w14:textId="3D345343" w:rsidR="00F017EF" w:rsidRDefault="00A37D65" w:rsidP="00143E7F">
      <w:r>
        <w:t>Durante la visualizzazione</w:t>
      </w:r>
      <w:r w:rsidR="00530461">
        <w:t xml:space="preserve"> </w:t>
      </w:r>
      <w:r>
        <w:t>lo schermo viene scansionato da sinistra verso destra e dal basso verso l’alto</w:t>
      </w:r>
      <w:r w:rsidR="00197A8B">
        <w:t>, procedendo riga per riga</w:t>
      </w:r>
      <w:r w:rsidR="00B65786">
        <w:t xml:space="preserve">, andando a proiettare </w:t>
      </w:r>
      <w:r w:rsidR="00CC75CC">
        <w:t xml:space="preserve">su schermo </w:t>
      </w:r>
      <w:r w:rsidR="00B65786">
        <w:t>un fascio di luce</w:t>
      </w:r>
      <w:r w:rsidR="009D5259">
        <w:t xml:space="preserve"> </w:t>
      </w:r>
      <w:r w:rsidR="00580A7B">
        <w:t xml:space="preserve">di intensità e colore in base </w:t>
      </w:r>
      <w:r w:rsidR="009D5259">
        <w:t>a</w:t>
      </w:r>
      <w:r w:rsidR="00B65786">
        <w:t>l segnale RGB analogico</w:t>
      </w:r>
      <w:r w:rsidR="009D5259">
        <w:t xml:space="preserve"> proveniente dal controller VGA.</w:t>
      </w:r>
      <w:r w:rsidR="00580A7B">
        <w:t xml:space="preserve"> La </w:t>
      </w:r>
      <w:r w:rsidR="00CC75CC">
        <w:t>deflessione</w:t>
      </w:r>
      <w:r w:rsidR="00580A7B">
        <w:t xml:space="preserve"> del fascio di luce </w:t>
      </w:r>
      <w:r w:rsidR="00CC75CC">
        <w:t>permette di far variare la posizione del pixel da mostrare, q</w:t>
      </w:r>
      <w:r w:rsidR="00B30A2A">
        <w:t xml:space="preserve">uesto fenomeno viene controllato tramite i segnali di </w:t>
      </w:r>
      <w:proofErr w:type="spellStart"/>
      <w:r w:rsidR="00B30A2A">
        <w:t>Sync</w:t>
      </w:r>
      <w:proofErr w:type="spellEnd"/>
      <w:r w:rsidR="00E65D15">
        <w:t>.</w:t>
      </w:r>
      <w:r w:rsidR="00300254">
        <w:t xml:space="preserve"> </w:t>
      </w:r>
      <w:r w:rsidR="00A961A0">
        <w:t xml:space="preserve">Il </w:t>
      </w:r>
      <w:r w:rsidR="002E2B94">
        <w:t>monitor</w:t>
      </w:r>
      <w:r w:rsidR="00A961A0">
        <w:t xml:space="preserve"> VGA</w:t>
      </w:r>
      <w:r w:rsidR="0034312D">
        <w:t xml:space="preserve">, a partire dai segnali di </w:t>
      </w:r>
      <w:proofErr w:type="spellStart"/>
      <w:r w:rsidR="0034312D">
        <w:t>HSync</w:t>
      </w:r>
      <w:proofErr w:type="spellEnd"/>
      <w:r w:rsidR="0034312D">
        <w:t xml:space="preserve"> e </w:t>
      </w:r>
      <w:proofErr w:type="spellStart"/>
      <w:r w:rsidR="0034312D">
        <w:t>VSync</w:t>
      </w:r>
      <w:proofErr w:type="spellEnd"/>
      <w:r w:rsidR="0034312D">
        <w:t xml:space="preserve">, genera due </w:t>
      </w:r>
      <w:r w:rsidR="00AE3FD4">
        <w:t>forme d’onda (delle rampe con una certa frequenza)</w:t>
      </w:r>
      <w:r w:rsidR="00070819">
        <w:t xml:space="preserve"> per la corrente che attraversa </w:t>
      </w:r>
      <w:r w:rsidR="0099042A">
        <w:t xml:space="preserve">le bobine </w:t>
      </w:r>
      <w:r w:rsidR="00D70295">
        <w:t>di deflessione</w:t>
      </w:r>
      <w:r w:rsidR="0099042A">
        <w:t>, rispettivamente orizzontale e verticale</w:t>
      </w:r>
      <w:r w:rsidR="00D70295">
        <w:t>.</w:t>
      </w:r>
      <w:r w:rsidR="00D33F74">
        <w:t xml:space="preserve"> La frequenza di tali forme d’onda permette di </w:t>
      </w:r>
      <w:r w:rsidR="00DB5A2B">
        <w:t xml:space="preserve">descrivere la durata del tempo di </w:t>
      </w:r>
      <w:r w:rsidR="009E115B">
        <w:t xml:space="preserve">display sia orizzontale che verticale, mentre </w:t>
      </w:r>
      <w:r w:rsidR="00310F79">
        <w:t>l’ampiezza dell</w:t>
      </w:r>
      <w:r w:rsidR="00A821E6">
        <w:t>e</w:t>
      </w:r>
      <w:r w:rsidR="00310F79">
        <w:t xml:space="preserve"> corrent</w:t>
      </w:r>
      <w:r w:rsidR="00A821E6">
        <w:t>i</w:t>
      </w:r>
      <w:r w:rsidR="00310F79">
        <w:t xml:space="preserve"> ad ogni istante permette di definire </w:t>
      </w:r>
      <w:r w:rsidR="00A821E6">
        <w:t>il punto in cui visualizzare il pixel.</w:t>
      </w:r>
    </w:p>
    <w:p w14:paraId="7A710C47" w14:textId="09CD6C3D" w:rsidR="002038FB" w:rsidRPr="00E65D15" w:rsidRDefault="002038FB" w:rsidP="00143E7F">
      <w:r>
        <w:rPr>
          <w:noProof/>
        </w:rPr>
        <w:drawing>
          <wp:inline distT="0" distB="0" distL="0" distR="0" wp14:anchorId="516CC015" wp14:editId="06CC2B53">
            <wp:extent cx="2190750" cy="215628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243" cy="216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DCF0" w14:textId="1A9E5BDA" w:rsidR="00352641" w:rsidRDefault="00DE6903">
      <w:r>
        <w:lastRenderedPageBreak/>
        <w:t xml:space="preserve">In quest’esempio viene mostrata </w:t>
      </w:r>
      <w:r w:rsidR="008041D2">
        <w:t xml:space="preserve">solo </w:t>
      </w:r>
      <w:r>
        <w:t xml:space="preserve">la forma d’onda orizzontale, a man a mano che </w:t>
      </w:r>
      <w:r w:rsidR="0032731A">
        <w:t>il valore della corrente aumenta ci si sposta verso destra nel display, fino a raggiungere la fine dello schermo. Qui inizia la fase di “</w:t>
      </w:r>
      <w:proofErr w:type="spellStart"/>
      <w:r w:rsidR="0032731A">
        <w:t>blanking</w:t>
      </w:r>
      <w:proofErr w:type="spellEnd"/>
      <w:r w:rsidR="0032731A">
        <w:t>”</w:t>
      </w:r>
      <w:r w:rsidR="003147B6">
        <w:t xml:space="preserve"> orizzontale</w:t>
      </w:r>
      <w:r w:rsidR="00812EA0">
        <w:t xml:space="preserve">, in cui il fascio di luce viene resettato </w:t>
      </w:r>
      <w:r w:rsidR="008D6F42">
        <w:t>per poter iniziare una nuova scansione sulla riga successiva</w:t>
      </w:r>
      <w:r w:rsidR="000531FC">
        <w:t xml:space="preserve"> e non viene mostrato nulla a schermo. La durata della fase di </w:t>
      </w:r>
      <w:proofErr w:type="spellStart"/>
      <w:r w:rsidR="000531FC">
        <w:t>blanking</w:t>
      </w:r>
      <w:proofErr w:type="spellEnd"/>
      <w:r w:rsidR="00F00559">
        <w:t xml:space="preserve"> </w:t>
      </w:r>
      <w:r w:rsidR="003147B6">
        <w:t xml:space="preserve">orizzontale </w:t>
      </w:r>
      <w:r w:rsidR="00F00559">
        <w:t xml:space="preserve">è data da: Front </w:t>
      </w:r>
      <w:proofErr w:type="spellStart"/>
      <w:r w:rsidR="00F00559">
        <w:t>Porch</w:t>
      </w:r>
      <w:proofErr w:type="spellEnd"/>
      <w:r w:rsidR="00F00559">
        <w:t xml:space="preserve"> + </w:t>
      </w:r>
      <w:proofErr w:type="spellStart"/>
      <w:r w:rsidR="00135402">
        <w:t>sync</w:t>
      </w:r>
      <w:proofErr w:type="spellEnd"/>
      <w:r w:rsidR="00135402">
        <w:t xml:space="preserve"> </w:t>
      </w:r>
      <w:proofErr w:type="spellStart"/>
      <w:r w:rsidR="00135402">
        <w:t>pulse</w:t>
      </w:r>
      <w:proofErr w:type="spellEnd"/>
      <w:r w:rsidR="00135402">
        <w:t xml:space="preserve"> + back </w:t>
      </w:r>
      <w:proofErr w:type="spellStart"/>
      <w:r w:rsidR="00135402">
        <w:t>porch</w:t>
      </w:r>
      <w:proofErr w:type="spellEnd"/>
      <w:r w:rsidR="009B64DD">
        <w:t>.</w:t>
      </w:r>
      <w:r w:rsidR="00352641">
        <w:t xml:space="preserve"> </w:t>
      </w:r>
    </w:p>
    <w:p w14:paraId="121DC102" w14:textId="77777777" w:rsidR="00FC51E3" w:rsidRDefault="00254D76">
      <w:r>
        <w:t>La fase di “</w:t>
      </w:r>
      <w:proofErr w:type="spellStart"/>
      <w:r>
        <w:t>blanking</w:t>
      </w:r>
      <w:proofErr w:type="spellEnd"/>
      <w:r>
        <w:t>” si ripete anche per la scansione in verticale: una volta terminate le righe da mostrare</w:t>
      </w:r>
      <w:r w:rsidR="00241207">
        <w:t xml:space="preserve">, bisogna ritornare alla riga iniziale dello schermo e resettare </w:t>
      </w:r>
      <w:r w:rsidR="00161D1B">
        <w:t xml:space="preserve">ancora una volta il fascio di luce prodotto. La durata della fase di </w:t>
      </w:r>
      <w:r w:rsidR="000970C8">
        <w:t>“</w:t>
      </w:r>
      <w:proofErr w:type="spellStart"/>
      <w:r w:rsidR="00161D1B">
        <w:t>blanking</w:t>
      </w:r>
      <w:proofErr w:type="spellEnd"/>
      <w:r w:rsidR="00161D1B">
        <w:t>”</w:t>
      </w:r>
      <w:r w:rsidR="000970C8">
        <w:t xml:space="preserve"> </w:t>
      </w:r>
      <w:r w:rsidR="003147B6">
        <w:t>verticale</w:t>
      </w:r>
      <w:r w:rsidR="00523155">
        <w:t xml:space="preserve"> ha la stessa formula </w:t>
      </w:r>
      <w:r w:rsidR="00E867A4">
        <w:t>di quella orizzontale.</w:t>
      </w:r>
    </w:p>
    <w:p w14:paraId="0E356DBF" w14:textId="40943E10" w:rsidR="00254D76" w:rsidRDefault="00E867A4">
      <w:r>
        <w:t xml:space="preserve"> I tempi di Front </w:t>
      </w:r>
      <w:proofErr w:type="spellStart"/>
      <w:r>
        <w:t>Porch</w:t>
      </w:r>
      <w:proofErr w:type="spellEnd"/>
      <w:r>
        <w:t xml:space="preserve">, </w:t>
      </w:r>
      <w:proofErr w:type="spellStart"/>
      <w:r>
        <w:t>sync</w:t>
      </w:r>
      <w:proofErr w:type="spellEnd"/>
      <w:r>
        <w:t xml:space="preserve"> </w:t>
      </w:r>
      <w:proofErr w:type="spellStart"/>
      <w:r>
        <w:t>pulse</w:t>
      </w:r>
      <w:proofErr w:type="spellEnd"/>
      <w:r>
        <w:t xml:space="preserve"> e back </w:t>
      </w:r>
      <w:proofErr w:type="spellStart"/>
      <w:r>
        <w:t>porch</w:t>
      </w:r>
      <w:proofErr w:type="spellEnd"/>
      <w:r w:rsidR="00352641">
        <w:t>, sia orizzontali che verticali,</w:t>
      </w:r>
      <w:r>
        <w:t xml:space="preserve"> vengono calcolata in base alla risoluzione dello schermo.</w:t>
      </w:r>
      <w:r w:rsidR="00523155">
        <w:t xml:space="preserve"> </w:t>
      </w:r>
    </w:p>
    <w:p w14:paraId="2BF72152" w14:textId="12081CD3" w:rsidR="00C76760" w:rsidRDefault="00C76760">
      <w:r>
        <w:t xml:space="preserve">Il segnale di </w:t>
      </w:r>
      <w:r w:rsidR="009844BA">
        <w:t>HS</w:t>
      </w:r>
      <w:r w:rsidR="00C4292E">
        <w:t xml:space="preserve"> e di VS</w:t>
      </w:r>
      <w:r w:rsidR="009844BA">
        <w:t xml:space="preserve"> sar</w:t>
      </w:r>
      <w:r w:rsidR="00C4292E">
        <w:t>anno</w:t>
      </w:r>
      <w:r w:rsidR="009844BA">
        <w:t xml:space="preserve"> quindi format</w:t>
      </w:r>
      <w:r w:rsidR="00C4292E">
        <w:t>i</w:t>
      </w:r>
      <w:r w:rsidR="009844BA">
        <w:t xml:space="preserve"> da </w:t>
      </w:r>
      <w:r w:rsidR="00C4292E">
        <w:t>una regione attiva, in cui v</w:t>
      </w:r>
      <w:r w:rsidR="006E2F89">
        <w:t>engono estratti dalla memoria i pixel da mostrare</w:t>
      </w:r>
      <w:r w:rsidR="00A41185">
        <w:t>,</w:t>
      </w:r>
      <w:r w:rsidR="006E2F89">
        <w:t xml:space="preserve"> ed una regione di </w:t>
      </w:r>
      <w:proofErr w:type="spellStart"/>
      <w:r w:rsidR="006E2F89">
        <w:t>blanking</w:t>
      </w:r>
      <w:proofErr w:type="spellEnd"/>
      <w:r w:rsidR="006E2F89">
        <w:t xml:space="preserve"> per sincronizzare la visualizzazione</w:t>
      </w:r>
      <w:r w:rsidR="00A41185">
        <w:t>, in cui i pixel</w:t>
      </w:r>
      <w:r w:rsidR="006C620B">
        <w:t xml:space="preserve"> non vengono estratti e si </w:t>
      </w:r>
      <w:r w:rsidR="009245DF">
        <w:t xml:space="preserve">disattiva un segnale di </w:t>
      </w:r>
      <w:r w:rsidR="0039226F">
        <w:t>abilitazione del display</w:t>
      </w:r>
      <w:r w:rsidR="009245DF">
        <w:t>.</w:t>
      </w:r>
      <w:r w:rsidR="00C96C79">
        <w:t xml:space="preserve">  </w:t>
      </w:r>
    </w:p>
    <w:p w14:paraId="38FCB590" w14:textId="6A276839" w:rsidR="00C96C79" w:rsidRDefault="007F0929">
      <w:r>
        <w:rPr>
          <w:noProof/>
        </w:rPr>
        <w:drawing>
          <wp:inline distT="0" distB="0" distL="0" distR="0" wp14:anchorId="4B945429" wp14:editId="2DD0BA98">
            <wp:extent cx="4400550" cy="343407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41" cy="344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8D75" w14:textId="35B73A64" w:rsidR="00DF635E" w:rsidRDefault="009A2950">
      <w:proofErr w:type="gramStart"/>
      <w:r>
        <w:t>E’</w:t>
      </w:r>
      <w:proofErr w:type="gramEnd"/>
      <w:r>
        <w:t xml:space="preserve"> necessario</w:t>
      </w:r>
      <w:r w:rsidR="00D56534">
        <w:t xml:space="preserve"> sincronizzare i dati video trasmessi allo schermo con la posizione alla quale vogliono essere </w:t>
      </w:r>
      <w:r w:rsidR="00557A93">
        <w:t>visualizzati, ossia</w:t>
      </w:r>
      <w:r w:rsidR="00DB6CAB">
        <w:t xml:space="preserve"> sincronizzare la </w:t>
      </w:r>
      <w:r w:rsidR="00C21B16">
        <w:t>consegna dei dati video allo schermo con i segnali di HS e VS</w:t>
      </w:r>
      <w:r w:rsidR="00BD6350">
        <w:t xml:space="preserve">. Ciò avviene tramite un pixel clock, che definisce la frequenza con la quale </w:t>
      </w:r>
      <w:r w:rsidR="00AB5143">
        <w:t xml:space="preserve">viene visualizzato un singolo pixel di informazione. Ad ogni colpo di </w:t>
      </w:r>
      <w:r w:rsidR="002F166D">
        <w:t xml:space="preserve">pixel </w:t>
      </w:r>
      <w:r w:rsidR="00AB5143">
        <w:t>clock</w:t>
      </w:r>
      <w:r w:rsidR="000732C0">
        <w:t xml:space="preserve">, si incrementano </w:t>
      </w:r>
      <w:r w:rsidR="00DF756C">
        <w:t>il</w:t>
      </w:r>
      <w:r w:rsidR="000732C0">
        <w:t xml:space="preserve"> </w:t>
      </w:r>
      <w:r w:rsidR="006E75E4">
        <w:t>contator</w:t>
      </w:r>
      <w:r w:rsidR="00DF756C">
        <w:t xml:space="preserve">e </w:t>
      </w:r>
      <w:r w:rsidR="007B044D">
        <w:t>orizzontal</w:t>
      </w:r>
      <w:r w:rsidR="00DF756C">
        <w:t>e</w:t>
      </w:r>
      <w:r w:rsidR="007B044D">
        <w:t xml:space="preserve"> e </w:t>
      </w:r>
      <w:r w:rsidR="00557A93">
        <w:t>verticale (</w:t>
      </w:r>
      <w:r w:rsidR="00300EFC">
        <w:t>seguendo la scansione riga per riga</w:t>
      </w:r>
      <w:proofErr w:type="gramStart"/>
      <w:r w:rsidR="00300EFC">
        <w:t xml:space="preserve">) </w:t>
      </w:r>
      <w:r w:rsidR="00FA0D32">
        <w:t>:</w:t>
      </w:r>
      <w:proofErr w:type="gramEnd"/>
      <w:r w:rsidR="00FA0D32">
        <w:t xml:space="preserve"> in base al valore che si ottiene dai contatori si stabilisce se ci si trova nella regione di visualizzazione o in quella di </w:t>
      </w:r>
      <w:proofErr w:type="spellStart"/>
      <w:r w:rsidR="00FA0D32">
        <w:t>blanking</w:t>
      </w:r>
      <w:proofErr w:type="spellEnd"/>
      <w:r w:rsidR="00BC0C6D">
        <w:t xml:space="preserve">, nel primo caso si indicizza in memoria al valore dei contatori per </w:t>
      </w:r>
      <w:r w:rsidR="009802E0">
        <w:t xml:space="preserve">poter </w:t>
      </w:r>
      <w:r w:rsidR="00BC0C6D">
        <w:t>estrarre il pixel da mostrare.</w:t>
      </w:r>
      <w:r w:rsidR="00785AD7">
        <w:t xml:space="preserve"> Al colpo di pixel clock successivo</w:t>
      </w:r>
      <w:r w:rsidR="00F962FB">
        <w:t xml:space="preserve"> il dato</w:t>
      </w:r>
      <w:r w:rsidR="00785AD7">
        <w:t xml:space="preserve"> viene portato in ingresso allo schermo e mostrato in uscita</w:t>
      </w:r>
      <w:r w:rsidR="00F962FB">
        <w:t>.</w:t>
      </w:r>
      <w:r w:rsidR="00FF08A6" w:rsidRPr="00FF08A6">
        <w:t xml:space="preserve"> </w:t>
      </w:r>
      <w:r w:rsidR="00FF08A6">
        <w:t>In base al valore dei contatori</w:t>
      </w:r>
      <w:r w:rsidR="00631E59">
        <w:t xml:space="preserve">, si passa da una fase all’altra </w:t>
      </w:r>
      <w:r w:rsidR="00FF08A6">
        <w:t>genera</w:t>
      </w:r>
      <w:r w:rsidR="00631E59">
        <w:t xml:space="preserve">ndo i </w:t>
      </w:r>
      <w:proofErr w:type="spellStart"/>
      <w:r w:rsidR="00631E59">
        <w:t>sync</w:t>
      </w:r>
      <w:proofErr w:type="spellEnd"/>
      <w:r w:rsidR="00631E59">
        <w:t xml:space="preserve"> </w:t>
      </w:r>
      <w:proofErr w:type="spellStart"/>
      <w:r w:rsidR="00631E59">
        <w:t>pulse</w:t>
      </w:r>
      <w:proofErr w:type="spellEnd"/>
      <w:r w:rsidR="00631E59">
        <w:t>.</w:t>
      </w:r>
      <w:r w:rsidR="00DF635E">
        <w:t xml:space="preserve"> </w:t>
      </w:r>
    </w:p>
    <w:p w14:paraId="1E505296" w14:textId="388A02EE" w:rsidR="00DF635E" w:rsidRDefault="00334E34">
      <w:pPr>
        <w:rPr>
          <w:noProof/>
        </w:rPr>
      </w:pPr>
      <w:r>
        <w:t>Per uno schermo 640x480 con frequenza di aggiornamento pari a 60Hz, le specifiche temporali sono</w:t>
      </w:r>
      <w:r w:rsidR="00CD57BD">
        <w:t>:</w:t>
      </w:r>
      <w:r w:rsidR="00DF635E" w:rsidRPr="00DF635E">
        <w:rPr>
          <w:noProof/>
        </w:rPr>
        <w:t xml:space="preserve"> </w:t>
      </w:r>
    </w:p>
    <w:p w14:paraId="219F2B6C" w14:textId="30D803AA" w:rsidR="00DF635E" w:rsidRDefault="00DF635E">
      <w:r>
        <w:rPr>
          <w:noProof/>
        </w:rPr>
        <w:lastRenderedPageBreak/>
        <w:drawing>
          <wp:inline distT="0" distB="0" distL="0" distR="0" wp14:anchorId="5C45942E" wp14:editId="0D0FC3D2">
            <wp:extent cx="6116320" cy="3234690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0E52" w14:textId="5D09F95A" w:rsidR="00CD57BD" w:rsidRDefault="00CD57BD"/>
    <w:p w14:paraId="636E6601" w14:textId="7596A9D7" w:rsidR="00F92AF1" w:rsidRDefault="00393445">
      <w:r>
        <w:t>Implementazione</w:t>
      </w:r>
      <w:r w:rsidR="00265E40">
        <w:t xml:space="preserve"> </w:t>
      </w:r>
      <w:r w:rsidR="00AD53D4">
        <w:t>del controller</w:t>
      </w:r>
      <w:r w:rsidR="00B34251">
        <w:t xml:space="preserve"> </w:t>
      </w:r>
      <w:r w:rsidR="00265E40">
        <w:t>VGA</w:t>
      </w:r>
      <w:r>
        <w:t>:</w:t>
      </w:r>
      <w:r w:rsidR="00AD53D4">
        <w:t xml:space="preserve"> </w:t>
      </w:r>
    </w:p>
    <w:p w14:paraId="2FFE9511" w14:textId="41CE32A0" w:rsidR="00BF7C01" w:rsidRDefault="00BF7C01">
      <w:r>
        <w:t>(schema controller VGA)</w:t>
      </w:r>
    </w:p>
    <w:p w14:paraId="1E790CF4" w14:textId="11F66C84" w:rsidR="005925F8" w:rsidRDefault="00A66187">
      <w:r>
        <w:rPr>
          <w:noProof/>
        </w:rPr>
        <w:drawing>
          <wp:inline distT="0" distB="0" distL="0" distR="0" wp14:anchorId="6E29BC88" wp14:editId="485C24A3">
            <wp:extent cx="6116320" cy="155257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1C68" w14:textId="76BC855A" w:rsidR="00635C6E" w:rsidRDefault="00A66187">
      <w:r>
        <w:t xml:space="preserve">Il controller in ingresso riceve il clock </w:t>
      </w:r>
      <w:proofErr w:type="gramStart"/>
      <w:r>
        <w:t>della board</w:t>
      </w:r>
      <w:proofErr w:type="gramEnd"/>
      <w:r w:rsidR="000976BF">
        <w:t xml:space="preserve"> e produce in uscita</w:t>
      </w:r>
      <w:r w:rsidR="003709D7">
        <w:t xml:space="preserve"> i segnali:</w:t>
      </w:r>
      <w:r w:rsidR="00433972">
        <w:t xml:space="preserve"> </w:t>
      </w:r>
      <w:r w:rsidR="003709D7">
        <w:t xml:space="preserve">Red, Green e Blue </w:t>
      </w:r>
      <w:r w:rsidR="00C853E0">
        <w:t xml:space="preserve">codificati </w:t>
      </w:r>
      <w:r w:rsidR="003D595E">
        <w:t>ognuno su 4 bit;</w:t>
      </w:r>
      <w:r w:rsidR="00433972">
        <w:t xml:space="preserve"> </w:t>
      </w:r>
      <w:proofErr w:type="spellStart"/>
      <w:r w:rsidR="0008249B">
        <w:t>H_sync</w:t>
      </w:r>
      <w:proofErr w:type="spellEnd"/>
      <w:r w:rsidR="0008249B">
        <w:t xml:space="preserve"> e </w:t>
      </w:r>
      <w:proofErr w:type="spellStart"/>
      <w:r w:rsidR="0008249B">
        <w:t>V_sync</w:t>
      </w:r>
      <w:proofErr w:type="spellEnd"/>
      <w:r w:rsidR="00433972">
        <w:t xml:space="preserve">. </w:t>
      </w:r>
      <w:r w:rsidR="002E3F91">
        <w:t>I primi 3 vengono</w:t>
      </w:r>
      <w:r w:rsidR="00C413A5">
        <w:t xml:space="preserve"> resi analogici </w:t>
      </w:r>
      <w:proofErr w:type="gramStart"/>
      <w:r w:rsidR="00C413A5">
        <w:t>dalla board</w:t>
      </w:r>
      <w:proofErr w:type="gramEnd"/>
      <w:r w:rsidR="00C413A5">
        <w:t xml:space="preserve"> </w:t>
      </w:r>
      <w:r w:rsidR="002F330F">
        <w:t xml:space="preserve">in automatico </w:t>
      </w:r>
      <w:r w:rsidR="00CB6D1A">
        <w:t>tramite un DAC.</w:t>
      </w:r>
      <w:r w:rsidR="00F554DB">
        <w:t xml:space="preserve"> </w:t>
      </w:r>
    </w:p>
    <w:p w14:paraId="3439F3FC" w14:textId="256D6576" w:rsidR="00B63352" w:rsidRDefault="00B63352">
      <w:r>
        <w:rPr>
          <w:noProof/>
        </w:rPr>
        <w:drawing>
          <wp:inline distT="0" distB="0" distL="0" distR="0" wp14:anchorId="77663F06" wp14:editId="7B667A43">
            <wp:extent cx="3959225" cy="1362710"/>
            <wp:effectExtent l="0" t="0" r="3175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64A4" w14:textId="35ADBBA0" w:rsidR="00BF7C01" w:rsidRDefault="008E3EB5">
      <w:r>
        <w:t xml:space="preserve">Per la realizzazione del controller VGA è stata utilizzata un progetto demo della </w:t>
      </w:r>
      <w:proofErr w:type="spellStart"/>
      <w:r>
        <w:t>Digilent</w:t>
      </w:r>
      <w:proofErr w:type="spellEnd"/>
      <w:r w:rsidR="00D95667">
        <w:t xml:space="preserve"> per l’utilizzo della VGA, relativo alle board </w:t>
      </w:r>
      <w:proofErr w:type="spellStart"/>
      <w:proofErr w:type="gramStart"/>
      <w:r w:rsidR="00D95667">
        <w:t>Artyx</w:t>
      </w:r>
      <w:proofErr w:type="spellEnd"/>
      <w:r w:rsidR="00D95667">
        <w:t>.(</w:t>
      </w:r>
      <w:proofErr w:type="gramEnd"/>
      <w:r w:rsidR="00D95667" w:rsidRPr="00D95667">
        <w:t xml:space="preserve"> </w:t>
      </w:r>
      <w:hyperlink r:id="rId11" w:history="1">
        <w:r w:rsidR="00D95667" w:rsidRPr="002F50EA">
          <w:rPr>
            <w:rStyle w:val="Collegamentoipertestuale"/>
          </w:rPr>
          <w:t>https://digilent.com/reference/learn/programmable-logic/tutorials/arty-pmod-vga-demo/start</w:t>
        </w:r>
      </w:hyperlink>
      <w:r w:rsidR="00D95667">
        <w:t>)</w:t>
      </w:r>
    </w:p>
    <w:p w14:paraId="4B5981F8" w14:textId="77777777" w:rsidR="00417FC7" w:rsidRDefault="00726EC2">
      <w:proofErr w:type="gramStart"/>
      <w:r>
        <w:lastRenderedPageBreak/>
        <w:t>E’</w:t>
      </w:r>
      <w:proofErr w:type="gramEnd"/>
      <w:r>
        <w:t xml:space="preserve"> stato rimodellato il</w:t>
      </w:r>
      <w:r w:rsidR="00D95667">
        <w:t xml:space="preserve"> top </w:t>
      </w:r>
      <w:proofErr w:type="spellStart"/>
      <w:r w:rsidR="00D95667">
        <w:t>module</w:t>
      </w:r>
      <w:proofErr w:type="spellEnd"/>
      <w:r w:rsidR="00761614">
        <w:t xml:space="preserve">, ossia quello </w:t>
      </w:r>
      <w:r w:rsidR="00D95667">
        <w:t>che realizza il controller</w:t>
      </w:r>
      <w:r w:rsidR="00761614">
        <w:t xml:space="preserve"> VGA,</w:t>
      </w:r>
      <w:r>
        <w:t xml:space="preserve"> per farsi che</w:t>
      </w:r>
      <w:r w:rsidR="008F2F20">
        <w:t>: venga prelevato dalla memoria il pixel da mostrare ad ogni colpo di pixel clock</w:t>
      </w:r>
      <w:r w:rsidR="00761614">
        <w:t>; vengano gestite le collisioni tra l’immagine ed i bordi</w:t>
      </w:r>
      <w:r w:rsidR="002D5035">
        <w:t>.</w:t>
      </w:r>
      <w:r w:rsidR="00E33406">
        <w:t xml:space="preserve"> Il tutto utilizzando un approccio misto tra comportamentale e strutturale.</w:t>
      </w:r>
      <w:r w:rsidR="00A419EC">
        <w:t xml:space="preserve"> </w:t>
      </w:r>
    </w:p>
    <w:p w14:paraId="297C0A74" w14:textId="76AC52B5" w:rsidR="002D5035" w:rsidRDefault="00A419EC">
      <w:r>
        <w:t>Il sistema complessivo è formato dal controller VGA che comunica con una memoria che contiene l’immagine, il tutto</w:t>
      </w:r>
      <w:r w:rsidR="001361A8">
        <w:t xml:space="preserve"> sincronizzato tramite un pixel clock realizzato come </w:t>
      </w:r>
      <w:r w:rsidR="00977E44">
        <w:t xml:space="preserve">divisore in frequenza tramite il Clock </w:t>
      </w:r>
      <w:proofErr w:type="spellStart"/>
      <w:r w:rsidR="00977E44">
        <w:t>Wizard</w:t>
      </w:r>
      <w:proofErr w:type="spellEnd"/>
      <w:r w:rsidR="00977E44">
        <w:t xml:space="preserve"> presente nell’</w:t>
      </w:r>
      <w:proofErr w:type="spellStart"/>
      <w:r w:rsidR="00977E44">
        <w:t>Ip</w:t>
      </w:r>
      <w:proofErr w:type="spellEnd"/>
      <w:r w:rsidR="00977E44">
        <w:t xml:space="preserve"> </w:t>
      </w:r>
      <w:proofErr w:type="spellStart"/>
      <w:r w:rsidR="00977E44">
        <w:t>Catalog</w:t>
      </w:r>
      <w:proofErr w:type="spellEnd"/>
      <w:r w:rsidR="00C02FB0">
        <w:t>.</w:t>
      </w:r>
    </w:p>
    <w:p w14:paraId="4BEDD295" w14:textId="416E753F" w:rsidR="00BF01B4" w:rsidRDefault="00BF01B4">
      <w:r>
        <w:t xml:space="preserve">Vengono </w:t>
      </w:r>
      <w:r w:rsidR="00CB12AB">
        <w:t>dichiarate le costanti relative alla tempificazione:</w:t>
      </w:r>
    </w:p>
    <w:p w14:paraId="4594B8B2" w14:textId="31006C01" w:rsidR="00CB12AB" w:rsidRDefault="00F45139">
      <w:r>
        <w:rPr>
          <w:noProof/>
        </w:rPr>
        <w:drawing>
          <wp:inline distT="0" distB="0" distL="0" distR="0" wp14:anchorId="20AE808D" wp14:editId="418FEFD6">
            <wp:extent cx="4149090" cy="2355215"/>
            <wp:effectExtent l="0" t="0" r="3810" b="698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9D1E" w14:textId="7D51A516" w:rsidR="00F45139" w:rsidRDefault="00F45139" w:rsidP="00F45139">
      <w:r>
        <w:t>Vengono dichiarate le costanti relative al box dell’immagine:</w:t>
      </w:r>
      <w:r>
        <w:rPr>
          <w:noProof/>
        </w:rPr>
        <w:drawing>
          <wp:inline distT="0" distB="0" distL="0" distR="0" wp14:anchorId="6FDAEAD6" wp14:editId="4C8B3B3F">
            <wp:extent cx="4321834" cy="1636894"/>
            <wp:effectExtent l="0" t="0" r="2540" b="190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536" cy="164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783C3215" w14:textId="78B926D0" w:rsidR="00F45139" w:rsidRDefault="00DE6974">
      <w:r>
        <w:t>Vengono dichiarati i segnali che in</w:t>
      </w:r>
      <w:r w:rsidR="00E01799">
        <w:t>teragiscono internamente al controller:</w:t>
      </w:r>
    </w:p>
    <w:p w14:paraId="7213030E" w14:textId="1D60AD3F" w:rsidR="00E01799" w:rsidRDefault="00E01799">
      <w:r>
        <w:rPr>
          <w:noProof/>
        </w:rPr>
        <w:drawing>
          <wp:inline distT="0" distB="0" distL="0" distR="0" wp14:anchorId="064B1F91" wp14:editId="01B70E03">
            <wp:extent cx="2656936" cy="259308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988" cy="261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3787" w14:textId="24FF97D2" w:rsidR="0033291A" w:rsidRDefault="0033291A">
      <w:r>
        <w:lastRenderedPageBreak/>
        <w:t xml:space="preserve">I componenti interni al top </w:t>
      </w:r>
      <w:proofErr w:type="spellStart"/>
      <w:r>
        <w:t>module</w:t>
      </w:r>
      <w:proofErr w:type="spellEnd"/>
      <w:r>
        <w:t xml:space="preserve"> sono:</w:t>
      </w:r>
    </w:p>
    <w:p w14:paraId="4339E44F" w14:textId="3C9BCE98" w:rsidR="0033291A" w:rsidRDefault="0033291A">
      <w:r>
        <w:rPr>
          <w:noProof/>
        </w:rPr>
        <w:drawing>
          <wp:inline distT="0" distB="0" distL="0" distR="0" wp14:anchorId="66A84387" wp14:editId="1791E079">
            <wp:extent cx="6116320" cy="270891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81FF" w14:textId="3CC516D5" w:rsidR="00803E82" w:rsidRDefault="00612653">
      <w:r>
        <w:t>Vengono, poi, definiti due contatori in cascata</w:t>
      </w:r>
      <w:r w:rsidR="003D3973">
        <w:t>,</w:t>
      </w:r>
      <w:r w:rsidR="002A30F3">
        <w:t xml:space="preserve"> in modo comportamentale</w:t>
      </w:r>
      <w:r w:rsidR="003D3973">
        <w:t>,</w:t>
      </w:r>
      <w:r>
        <w:t xml:space="preserve"> di</w:t>
      </w:r>
      <w:r w:rsidR="002A30F3">
        <w:t xml:space="preserve"> modulo rispettivamente pari a: </w:t>
      </w:r>
      <w:r w:rsidR="009C2CCB">
        <w:t xml:space="preserve">H_MAX e </w:t>
      </w:r>
      <w:r w:rsidR="003D4DC7">
        <w:t>V_MAX</w:t>
      </w:r>
      <w:r w:rsidR="00117499">
        <w:t>. Questi permettono l’indicizzazione in memoria del pixel successivo a quello che si sta visualizzando</w:t>
      </w:r>
      <w:r w:rsidR="0031634F">
        <w:t xml:space="preserve"> tramite i segnali </w:t>
      </w:r>
      <w:proofErr w:type="spellStart"/>
      <w:r w:rsidR="0031634F">
        <w:t>h_cntr_reg</w:t>
      </w:r>
      <w:proofErr w:type="spellEnd"/>
      <w:r w:rsidR="0031634F">
        <w:t xml:space="preserve"> e </w:t>
      </w:r>
      <w:proofErr w:type="spellStart"/>
      <w:r w:rsidR="0031634F">
        <w:t>v_cntr_reg</w:t>
      </w:r>
      <w:proofErr w:type="spellEnd"/>
      <w:r w:rsidR="0031634F">
        <w:t>.</w:t>
      </w:r>
    </w:p>
    <w:p w14:paraId="7E0A7EAF" w14:textId="6D17BEFE" w:rsidR="00803E82" w:rsidRDefault="00012CC8">
      <w:r>
        <w:rPr>
          <w:noProof/>
        </w:rPr>
        <w:drawing>
          <wp:inline distT="0" distB="0" distL="0" distR="0" wp14:anchorId="5C3DC36B" wp14:editId="72DDE70E">
            <wp:extent cx="3554083" cy="2428835"/>
            <wp:effectExtent l="0" t="0" r="889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307" cy="243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09E3" w14:textId="662A59F4" w:rsidR="00012CC8" w:rsidRDefault="00532893">
      <w:r>
        <w:t>In base al valore dei contatori</w:t>
      </w:r>
      <w:r w:rsidR="00287BEB">
        <w:t>,</w:t>
      </w:r>
      <w:r>
        <w:t xml:space="preserve"> </w:t>
      </w:r>
      <w:r w:rsidR="00287BEB">
        <w:t>orizzontale e verticale</w:t>
      </w:r>
      <w:r w:rsidR="005E22C8">
        <w:t xml:space="preserve">, </w:t>
      </w:r>
      <w:r w:rsidR="00E8507A">
        <w:t xml:space="preserve">vengono generati i segnali di </w:t>
      </w:r>
      <w:proofErr w:type="spellStart"/>
      <w:r w:rsidR="00E8507A">
        <w:t>h_sync</w:t>
      </w:r>
      <w:proofErr w:type="spellEnd"/>
      <w:r w:rsidR="00E8507A">
        <w:t xml:space="preserve"> e </w:t>
      </w:r>
      <w:proofErr w:type="spellStart"/>
      <w:r w:rsidR="00E8507A">
        <w:t>v_sync</w:t>
      </w:r>
      <w:proofErr w:type="spellEnd"/>
      <w:r w:rsidR="00E8507A">
        <w:t xml:space="preserve"> tramite i seguenti </w:t>
      </w:r>
      <w:proofErr w:type="spellStart"/>
      <w:r w:rsidR="00E8507A">
        <w:t>process</w:t>
      </w:r>
      <w:proofErr w:type="spellEnd"/>
      <w:r w:rsidR="00E8507A">
        <w:t>:</w:t>
      </w:r>
      <w:r w:rsidR="00F07733">
        <w:t xml:space="preserve"> </w:t>
      </w:r>
    </w:p>
    <w:p w14:paraId="7E1CA364" w14:textId="7E971990" w:rsidR="00E8507A" w:rsidRDefault="00E8507A">
      <w:r>
        <w:rPr>
          <w:noProof/>
        </w:rPr>
        <w:drawing>
          <wp:inline distT="0" distB="0" distL="0" distR="0" wp14:anchorId="13084854" wp14:editId="207F4EDA">
            <wp:extent cx="4563374" cy="2271738"/>
            <wp:effectExtent l="0" t="0" r="889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377" cy="228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7971" w14:textId="22E791CC" w:rsidR="00F45139" w:rsidRDefault="00F07733" w:rsidP="00393445">
      <w:r>
        <w:lastRenderedPageBreak/>
        <w:t xml:space="preserve">In entrambi i </w:t>
      </w:r>
      <w:proofErr w:type="spellStart"/>
      <w:r>
        <w:t>process</w:t>
      </w:r>
      <w:proofErr w:type="spellEnd"/>
      <w:r>
        <w:t xml:space="preserve">, la </w:t>
      </w:r>
      <w:r w:rsidR="00F070A5">
        <w:t xml:space="preserve">prima condizione indica </w:t>
      </w:r>
      <w:r w:rsidR="00447D68">
        <w:t>se il contatore si trova nel</w:t>
      </w:r>
      <w:r w:rsidR="00F070A5">
        <w:t xml:space="preserve">la fase di </w:t>
      </w:r>
      <w:proofErr w:type="spellStart"/>
      <w:r w:rsidR="00F070A5">
        <w:t>blanking</w:t>
      </w:r>
      <w:proofErr w:type="spellEnd"/>
      <w:r w:rsidR="00356CE3">
        <w:t>,</w:t>
      </w:r>
      <w:r w:rsidR="003C6C16">
        <w:t xml:space="preserve"> in questo caso allora genera il </w:t>
      </w:r>
      <w:proofErr w:type="spellStart"/>
      <w:r w:rsidR="003C6C16">
        <w:t>sync</w:t>
      </w:r>
      <w:proofErr w:type="spellEnd"/>
      <w:r w:rsidR="003C6C16">
        <w:t xml:space="preserve"> </w:t>
      </w:r>
      <w:proofErr w:type="spellStart"/>
      <w:r w:rsidR="003C6C16">
        <w:t>pulse</w:t>
      </w:r>
      <w:proofErr w:type="spellEnd"/>
      <w:r w:rsidR="003C6C16">
        <w:t xml:space="preserve"> </w:t>
      </w:r>
      <w:r w:rsidR="000314CD">
        <w:t xml:space="preserve">della durata H_PW </w:t>
      </w:r>
      <w:r w:rsidR="00356CE3">
        <w:t>o</w:t>
      </w:r>
      <w:r w:rsidR="000314CD">
        <w:t xml:space="preserve"> V_PW</w:t>
      </w:r>
      <w:r w:rsidR="00356CE3">
        <w:t xml:space="preserve">, altrimenti </w:t>
      </w:r>
      <w:r w:rsidR="007209A8">
        <w:t xml:space="preserve">il segnale di </w:t>
      </w:r>
      <w:proofErr w:type="spellStart"/>
      <w:r w:rsidR="007209A8">
        <w:t>sync</w:t>
      </w:r>
      <w:proofErr w:type="spellEnd"/>
      <w:r w:rsidR="007209A8">
        <w:t xml:space="preserve"> rimane alto.</w:t>
      </w:r>
    </w:p>
    <w:p w14:paraId="37624E1D" w14:textId="1E6A7015" w:rsidR="009D7493" w:rsidRDefault="00124267" w:rsidP="00393445">
      <w:r w:rsidRPr="00EC3D14">
        <w:rPr>
          <w:u w:val="single"/>
        </w:rPr>
        <w:t>Per la gestione del box</w:t>
      </w:r>
      <w:r>
        <w:t xml:space="preserve"> dell’immagine</w:t>
      </w:r>
      <w:r w:rsidR="00B81B03">
        <w:t xml:space="preserve"> e il relativo movimento</w:t>
      </w:r>
      <w:r w:rsidR="001013DD">
        <w:t>,</w:t>
      </w:r>
      <w:r>
        <w:t xml:space="preserve"> sono stati creati </w:t>
      </w:r>
      <w:r w:rsidR="00B81B03">
        <w:t xml:space="preserve">3 </w:t>
      </w:r>
      <w:proofErr w:type="spellStart"/>
      <w:r w:rsidR="00B81B03">
        <w:t>process</w:t>
      </w:r>
      <w:proofErr w:type="spellEnd"/>
      <w:r w:rsidR="00760D0B">
        <w:t xml:space="preserve">, in cui si </w:t>
      </w:r>
      <w:r w:rsidR="00760D0B">
        <w:t xml:space="preserve">utilizza </w:t>
      </w:r>
      <w:r w:rsidR="00D6656A">
        <w:t>il primo pixel in alto a sinistra de</w:t>
      </w:r>
      <w:r w:rsidR="00A60D0E">
        <w:t>l box</w:t>
      </w:r>
      <w:r w:rsidR="00D6656A">
        <w:t xml:space="preserve"> </w:t>
      </w:r>
      <w:r w:rsidR="00760D0B">
        <w:t>come posizione di riferimento per il box totale</w:t>
      </w:r>
      <w:r w:rsidR="00D6656A">
        <w:t>. Al box viene, poi assegnata una direzione corrente sia orizzontale che verticale</w:t>
      </w:r>
      <w:r w:rsidR="006E5C89">
        <w:t>, che indica dove si sta muovendo.</w:t>
      </w:r>
    </w:p>
    <w:p w14:paraId="6D72966D" w14:textId="34A95D30" w:rsidR="00715DC2" w:rsidRDefault="009513D0" w:rsidP="00393445">
      <w:r>
        <w:t>-</w:t>
      </w:r>
      <w:r w:rsidR="00B81B03">
        <w:t xml:space="preserve">il primo gestisce </w:t>
      </w:r>
      <w:proofErr w:type="gramStart"/>
      <w:r w:rsidR="00627B4D">
        <w:t xml:space="preserve">il </w:t>
      </w:r>
      <w:r w:rsidR="00B81B03">
        <w:t xml:space="preserve"> movimento</w:t>
      </w:r>
      <w:proofErr w:type="gramEnd"/>
      <w:r w:rsidR="00627B4D">
        <w:t xml:space="preserve"> in base alla direzione corrente</w:t>
      </w:r>
      <w:r w:rsidR="00DD76B1">
        <w:t xml:space="preserve"> (</w:t>
      </w:r>
      <w:r w:rsidR="00627B4D">
        <w:t xml:space="preserve">ad esempio se si sposta </w:t>
      </w:r>
      <w:r w:rsidR="009F3C98">
        <w:t xml:space="preserve">in diagonale verso </w:t>
      </w:r>
      <w:r w:rsidR="005A46EE">
        <w:t xml:space="preserve">il basso, allora </w:t>
      </w:r>
      <w:r w:rsidR="00DD76B1">
        <w:t xml:space="preserve">incremento di 1 la posizione </w:t>
      </w:r>
      <w:r w:rsidR="00D73435">
        <w:t>del box in entrambe le direzioni x e y)</w:t>
      </w:r>
      <w:r w:rsidR="009D7493">
        <w:t>;</w:t>
      </w:r>
    </w:p>
    <w:p w14:paraId="1DF2D35F" w14:textId="28888C38" w:rsidR="00B81B03" w:rsidRDefault="00B81B03" w:rsidP="00393445">
      <w:r>
        <w:rPr>
          <w:noProof/>
        </w:rPr>
        <w:drawing>
          <wp:inline distT="0" distB="0" distL="0" distR="0" wp14:anchorId="42F0789B" wp14:editId="3BBD1E51">
            <wp:extent cx="2648585" cy="2829560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15EA" w14:textId="6068CA02" w:rsidR="006E55A3" w:rsidRDefault="009513D0" w:rsidP="00393445">
      <w:r>
        <w:t>-</w:t>
      </w:r>
      <w:r w:rsidR="006E55A3">
        <w:t xml:space="preserve">Il secondo gestisce le collisioni dell’immagine </w:t>
      </w:r>
      <w:r w:rsidR="008E606A">
        <w:t>sui bordi dello schermo e quindi fa variare la direzione corrente del box</w:t>
      </w:r>
      <w:r w:rsidR="00E227A5">
        <w:t>, ad esempio se la posizione del box raggiung</w:t>
      </w:r>
      <w:r w:rsidR="00152B0C">
        <w:t>e</w:t>
      </w:r>
      <w:r w:rsidR="00E227A5">
        <w:t xml:space="preserve"> il limite inferiore dello schermo</w:t>
      </w:r>
      <w:r w:rsidR="00152B0C">
        <w:t xml:space="preserve">, allora </w:t>
      </w:r>
      <w:r w:rsidR="00AC6607">
        <w:t>devo invertire la direzione corrente verticale y.</w:t>
      </w:r>
      <w:r w:rsidR="00A60BAE">
        <w:t xml:space="preserve"> </w:t>
      </w:r>
    </w:p>
    <w:p w14:paraId="3F8943D8" w14:textId="0F256461" w:rsidR="00715DC2" w:rsidRDefault="006E55A3" w:rsidP="00393445">
      <w:r>
        <w:rPr>
          <w:noProof/>
        </w:rPr>
        <w:drawing>
          <wp:inline distT="0" distB="0" distL="0" distR="0" wp14:anchorId="04212988" wp14:editId="3384F7DB">
            <wp:extent cx="6116320" cy="1630680"/>
            <wp:effectExtent l="0" t="0" r="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7CAD" w14:textId="7952DE90" w:rsidR="009D7493" w:rsidRDefault="009513D0" w:rsidP="00393445">
      <w:r>
        <w:t xml:space="preserve">-il </w:t>
      </w:r>
      <w:r w:rsidR="00275F0B">
        <w:t xml:space="preserve">terzo </w:t>
      </w:r>
      <w:r w:rsidR="00362FB4">
        <w:t>realizza un divisore in</w:t>
      </w:r>
      <w:r w:rsidR="00766642">
        <w:t xml:space="preserve"> frequenza</w:t>
      </w:r>
      <w:r w:rsidR="00362FB4">
        <w:t xml:space="preserve">, </w:t>
      </w:r>
      <w:r w:rsidR="006E2663">
        <w:t xml:space="preserve">che gestisce ogni quando </w:t>
      </w:r>
      <w:r w:rsidR="00766642">
        <w:t xml:space="preserve">viene effettuato l’update del box su schermo, </w:t>
      </w:r>
      <w:r w:rsidR="00295539">
        <w:t xml:space="preserve">cioè quante volte </w:t>
      </w:r>
      <w:r w:rsidR="00AE591D">
        <w:t xml:space="preserve">si </w:t>
      </w:r>
      <w:r w:rsidR="00326ECE">
        <w:t xml:space="preserve">entra all’interno dei </w:t>
      </w:r>
      <w:proofErr w:type="spellStart"/>
      <w:r w:rsidR="00326ECE">
        <w:t>process</w:t>
      </w:r>
      <w:proofErr w:type="spellEnd"/>
      <w:r w:rsidR="00326ECE">
        <w:t xml:space="preserve"> precedenti</w:t>
      </w:r>
      <w:r w:rsidR="00362FB4">
        <w:t>.</w:t>
      </w:r>
    </w:p>
    <w:p w14:paraId="0EA8A649" w14:textId="16D18DE9" w:rsidR="0044231D" w:rsidRDefault="00231241" w:rsidP="00393445">
      <w:r>
        <w:rPr>
          <w:noProof/>
        </w:rPr>
        <w:drawing>
          <wp:inline distT="0" distB="0" distL="0" distR="0" wp14:anchorId="63E4A326" wp14:editId="0435963E">
            <wp:extent cx="3623095" cy="1512507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43" cy="151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E6A4" w14:textId="4571B82D" w:rsidR="00231241" w:rsidRDefault="00A1121C" w:rsidP="00393445">
      <w:r>
        <w:lastRenderedPageBreak/>
        <w:t xml:space="preserve">Il segnale </w:t>
      </w:r>
      <w:proofErr w:type="spellStart"/>
      <w:r>
        <w:t>pixel_in_box</w:t>
      </w:r>
      <w:proofErr w:type="spellEnd"/>
      <w:r>
        <w:t xml:space="preserve"> indica se </w:t>
      </w:r>
      <w:r w:rsidR="00383A1A">
        <w:t>il pixel corrente</w:t>
      </w:r>
      <w:r w:rsidR="00180C42">
        <w:t>, cioè quello puntato dal contatore orizzontale e verticale,</w:t>
      </w:r>
      <w:r w:rsidR="00383A1A">
        <w:t xml:space="preserve"> si trova all’interno del box</w:t>
      </w:r>
      <w:r w:rsidR="00A832C4">
        <w:t xml:space="preserve"> contenente l’immagine.</w:t>
      </w:r>
    </w:p>
    <w:p w14:paraId="36B35D3B" w14:textId="7A308B01" w:rsidR="00EA2A77" w:rsidRPr="00771C65" w:rsidRDefault="00EA2A77" w:rsidP="00393445">
      <w:r>
        <w:t xml:space="preserve">Per aumentare la velocità del box basta diminuire la divisione in frequenza, più </w:t>
      </w:r>
      <w:r w:rsidR="00775381">
        <w:t>è basso il valore di BOX_CLK_DIV maggiori saranno i numeri di update</w:t>
      </w:r>
      <w:r w:rsidR="00771C65">
        <w:t xml:space="preserve"> e dunque maggiore sarà la velocità del box.</w:t>
      </w:r>
    </w:p>
    <w:p w14:paraId="4727B2C2" w14:textId="54A39AFB" w:rsidR="003D3973" w:rsidRDefault="00EC3D14" w:rsidP="00393445">
      <w:r>
        <w:t>Per accedere in memoria si utilizzano due registr</w:t>
      </w:r>
      <w:r w:rsidR="00246973">
        <w:t xml:space="preserve">i: </w:t>
      </w:r>
      <w:proofErr w:type="spellStart"/>
      <w:r w:rsidR="00246973">
        <w:t>mem_h_cntr_reg</w:t>
      </w:r>
      <w:proofErr w:type="spellEnd"/>
      <w:r w:rsidR="00246973">
        <w:t xml:space="preserve">, </w:t>
      </w:r>
      <w:proofErr w:type="spellStart"/>
      <w:r w:rsidR="00246973">
        <w:t>mem_</w:t>
      </w:r>
      <w:r w:rsidR="00246973">
        <w:t>v</w:t>
      </w:r>
      <w:r w:rsidR="00246973">
        <w:t>_cntr_reg</w:t>
      </w:r>
      <w:proofErr w:type="spellEnd"/>
      <w:r w:rsidR="00246973">
        <w:t>.</w:t>
      </w:r>
      <w:r w:rsidR="00916A27">
        <w:t xml:space="preserve"> Questi vengono </w:t>
      </w:r>
      <w:r w:rsidR="00F26958">
        <w:t xml:space="preserve">assegnati a partire dai valori di </w:t>
      </w:r>
      <w:proofErr w:type="spellStart"/>
      <w:r w:rsidR="00F26958">
        <w:t>h_cntr_reg</w:t>
      </w:r>
      <w:proofErr w:type="spellEnd"/>
      <w:r w:rsidR="00F26958">
        <w:t xml:space="preserve"> e </w:t>
      </w:r>
      <w:proofErr w:type="spellStart"/>
      <w:r w:rsidR="00F26958">
        <w:t>v_cntr_reg</w:t>
      </w:r>
      <w:proofErr w:type="spellEnd"/>
      <w:r w:rsidR="00F26958">
        <w:t>, a cui v</w:t>
      </w:r>
      <w:r w:rsidR="00C56CF2">
        <w:t xml:space="preserve">engono sottratti rispettivamente </w:t>
      </w:r>
      <w:proofErr w:type="spellStart"/>
      <w:r w:rsidR="00C56CF2">
        <w:t>box_x_reg</w:t>
      </w:r>
      <w:proofErr w:type="spellEnd"/>
      <w:r w:rsidR="00C56CF2">
        <w:t xml:space="preserve"> e </w:t>
      </w:r>
      <w:proofErr w:type="spellStart"/>
      <w:r w:rsidR="00C56CF2">
        <w:t>box_y_reg</w:t>
      </w:r>
      <w:proofErr w:type="spellEnd"/>
      <w:r w:rsidR="00E52BF0">
        <w:t>, ossia la posizione del box</w:t>
      </w:r>
      <w:r w:rsidR="005B7932">
        <w:t>.</w:t>
      </w:r>
      <w:r w:rsidR="005F3870">
        <w:t xml:space="preserve"> </w:t>
      </w:r>
      <w:r w:rsidR="008B75C5">
        <w:t xml:space="preserve"> Ciò avviene solo se </w:t>
      </w:r>
      <w:r w:rsidR="00B51AFF">
        <w:t>il pixel si trova nel box.</w:t>
      </w:r>
    </w:p>
    <w:p w14:paraId="2D2430C5" w14:textId="1184ED3E" w:rsidR="003D3973" w:rsidRDefault="003F6129" w:rsidP="00393445">
      <w:r>
        <w:rPr>
          <w:noProof/>
        </w:rPr>
        <w:drawing>
          <wp:inline distT="0" distB="0" distL="0" distR="0" wp14:anchorId="24313727" wp14:editId="713ED470">
            <wp:extent cx="5770880" cy="3459480"/>
            <wp:effectExtent l="0" t="0" r="1270" b="762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2B61" w14:textId="36F3CB8A" w:rsidR="00B27DBA" w:rsidRDefault="00B27DBA" w:rsidP="00393445">
      <w:r>
        <w:t xml:space="preserve">Si assegnano poi </w:t>
      </w:r>
      <w:r w:rsidR="00E64E8B">
        <w:t xml:space="preserve">i </w:t>
      </w:r>
      <w:r w:rsidR="009957DC">
        <w:t>segnali</w:t>
      </w:r>
      <w:r w:rsidR="00E64E8B">
        <w:t xml:space="preserve"> di Red, Green e Blue</w:t>
      </w:r>
      <w:r w:rsidR="00D56099">
        <w:t xml:space="preserve"> </w:t>
      </w:r>
      <w:r w:rsidR="009957DC">
        <w:t xml:space="preserve">con quelli </w:t>
      </w:r>
      <w:r w:rsidR="00D56099">
        <w:t xml:space="preserve">in uscita </w:t>
      </w:r>
      <w:r w:rsidR="00BC521F">
        <w:t>d</w:t>
      </w:r>
      <w:r w:rsidR="00D56099">
        <w:t xml:space="preserve">alla </w:t>
      </w:r>
      <w:r w:rsidR="009957DC">
        <w:t>memoria</w:t>
      </w:r>
      <w:r w:rsidR="00D56099">
        <w:t xml:space="preserve"> solo se </w:t>
      </w:r>
      <w:r w:rsidR="00BC521F">
        <w:t>si è in regione attiva ed il pixel appartiene al box, altrimenti li si pone a 0.</w:t>
      </w:r>
    </w:p>
    <w:p w14:paraId="439D0CDF" w14:textId="4978F09B" w:rsidR="00B27DBA" w:rsidRDefault="003A0F01" w:rsidP="00393445">
      <w:r>
        <w:rPr>
          <w:noProof/>
        </w:rPr>
        <w:drawing>
          <wp:inline distT="0" distB="0" distL="0" distR="0" wp14:anchorId="4CD90BAC" wp14:editId="5B384AE8">
            <wp:extent cx="5937134" cy="3036498"/>
            <wp:effectExtent l="0" t="0" r="698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97" cy="306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5741" w14:textId="2B727581" w:rsidR="00114AFE" w:rsidRDefault="00114AFE" w:rsidP="00393445">
      <w:r>
        <w:rPr>
          <w:noProof/>
        </w:rPr>
        <w:lastRenderedPageBreak/>
        <w:drawing>
          <wp:inline distT="0" distB="0" distL="0" distR="0" wp14:anchorId="0410C2D2" wp14:editId="3552256C">
            <wp:extent cx="5805578" cy="3290102"/>
            <wp:effectExtent l="0" t="0" r="5080" b="571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782" cy="33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A476" w14:textId="6EE453DA" w:rsidR="00114AFE" w:rsidRDefault="00114AFE" w:rsidP="00393445">
      <w:r>
        <w:t>Si sincronizzano tutte le uscite</w:t>
      </w:r>
      <w:r w:rsidR="00054009">
        <w:t xml:space="preserve"> del controller VGA, rispetto al pixel clock,</w:t>
      </w:r>
      <w:r>
        <w:t xml:space="preserve"> tramite dei registri </w:t>
      </w:r>
      <w:r w:rsidR="00054009">
        <w:t>intermedi.</w:t>
      </w:r>
    </w:p>
    <w:p w14:paraId="4871B9D2" w14:textId="48652E52" w:rsidR="00546FDB" w:rsidRPr="00FC71D4" w:rsidRDefault="005725E0" w:rsidP="00393445">
      <w:pPr>
        <w:rPr>
          <w:u w:val="single"/>
        </w:rPr>
      </w:pPr>
      <w:r w:rsidRPr="005725E0">
        <w:rPr>
          <w:u w:val="single"/>
        </w:rPr>
        <w:t>Memoria</w:t>
      </w:r>
      <w:r>
        <w:t xml:space="preserve">: </w:t>
      </w:r>
    </w:p>
    <w:p w14:paraId="755D0D50" w14:textId="77710024" w:rsidR="000E45F9" w:rsidRDefault="002827BF" w:rsidP="00393445">
      <w:r>
        <w:t xml:space="preserve">La memoria è di sola lettura ed è realizzata come array </w:t>
      </w:r>
      <w:r w:rsidR="007D2F00">
        <w:t xml:space="preserve">di </w:t>
      </w:r>
      <w:r w:rsidR="00055DB2">
        <w:t xml:space="preserve">BIT_VECTOR, ognuno di 12 </w:t>
      </w:r>
      <w:proofErr w:type="gramStart"/>
      <w:r w:rsidR="00055DB2">
        <w:t>elementi:  4</w:t>
      </w:r>
      <w:proofErr w:type="gramEnd"/>
      <w:r w:rsidR="00055DB2">
        <w:t xml:space="preserve"> bit per il rosso, 4 bit per il verde, 4 bit per il blu.</w:t>
      </w:r>
      <w:r w:rsidR="000E45F9">
        <w:t xml:space="preserve"> </w:t>
      </w:r>
    </w:p>
    <w:p w14:paraId="794D44CD" w14:textId="0DD4BECF" w:rsidR="005725E0" w:rsidRPr="00CC20BB" w:rsidRDefault="000E45F9" w:rsidP="00393445">
      <w:r>
        <w:rPr>
          <w:noProof/>
        </w:rPr>
        <w:drawing>
          <wp:inline distT="0" distB="0" distL="0" distR="0" wp14:anchorId="69D2987C" wp14:editId="2A4EB5BE">
            <wp:extent cx="4528820" cy="3088005"/>
            <wp:effectExtent l="0" t="0" r="508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D1B5" w14:textId="3DECCD33" w:rsidR="000E45F9" w:rsidRDefault="000E45F9" w:rsidP="00393445">
      <w:r>
        <w:t>Per leggere il valore all’indirizzo dato da (</w:t>
      </w:r>
      <w:proofErr w:type="spellStart"/>
      <w:r>
        <w:t>indice_riga</w:t>
      </w:r>
      <w:proofErr w:type="spellEnd"/>
      <w:r>
        <w:t xml:space="preserve">, </w:t>
      </w:r>
      <w:proofErr w:type="spellStart"/>
      <w:r>
        <w:t>indice_colonna</w:t>
      </w:r>
      <w:proofErr w:type="spellEnd"/>
      <w:r>
        <w:t xml:space="preserve">) si utilizza il </w:t>
      </w:r>
      <w:proofErr w:type="spellStart"/>
      <w:r>
        <w:t>process</w:t>
      </w:r>
      <w:proofErr w:type="spellEnd"/>
      <w:r>
        <w:t>:</w:t>
      </w:r>
    </w:p>
    <w:p w14:paraId="668CCF56" w14:textId="01BB8BCF" w:rsidR="000E45F9" w:rsidRDefault="000E45F9" w:rsidP="00393445">
      <w:r>
        <w:rPr>
          <w:noProof/>
        </w:rPr>
        <w:drawing>
          <wp:inline distT="0" distB="0" distL="0" distR="0" wp14:anchorId="74D14233" wp14:editId="4CCD6B74">
            <wp:extent cx="4769963" cy="1069676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989" cy="107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3910" w14:textId="4C5DCD0F" w:rsidR="000E45F9" w:rsidRDefault="00F91829" w:rsidP="00393445">
      <w:r>
        <w:lastRenderedPageBreak/>
        <w:t>Dove l’</w:t>
      </w:r>
      <w:r w:rsidR="00C76214">
        <w:t xml:space="preserve">indicizzazione è </w:t>
      </w:r>
      <w:r w:rsidR="0039362B">
        <w:t xml:space="preserve">in questo modo perché l’immagine viene inserita come </w:t>
      </w:r>
      <w:r w:rsidR="00CC20BB">
        <w:t>matrice serializzata lungo le colonne.</w:t>
      </w:r>
    </w:p>
    <w:p w14:paraId="65D90234" w14:textId="7D65A34E" w:rsidR="00393445" w:rsidRDefault="00393445" w:rsidP="00393445">
      <w:r>
        <w:t>Esempi di risultati ottenuti:</w:t>
      </w:r>
    </w:p>
    <w:p w14:paraId="351D765E" w14:textId="3E58343E" w:rsidR="00094155" w:rsidRDefault="00771C65">
      <w:r>
        <w:t>(Visualizzazione su schermo dell’immagine che si muove)</w:t>
      </w:r>
    </w:p>
    <w:sectPr w:rsidR="000941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02510"/>
    <w:multiLevelType w:val="multilevel"/>
    <w:tmpl w:val="1226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494BFF"/>
    <w:multiLevelType w:val="multilevel"/>
    <w:tmpl w:val="5492E98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C409E"/>
    <w:multiLevelType w:val="multilevel"/>
    <w:tmpl w:val="723E43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95259"/>
    <w:multiLevelType w:val="multilevel"/>
    <w:tmpl w:val="BD9EE85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E7DAF"/>
    <w:multiLevelType w:val="multilevel"/>
    <w:tmpl w:val="03F4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FA3E4A"/>
    <w:multiLevelType w:val="multilevel"/>
    <w:tmpl w:val="DB4C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B6783B"/>
    <w:multiLevelType w:val="multilevel"/>
    <w:tmpl w:val="66FA1CC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80D7D"/>
    <w:multiLevelType w:val="multilevel"/>
    <w:tmpl w:val="6504BF4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3A"/>
    <w:rsid w:val="00004AC5"/>
    <w:rsid w:val="000071D8"/>
    <w:rsid w:val="00012CC8"/>
    <w:rsid w:val="000314CD"/>
    <w:rsid w:val="000422C6"/>
    <w:rsid w:val="0004264F"/>
    <w:rsid w:val="000531FC"/>
    <w:rsid w:val="00054009"/>
    <w:rsid w:val="0005431B"/>
    <w:rsid w:val="00055DB2"/>
    <w:rsid w:val="00070819"/>
    <w:rsid w:val="000732C0"/>
    <w:rsid w:val="0008249B"/>
    <w:rsid w:val="00086F2F"/>
    <w:rsid w:val="00094155"/>
    <w:rsid w:val="000970C8"/>
    <w:rsid w:val="000976BF"/>
    <w:rsid w:val="000B2F6F"/>
    <w:rsid w:val="000B40F5"/>
    <w:rsid w:val="000E45F9"/>
    <w:rsid w:val="001013DD"/>
    <w:rsid w:val="00111DE3"/>
    <w:rsid w:val="00114AFE"/>
    <w:rsid w:val="00114CB2"/>
    <w:rsid w:val="00117499"/>
    <w:rsid w:val="00120057"/>
    <w:rsid w:val="00124267"/>
    <w:rsid w:val="00135402"/>
    <w:rsid w:val="001361A8"/>
    <w:rsid w:val="00143E7F"/>
    <w:rsid w:val="00152B0C"/>
    <w:rsid w:val="00161D1B"/>
    <w:rsid w:val="00170E53"/>
    <w:rsid w:val="00180C42"/>
    <w:rsid w:val="00197912"/>
    <w:rsid w:val="00197A8B"/>
    <w:rsid w:val="001B3210"/>
    <w:rsid w:val="001D5924"/>
    <w:rsid w:val="002038FB"/>
    <w:rsid w:val="00223D91"/>
    <w:rsid w:val="00231241"/>
    <w:rsid w:val="00232A2E"/>
    <w:rsid w:val="00240E04"/>
    <w:rsid w:val="00241207"/>
    <w:rsid w:val="00243F19"/>
    <w:rsid w:val="00246973"/>
    <w:rsid w:val="00254D76"/>
    <w:rsid w:val="00265E40"/>
    <w:rsid w:val="00271222"/>
    <w:rsid w:val="00275F0B"/>
    <w:rsid w:val="002827BF"/>
    <w:rsid w:val="00287BEB"/>
    <w:rsid w:val="00295539"/>
    <w:rsid w:val="002A30F3"/>
    <w:rsid w:val="002B1C2D"/>
    <w:rsid w:val="002D5035"/>
    <w:rsid w:val="002E2B94"/>
    <w:rsid w:val="002E3F91"/>
    <w:rsid w:val="002F166D"/>
    <w:rsid w:val="002F330F"/>
    <w:rsid w:val="00300254"/>
    <w:rsid w:val="00300EFC"/>
    <w:rsid w:val="00310F79"/>
    <w:rsid w:val="003147B6"/>
    <w:rsid w:val="0031634F"/>
    <w:rsid w:val="00323836"/>
    <w:rsid w:val="00326ECE"/>
    <w:rsid w:val="0032731A"/>
    <w:rsid w:val="0033291A"/>
    <w:rsid w:val="003331DA"/>
    <w:rsid w:val="00334E34"/>
    <w:rsid w:val="0034312D"/>
    <w:rsid w:val="00351609"/>
    <w:rsid w:val="00352641"/>
    <w:rsid w:val="00356CE3"/>
    <w:rsid w:val="00361536"/>
    <w:rsid w:val="00362FB4"/>
    <w:rsid w:val="003709D7"/>
    <w:rsid w:val="0037767C"/>
    <w:rsid w:val="003814B9"/>
    <w:rsid w:val="00383A1A"/>
    <w:rsid w:val="003877C1"/>
    <w:rsid w:val="00390126"/>
    <w:rsid w:val="0039226F"/>
    <w:rsid w:val="00393445"/>
    <w:rsid w:val="0039362B"/>
    <w:rsid w:val="003A0F01"/>
    <w:rsid w:val="003A722A"/>
    <w:rsid w:val="003A7442"/>
    <w:rsid w:val="003B74FB"/>
    <w:rsid w:val="003C6C16"/>
    <w:rsid w:val="003D3973"/>
    <w:rsid w:val="003D4DC7"/>
    <w:rsid w:val="003D595E"/>
    <w:rsid w:val="003F015A"/>
    <w:rsid w:val="003F6129"/>
    <w:rsid w:val="00400D99"/>
    <w:rsid w:val="00417FC7"/>
    <w:rsid w:val="00433972"/>
    <w:rsid w:val="00435565"/>
    <w:rsid w:val="0044231D"/>
    <w:rsid w:val="00447D68"/>
    <w:rsid w:val="004A739D"/>
    <w:rsid w:val="004D6B9A"/>
    <w:rsid w:val="00523155"/>
    <w:rsid w:val="00530461"/>
    <w:rsid w:val="00532893"/>
    <w:rsid w:val="00534B7F"/>
    <w:rsid w:val="00537756"/>
    <w:rsid w:val="00546FDB"/>
    <w:rsid w:val="00557A93"/>
    <w:rsid w:val="00561315"/>
    <w:rsid w:val="00564868"/>
    <w:rsid w:val="005725E0"/>
    <w:rsid w:val="00580A7B"/>
    <w:rsid w:val="005925F8"/>
    <w:rsid w:val="005A46EE"/>
    <w:rsid w:val="005B7932"/>
    <w:rsid w:val="005E22C8"/>
    <w:rsid w:val="005E2D66"/>
    <w:rsid w:val="005F3870"/>
    <w:rsid w:val="005F417B"/>
    <w:rsid w:val="0060727F"/>
    <w:rsid w:val="00612653"/>
    <w:rsid w:val="00614C67"/>
    <w:rsid w:val="006201B5"/>
    <w:rsid w:val="00627B4D"/>
    <w:rsid w:val="00631E59"/>
    <w:rsid w:val="00635C6E"/>
    <w:rsid w:val="00657787"/>
    <w:rsid w:val="00672F01"/>
    <w:rsid w:val="006735FB"/>
    <w:rsid w:val="006C620B"/>
    <w:rsid w:val="006D7F66"/>
    <w:rsid w:val="006E2663"/>
    <w:rsid w:val="006E2F89"/>
    <w:rsid w:val="006E55A3"/>
    <w:rsid w:val="006E5C89"/>
    <w:rsid w:val="006E720F"/>
    <w:rsid w:val="006E75E4"/>
    <w:rsid w:val="00715DC2"/>
    <w:rsid w:val="007209A8"/>
    <w:rsid w:val="00726EC2"/>
    <w:rsid w:val="00727ED2"/>
    <w:rsid w:val="00760D0B"/>
    <w:rsid w:val="00761614"/>
    <w:rsid w:val="00764CB1"/>
    <w:rsid w:val="00766642"/>
    <w:rsid w:val="00771C65"/>
    <w:rsid w:val="00775381"/>
    <w:rsid w:val="00785AD7"/>
    <w:rsid w:val="00792B8A"/>
    <w:rsid w:val="007A6DC3"/>
    <w:rsid w:val="007B044D"/>
    <w:rsid w:val="007D2F00"/>
    <w:rsid w:val="007E357F"/>
    <w:rsid w:val="007E63B4"/>
    <w:rsid w:val="007F0929"/>
    <w:rsid w:val="00803E82"/>
    <w:rsid w:val="008041D2"/>
    <w:rsid w:val="00812EA0"/>
    <w:rsid w:val="0083434B"/>
    <w:rsid w:val="00850F70"/>
    <w:rsid w:val="00861B6D"/>
    <w:rsid w:val="00896638"/>
    <w:rsid w:val="008A5B33"/>
    <w:rsid w:val="008B28D6"/>
    <w:rsid w:val="008B75C5"/>
    <w:rsid w:val="008D6F42"/>
    <w:rsid w:val="008E3EB5"/>
    <w:rsid w:val="008E606A"/>
    <w:rsid w:val="008F2F20"/>
    <w:rsid w:val="00910A49"/>
    <w:rsid w:val="00916A27"/>
    <w:rsid w:val="009245DF"/>
    <w:rsid w:val="00943E31"/>
    <w:rsid w:val="009513D0"/>
    <w:rsid w:val="00977E44"/>
    <w:rsid w:val="009802E0"/>
    <w:rsid w:val="009844BA"/>
    <w:rsid w:val="0099042A"/>
    <w:rsid w:val="009957DC"/>
    <w:rsid w:val="009A2950"/>
    <w:rsid w:val="009B64DD"/>
    <w:rsid w:val="009C2CCB"/>
    <w:rsid w:val="009D5259"/>
    <w:rsid w:val="009D7493"/>
    <w:rsid w:val="009E115B"/>
    <w:rsid w:val="009E325E"/>
    <w:rsid w:val="009F3C98"/>
    <w:rsid w:val="00A1121C"/>
    <w:rsid w:val="00A37D65"/>
    <w:rsid w:val="00A41185"/>
    <w:rsid w:val="00A419EC"/>
    <w:rsid w:val="00A509EC"/>
    <w:rsid w:val="00A57A96"/>
    <w:rsid w:val="00A60BAE"/>
    <w:rsid w:val="00A60D0E"/>
    <w:rsid w:val="00A66187"/>
    <w:rsid w:val="00A821E6"/>
    <w:rsid w:val="00A832C4"/>
    <w:rsid w:val="00A961A0"/>
    <w:rsid w:val="00AA6596"/>
    <w:rsid w:val="00AB5143"/>
    <w:rsid w:val="00AC0C45"/>
    <w:rsid w:val="00AC6607"/>
    <w:rsid w:val="00AD164F"/>
    <w:rsid w:val="00AD2718"/>
    <w:rsid w:val="00AD53D4"/>
    <w:rsid w:val="00AD7322"/>
    <w:rsid w:val="00AE3FD4"/>
    <w:rsid w:val="00AE591D"/>
    <w:rsid w:val="00AF027B"/>
    <w:rsid w:val="00B10B74"/>
    <w:rsid w:val="00B27DBA"/>
    <w:rsid w:val="00B30A2A"/>
    <w:rsid w:val="00B34251"/>
    <w:rsid w:val="00B51AFF"/>
    <w:rsid w:val="00B63352"/>
    <w:rsid w:val="00B65786"/>
    <w:rsid w:val="00B81B03"/>
    <w:rsid w:val="00B8713F"/>
    <w:rsid w:val="00B92938"/>
    <w:rsid w:val="00B96315"/>
    <w:rsid w:val="00BA372E"/>
    <w:rsid w:val="00BB087F"/>
    <w:rsid w:val="00BC0C6D"/>
    <w:rsid w:val="00BC2476"/>
    <w:rsid w:val="00BC521F"/>
    <w:rsid w:val="00BD6350"/>
    <w:rsid w:val="00BD6A07"/>
    <w:rsid w:val="00BF01B4"/>
    <w:rsid w:val="00BF7C01"/>
    <w:rsid w:val="00C02FB0"/>
    <w:rsid w:val="00C06876"/>
    <w:rsid w:val="00C21B16"/>
    <w:rsid w:val="00C413A5"/>
    <w:rsid w:val="00C4292E"/>
    <w:rsid w:val="00C56CF2"/>
    <w:rsid w:val="00C76214"/>
    <w:rsid w:val="00C76760"/>
    <w:rsid w:val="00C83C22"/>
    <w:rsid w:val="00C853E0"/>
    <w:rsid w:val="00C96C79"/>
    <w:rsid w:val="00CB12AB"/>
    <w:rsid w:val="00CB6D1A"/>
    <w:rsid w:val="00CC20BB"/>
    <w:rsid w:val="00CC75CC"/>
    <w:rsid w:val="00CD57BD"/>
    <w:rsid w:val="00CD6D08"/>
    <w:rsid w:val="00D166E6"/>
    <w:rsid w:val="00D33F74"/>
    <w:rsid w:val="00D4283A"/>
    <w:rsid w:val="00D46D85"/>
    <w:rsid w:val="00D50F2C"/>
    <w:rsid w:val="00D535AE"/>
    <w:rsid w:val="00D56099"/>
    <w:rsid w:val="00D56534"/>
    <w:rsid w:val="00D57A75"/>
    <w:rsid w:val="00D57EA7"/>
    <w:rsid w:val="00D6402B"/>
    <w:rsid w:val="00D6656A"/>
    <w:rsid w:val="00D70295"/>
    <w:rsid w:val="00D71B53"/>
    <w:rsid w:val="00D73435"/>
    <w:rsid w:val="00D819EA"/>
    <w:rsid w:val="00D95667"/>
    <w:rsid w:val="00DA3AFC"/>
    <w:rsid w:val="00DB1B57"/>
    <w:rsid w:val="00DB5A2B"/>
    <w:rsid w:val="00DB6CAB"/>
    <w:rsid w:val="00DD76B1"/>
    <w:rsid w:val="00DE6903"/>
    <w:rsid w:val="00DE6974"/>
    <w:rsid w:val="00DF635E"/>
    <w:rsid w:val="00DF756C"/>
    <w:rsid w:val="00E01799"/>
    <w:rsid w:val="00E227A5"/>
    <w:rsid w:val="00E33406"/>
    <w:rsid w:val="00E43E81"/>
    <w:rsid w:val="00E455B4"/>
    <w:rsid w:val="00E52BF0"/>
    <w:rsid w:val="00E53773"/>
    <w:rsid w:val="00E62789"/>
    <w:rsid w:val="00E6432E"/>
    <w:rsid w:val="00E64E8B"/>
    <w:rsid w:val="00E65D15"/>
    <w:rsid w:val="00E72F72"/>
    <w:rsid w:val="00E80CA5"/>
    <w:rsid w:val="00E8507A"/>
    <w:rsid w:val="00E867A4"/>
    <w:rsid w:val="00E93BB2"/>
    <w:rsid w:val="00E95813"/>
    <w:rsid w:val="00EA2A77"/>
    <w:rsid w:val="00EC3D14"/>
    <w:rsid w:val="00ED7D79"/>
    <w:rsid w:val="00F00559"/>
    <w:rsid w:val="00F017EF"/>
    <w:rsid w:val="00F070A5"/>
    <w:rsid w:val="00F07733"/>
    <w:rsid w:val="00F11330"/>
    <w:rsid w:val="00F26958"/>
    <w:rsid w:val="00F45139"/>
    <w:rsid w:val="00F554DB"/>
    <w:rsid w:val="00F77608"/>
    <w:rsid w:val="00F91829"/>
    <w:rsid w:val="00F92280"/>
    <w:rsid w:val="00F92AF1"/>
    <w:rsid w:val="00F962FB"/>
    <w:rsid w:val="00FA0D32"/>
    <w:rsid w:val="00FB0DC0"/>
    <w:rsid w:val="00FB4196"/>
    <w:rsid w:val="00FB4C59"/>
    <w:rsid w:val="00FC2B34"/>
    <w:rsid w:val="00FC3BD6"/>
    <w:rsid w:val="00FC51E3"/>
    <w:rsid w:val="00FC6607"/>
    <w:rsid w:val="00FC71D4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D90C"/>
  <w15:chartTrackingRefBased/>
  <w15:docId w15:val="{FDADADE6-99BA-44C1-92B5-40C56CD2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09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094155"/>
  </w:style>
  <w:style w:type="character" w:customStyle="1" w:styleId="eop">
    <w:name w:val="eop"/>
    <w:basedOn w:val="Carpredefinitoparagrafo"/>
    <w:rsid w:val="00094155"/>
  </w:style>
  <w:style w:type="character" w:styleId="Collegamentoipertestuale">
    <w:name w:val="Hyperlink"/>
    <w:basedOn w:val="Carpredefinitoparagrafo"/>
    <w:uiPriority w:val="99"/>
    <w:unhideWhenUsed/>
    <w:rsid w:val="00D166E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166E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92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igilent.com/reference/learn/programmable-logic/tutorials/arty-pmod-vga-demo/start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10</Pages>
  <Words>1648</Words>
  <Characters>9399</Characters>
  <Application>Microsoft Office Word</Application>
  <DocSecurity>0</DocSecurity>
  <Lines>78</Lines>
  <Paragraphs>22</Paragraphs>
  <ScaleCrop>false</ScaleCrop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MARESCALCO</dc:creator>
  <cp:keywords/>
  <dc:description/>
  <cp:lastModifiedBy>CHRISTIAN MARESCALCO</cp:lastModifiedBy>
  <cp:revision>318</cp:revision>
  <dcterms:created xsi:type="dcterms:W3CDTF">2022-01-24T10:39:00Z</dcterms:created>
  <dcterms:modified xsi:type="dcterms:W3CDTF">2022-01-25T17:38:00Z</dcterms:modified>
</cp:coreProperties>
</file>