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BE5B91" w14:textId="77777777" w:rsidR="00D96FA4" w:rsidRDefault="00000000">
      <w:pPr>
        <w:spacing w:line="360" w:lineRule="auto"/>
        <w:jc w:val="center"/>
        <w:rPr>
          <w:rFonts w:eastAsia="宋体"/>
          <w:sz w:val="36"/>
        </w:rPr>
      </w:pPr>
      <w:r>
        <w:rPr>
          <w:rFonts w:eastAsia="宋体" w:hint="eastAsia"/>
          <w:sz w:val="36"/>
        </w:rPr>
        <w:t>远程人机交互物流车</w:t>
      </w:r>
    </w:p>
    <w:p w14:paraId="48CBBEF0" w14:textId="77777777" w:rsidR="00D96FA4" w:rsidRDefault="00000000">
      <w:pPr>
        <w:spacing w:line="360" w:lineRule="auto"/>
        <w:jc w:val="center"/>
        <w:rPr>
          <w:rFonts w:ascii="Times New Roman" w:eastAsia="宋体" w:hAnsi="Times New Roman" w:cs="Times New Roman"/>
          <w:sz w:val="28"/>
        </w:rPr>
      </w:pPr>
      <w:r>
        <w:rPr>
          <w:rFonts w:ascii="Times New Roman" w:eastAsia="宋体" w:hAnsi="Times New Roman" w:cs="Times New Roman" w:hint="eastAsia"/>
          <w:sz w:val="28"/>
        </w:rPr>
        <w:t>长城守望者；焦琛</w:t>
      </w:r>
      <w:r>
        <w:rPr>
          <w:rFonts w:ascii="Times New Roman" w:eastAsia="宋体" w:hAnsi="Times New Roman" w:cs="Times New Roman"/>
          <w:sz w:val="28"/>
        </w:rPr>
        <w:t>；</w:t>
      </w:r>
      <w:proofErr w:type="gramStart"/>
      <w:r>
        <w:rPr>
          <w:rFonts w:ascii="Times New Roman" w:eastAsia="宋体" w:hAnsi="Times New Roman" w:cs="Times New Roman" w:hint="eastAsia"/>
          <w:sz w:val="28"/>
        </w:rPr>
        <w:t>崔喆</w:t>
      </w:r>
      <w:proofErr w:type="gramEnd"/>
      <w:r>
        <w:rPr>
          <w:rFonts w:ascii="Times New Roman" w:eastAsia="宋体" w:hAnsi="Times New Roman" w:cs="Times New Roman" w:hint="eastAsia"/>
          <w:sz w:val="28"/>
        </w:rPr>
        <w:t>箫；李鸿；任安虎</w:t>
      </w:r>
    </w:p>
    <w:p w14:paraId="4B68E14B" w14:textId="77777777" w:rsidR="00D96FA4" w:rsidRDefault="00000000">
      <w:pPr>
        <w:tabs>
          <w:tab w:val="left" w:pos="6524"/>
        </w:tabs>
        <w:spacing w:line="360" w:lineRule="auto"/>
        <w:rPr>
          <w:rFonts w:ascii="Times New Roman" w:eastAsia="宋体" w:hAnsi="Times New Roman" w:cs="Times New Roman"/>
          <w:b/>
          <w:sz w:val="28"/>
        </w:rPr>
      </w:pPr>
      <w:r>
        <w:rPr>
          <w:rFonts w:ascii="Times New Roman" w:eastAsia="宋体" w:hAnsi="Times New Roman" w:cs="Times New Roman" w:hint="eastAsia"/>
          <w:b/>
          <w:sz w:val="28"/>
        </w:rPr>
        <w:t>摘要</w:t>
      </w:r>
      <w:r>
        <w:rPr>
          <w:rFonts w:ascii="Times New Roman" w:eastAsia="宋体" w:hAnsi="Times New Roman" w:cs="Times New Roman"/>
          <w:b/>
          <w:sz w:val="28"/>
        </w:rPr>
        <w:tab/>
      </w:r>
    </w:p>
    <w:p w14:paraId="1197C780" w14:textId="77777777" w:rsidR="00D96FA4" w:rsidRDefault="00000000">
      <w:pPr>
        <w:spacing w:line="360" w:lineRule="auto"/>
        <w:ind w:firstLineChars="200" w:firstLine="480"/>
        <w:rPr>
          <w:rFonts w:ascii="Times New Roman" w:eastAsia="宋体" w:hAnsi="Times New Roman" w:cs="Times New Roman"/>
          <w:b/>
          <w:sz w:val="24"/>
          <w:szCs w:val="24"/>
        </w:rPr>
      </w:pPr>
      <w:r>
        <w:rPr>
          <w:rFonts w:ascii="宋体" w:eastAsia="宋体" w:hAnsi="宋体" w:cs="宋体" w:hint="eastAsia"/>
          <w:sz w:val="24"/>
          <w:szCs w:val="24"/>
        </w:rPr>
        <w:t>我们设计了远程人机交互物流车，此</w:t>
      </w:r>
      <w:proofErr w:type="gramStart"/>
      <w:r>
        <w:rPr>
          <w:rFonts w:ascii="宋体" w:eastAsia="宋体" w:hAnsi="宋体" w:cs="宋体" w:hint="eastAsia"/>
          <w:sz w:val="24"/>
          <w:szCs w:val="24"/>
        </w:rPr>
        <w:t>物流车</w:t>
      </w:r>
      <w:proofErr w:type="gramEnd"/>
      <w:r>
        <w:rPr>
          <w:rFonts w:ascii="宋体" w:eastAsia="宋体" w:hAnsi="宋体" w:cs="宋体" w:hint="eastAsia"/>
          <w:sz w:val="24"/>
          <w:szCs w:val="24"/>
        </w:rPr>
        <w:t>适用于多种场景。本次项目我们完成了在其中仓库场景下的应用，实现了仓库管理人员在无距离限制的条件下，控制</w:t>
      </w:r>
      <w:proofErr w:type="gramStart"/>
      <w:r>
        <w:rPr>
          <w:rFonts w:ascii="宋体" w:eastAsia="宋体" w:hAnsi="宋体" w:cs="宋体" w:hint="eastAsia"/>
          <w:sz w:val="24"/>
          <w:szCs w:val="24"/>
        </w:rPr>
        <w:t>物流车</w:t>
      </w:r>
      <w:proofErr w:type="gramEnd"/>
      <w:r>
        <w:rPr>
          <w:rFonts w:ascii="宋体" w:eastAsia="宋体" w:hAnsi="宋体" w:cs="宋体" w:hint="eastAsia"/>
          <w:sz w:val="24"/>
          <w:szCs w:val="24"/>
        </w:rPr>
        <w:t>完成相关操作，避免了人与人之间过多的接触。相对比于传统的移动不灵活的物流车，本设计通过控制四个42步进电机正反转，以此驱动四个麦克纳姆</w:t>
      </w:r>
      <w:proofErr w:type="gramStart"/>
      <w:r>
        <w:rPr>
          <w:rFonts w:ascii="宋体" w:eastAsia="宋体" w:hAnsi="宋体" w:cs="宋体" w:hint="eastAsia"/>
          <w:sz w:val="24"/>
          <w:szCs w:val="24"/>
        </w:rPr>
        <w:t>轮实现</w:t>
      </w:r>
      <w:proofErr w:type="gramEnd"/>
      <w:r>
        <w:rPr>
          <w:rFonts w:ascii="宋体" w:eastAsia="宋体" w:hAnsi="宋体" w:cs="宋体" w:hint="eastAsia"/>
          <w:sz w:val="24"/>
          <w:szCs w:val="24"/>
        </w:rPr>
        <w:t>全向移动，突破了狭窄的地形限制；与传统的</w:t>
      </w:r>
      <w:proofErr w:type="gramStart"/>
      <w:r>
        <w:rPr>
          <w:rFonts w:ascii="宋体" w:eastAsia="宋体" w:hAnsi="宋体" w:cs="宋体" w:hint="eastAsia"/>
          <w:sz w:val="24"/>
          <w:szCs w:val="24"/>
        </w:rPr>
        <w:t>物流车</w:t>
      </w:r>
      <w:proofErr w:type="gramEnd"/>
      <w:r>
        <w:rPr>
          <w:rFonts w:ascii="宋体" w:eastAsia="宋体" w:hAnsi="宋体" w:cs="宋体" w:hint="eastAsia"/>
          <w:sz w:val="24"/>
          <w:szCs w:val="24"/>
        </w:rPr>
        <w:t>比较，该</w:t>
      </w:r>
      <w:proofErr w:type="gramStart"/>
      <w:r>
        <w:rPr>
          <w:rFonts w:ascii="宋体" w:eastAsia="宋体" w:hAnsi="宋体" w:cs="宋体" w:hint="eastAsia"/>
          <w:sz w:val="24"/>
          <w:szCs w:val="24"/>
        </w:rPr>
        <w:t>物流车</w:t>
      </w:r>
      <w:proofErr w:type="gramEnd"/>
      <w:r>
        <w:rPr>
          <w:rFonts w:ascii="宋体" w:eastAsia="宋体" w:hAnsi="宋体" w:cs="宋体" w:hint="eastAsia"/>
          <w:sz w:val="24"/>
          <w:szCs w:val="24"/>
        </w:rPr>
        <w:t>采用</w:t>
      </w:r>
      <w:proofErr w:type="spellStart"/>
      <w:r>
        <w:rPr>
          <w:rFonts w:ascii="宋体" w:eastAsia="宋体" w:hAnsi="宋体" w:cs="宋体" w:hint="eastAsia"/>
          <w:sz w:val="24"/>
          <w:szCs w:val="24"/>
        </w:rPr>
        <w:t>OpenMV</w:t>
      </w:r>
      <w:proofErr w:type="spellEnd"/>
      <w:r>
        <w:rPr>
          <w:rFonts w:ascii="宋体" w:eastAsia="宋体" w:hAnsi="宋体" w:cs="宋体" w:hint="eastAsia"/>
          <w:sz w:val="24"/>
          <w:szCs w:val="24"/>
        </w:rPr>
        <w:t>摄像头，可以实时监控周围的环境信息，在监控的同时，通过</w:t>
      </w:r>
      <w:proofErr w:type="spellStart"/>
      <w:r>
        <w:rPr>
          <w:rFonts w:ascii="宋体" w:eastAsia="宋体" w:hAnsi="宋体" w:cs="宋体" w:hint="eastAsia"/>
          <w:sz w:val="24"/>
          <w:szCs w:val="24"/>
        </w:rPr>
        <w:t>WiFi</w:t>
      </w:r>
      <w:proofErr w:type="spellEnd"/>
      <w:r>
        <w:rPr>
          <w:rFonts w:ascii="宋体" w:eastAsia="宋体" w:hAnsi="宋体" w:cs="宋体" w:hint="eastAsia"/>
          <w:sz w:val="24"/>
          <w:szCs w:val="24"/>
        </w:rPr>
        <w:t>以及用户的人机交互界面实时控制物流车，方便用户观看实时画面的同时通过人机交互界面无距离限制的远程操控物流车；此摄像头还负责图像处理，可以将获取到的货物的二</w:t>
      </w:r>
      <w:proofErr w:type="gramStart"/>
      <w:r>
        <w:rPr>
          <w:rFonts w:ascii="宋体" w:eastAsia="宋体" w:hAnsi="宋体" w:cs="宋体" w:hint="eastAsia"/>
          <w:sz w:val="24"/>
          <w:szCs w:val="24"/>
        </w:rPr>
        <w:t>维码信息</w:t>
      </w:r>
      <w:proofErr w:type="gramEnd"/>
      <w:r>
        <w:rPr>
          <w:rFonts w:ascii="宋体" w:eastAsia="宋体" w:hAnsi="宋体" w:cs="宋体" w:hint="eastAsia"/>
          <w:sz w:val="24"/>
          <w:szCs w:val="24"/>
        </w:rPr>
        <w:t>通过USART传回至中央控制器STM32单片机进行处理，通过对这些</w:t>
      </w:r>
      <w:proofErr w:type="gramStart"/>
      <w:r>
        <w:rPr>
          <w:rFonts w:ascii="宋体" w:eastAsia="宋体" w:hAnsi="宋体" w:cs="宋体" w:hint="eastAsia"/>
          <w:sz w:val="24"/>
          <w:szCs w:val="24"/>
        </w:rPr>
        <w:t>二维码数据</w:t>
      </w:r>
      <w:proofErr w:type="gramEnd"/>
      <w:r>
        <w:rPr>
          <w:rFonts w:ascii="宋体" w:eastAsia="宋体" w:hAnsi="宋体" w:cs="宋体" w:hint="eastAsia"/>
          <w:sz w:val="24"/>
          <w:szCs w:val="24"/>
        </w:rPr>
        <w:t>进行分析实现了</w:t>
      </w:r>
      <w:proofErr w:type="gramStart"/>
      <w:r>
        <w:rPr>
          <w:rFonts w:ascii="宋体" w:eastAsia="宋体" w:hAnsi="宋体" w:cs="宋体" w:hint="eastAsia"/>
          <w:sz w:val="24"/>
          <w:szCs w:val="24"/>
        </w:rPr>
        <w:t>物流车</w:t>
      </w:r>
      <w:proofErr w:type="gramEnd"/>
      <w:r>
        <w:rPr>
          <w:rFonts w:ascii="宋体" w:eastAsia="宋体" w:hAnsi="宋体" w:cs="宋体" w:hint="eastAsia"/>
          <w:sz w:val="24"/>
          <w:szCs w:val="24"/>
        </w:rPr>
        <w:t>对货物的识别功能。另外，本车搭构了学习模式和运行模式，通过在学习模式下人为操控物流车，设定行进路径、控制机械</w:t>
      </w:r>
      <w:proofErr w:type="gramStart"/>
      <w:r>
        <w:rPr>
          <w:rFonts w:ascii="宋体" w:eastAsia="宋体" w:hAnsi="宋体" w:cs="宋体" w:hint="eastAsia"/>
          <w:sz w:val="24"/>
          <w:szCs w:val="24"/>
        </w:rPr>
        <w:t>臂进行</w:t>
      </w:r>
      <w:proofErr w:type="gramEnd"/>
      <w:r>
        <w:rPr>
          <w:rFonts w:ascii="宋体" w:eastAsia="宋体" w:hAnsi="宋体" w:cs="宋体" w:hint="eastAsia"/>
          <w:sz w:val="24"/>
          <w:szCs w:val="24"/>
        </w:rPr>
        <w:t>货物抓取，完成了对本次作业任务流程的记忆；在运行模式下，</w:t>
      </w:r>
      <w:proofErr w:type="gramStart"/>
      <w:r>
        <w:rPr>
          <w:rFonts w:ascii="宋体" w:eastAsia="宋体" w:hAnsi="宋体" w:cs="宋体" w:hint="eastAsia"/>
          <w:sz w:val="24"/>
          <w:szCs w:val="24"/>
        </w:rPr>
        <w:t>物流车</w:t>
      </w:r>
      <w:proofErr w:type="gramEnd"/>
      <w:r>
        <w:rPr>
          <w:rFonts w:ascii="宋体" w:eastAsia="宋体" w:hAnsi="宋体" w:cs="宋体" w:hint="eastAsia"/>
          <w:sz w:val="24"/>
          <w:szCs w:val="24"/>
        </w:rPr>
        <w:t>会自动执行上一次在学习模式下记忆到的任务流程。这两种模式大大增强了该</w:t>
      </w:r>
      <w:proofErr w:type="gramStart"/>
      <w:r>
        <w:rPr>
          <w:rFonts w:ascii="宋体" w:eastAsia="宋体" w:hAnsi="宋体" w:cs="宋体" w:hint="eastAsia"/>
          <w:sz w:val="24"/>
          <w:szCs w:val="24"/>
        </w:rPr>
        <w:t>物流车</w:t>
      </w:r>
      <w:proofErr w:type="gramEnd"/>
      <w:r>
        <w:rPr>
          <w:rFonts w:ascii="宋体" w:eastAsia="宋体" w:hAnsi="宋体" w:cs="宋体" w:hint="eastAsia"/>
          <w:sz w:val="24"/>
          <w:szCs w:val="24"/>
        </w:rPr>
        <w:t>的泛用性，能够适应各种不同的仓库环境。</w:t>
      </w:r>
    </w:p>
    <w:p w14:paraId="06CD3765" w14:textId="77777777" w:rsidR="00D96FA4" w:rsidRDefault="00000000">
      <w:pPr>
        <w:spacing w:line="360" w:lineRule="auto"/>
        <w:rPr>
          <w:rFonts w:ascii="Times New Roman" w:eastAsia="宋体" w:hAnsi="Times New Roman" w:cs="Times New Roman"/>
          <w:b/>
          <w:sz w:val="28"/>
        </w:rPr>
      </w:pPr>
      <w:r>
        <w:rPr>
          <w:rFonts w:ascii="Times New Roman" w:eastAsia="宋体" w:hAnsi="Times New Roman" w:cs="Times New Roman" w:hint="eastAsia"/>
          <w:b/>
          <w:sz w:val="28"/>
        </w:rPr>
        <w:t>第一部分</w:t>
      </w:r>
      <w:r>
        <w:rPr>
          <w:rFonts w:ascii="Times New Roman" w:eastAsia="宋体" w:hAnsi="Times New Roman" w:cs="Times New Roman" w:hint="eastAsia"/>
          <w:b/>
          <w:sz w:val="28"/>
        </w:rPr>
        <w:t xml:space="preserve"> </w:t>
      </w:r>
      <w:r>
        <w:rPr>
          <w:rFonts w:ascii="Times New Roman" w:eastAsia="宋体" w:hAnsi="Times New Roman" w:cs="Times New Roman"/>
          <w:b/>
          <w:sz w:val="28"/>
        </w:rPr>
        <w:t xml:space="preserve"> </w:t>
      </w:r>
      <w:r>
        <w:rPr>
          <w:rFonts w:ascii="Times New Roman" w:eastAsia="宋体" w:hAnsi="Times New Roman" w:cs="Times New Roman" w:hint="eastAsia"/>
          <w:b/>
          <w:sz w:val="24"/>
        </w:rPr>
        <w:t>作品概述</w:t>
      </w:r>
    </w:p>
    <w:p w14:paraId="09D2D285" w14:textId="77777777" w:rsidR="00D96FA4" w:rsidRDefault="00000000">
      <w:pPr>
        <w:pStyle w:val="ab"/>
        <w:numPr>
          <w:ilvl w:val="1"/>
          <w:numId w:val="1"/>
        </w:numPr>
        <w:spacing w:line="360" w:lineRule="auto"/>
        <w:ind w:firstLineChars="0"/>
        <w:rPr>
          <w:rFonts w:ascii="Times New Roman" w:eastAsia="宋体" w:hAnsi="Times New Roman" w:cs="Times New Roman"/>
          <w:sz w:val="24"/>
        </w:rPr>
      </w:pPr>
      <w:r>
        <w:rPr>
          <w:rFonts w:ascii="Times New Roman" w:eastAsia="宋体" w:hAnsi="Times New Roman" w:cs="Times New Roman" w:hint="eastAsia"/>
          <w:sz w:val="24"/>
        </w:rPr>
        <w:t>功能与特性</w:t>
      </w:r>
    </w:p>
    <w:p w14:paraId="77E2EDF6" w14:textId="77777777" w:rsidR="00D96FA4" w:rsidRDefault="00000000">
      <w:pPr>
        <w:pStyle w:val="ab"/>
        <w:spacing w:line="360" w:lineRule="auto"/>
        <w:ind w:left="420" w:firstLineChars="0" w:firstLine="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1.</w:t>
      </w:r>
      <w:r>
        <w:rPr>
          <w:rFonts w:ascii="Times New Roman" w:eastAsia="宋体" w:hAnsi="Times New Roman" w:cs="Times New Roman"/>
          <w:color w:val="000000" w:themeColor="text1"/>
          <w:sz w:val="24"/>
        </w:rPr>
        <w:t>全向移动能力：通过控制四个</w:t>
      </w:r>
      <w:r>
        <w:rPr>
          <w:rFonts w:ascii="Times New Roman" w:eastAsia="宋体" w:hAnsi="Times New Roman" w:cs="Times New Roman"/>
          <w:color w:val="000000" w:themeColor="text1"/>
          <w:sz w:val="24"/>
        </w:rPr>
        <w:t>42</w:t>
      </w:r>
      <w:r>
        <w:rPr>
          <w:rFonts w:ascii="Times New Roman" w:eastAsia="宋体" w:hAnsi="Times New Roman" w:cs="Times New Roman"/>
          <w:color w:val="000000" w:themeColor="text1"/>
          <w:sz w:val="24"/>
        </w:rPr>
        <w:t>步进电机，驱动四个麦克纳姆</w:t>
      </w:r>
      <w:proofErr w:type="gramStart"/>
      <w:r>
        <w:rPr>
          <w:rFonts w:ascii="Times New Roman" w:eastAsia="宋体" w:hAnsi="Times New Roman" w:cs="Times New Roman"/>
          <w:color w:val="000000" w:themeColor="text1"/>
          <w:sz w:val="24"/>
        </w:rPr>
        <w:t>轮实现</w:t>
      </w:r>
      <w:proofErr w:type="gramEnd"/>
      <w:r>
        <w:rPr>
          <w:rFonts w:ascii="Times New Roman" w:eastAsia="宋体" w:hAnsi="Times New Roman" w:cs="Times New Roman"/>
          <w:color w:val="000000" w:themeColor="text1"/>
          <w:sz w:val="24"/>
        </w:rPr>
        <w:t>全向移动，有效突破传统</w:t>
      </w:r>
      <w:proofErr w:type="gramStart"/>
      <w:r>
        <w:rPr>
          <w:rFonts w:ascii="Times New Roman" w:eastAsia="宋体" w:hAnsi="Times New Roman" w:cs="Times New Roman"/>
          <w:color w:val="000000" w:themeColor="text1"/>
          <w:sz w:val="24"/>
        </w:rPr>
        <w:t>物流车</w:t>
      </w:r>
      <w:proofErr w:type="gramEnd"/>
      <w:r>
        <w:rPr>
          <w:rFonts w:ascii="Times New Roman" w:eastAsia="宋体" w:hAnsi="Times New Roman" w:cs="Times New Roman"/>
          <w:color w:val="000000" w:themeColor="text1"/>
          <w:sz w:val="24"/>
        </w:rPr>
        <w:t>在狭窄地形中的移动限制。</w:t>
      </w:r>
    </w:p>
    <w:p w14:paraId="57CFF8AB" w14:textId="77777777" w:rsidR="00D96FA4" w:rsidRDefault="00000000">
      <w:pPr>
        <w:pStyle w:val="ab"/>
        <w:spacing w:line="360" w:lineRule="auto"/>
        <w:ind w:left="420" w:firstLineChars="0" w:firstLine="0"/>
        <w:rPr>
          <w:rFonts w:ascii="Times New Roman" w:eastAsia="宋体" w:hAnsi="Times New Roman" w:cs="Times New Roman"/>
          <w:color w:val="000000" w:themeColor="text1"/>
          <w:sz w:val="24"/>
        </w:rPr>
      </w:pPr>
      <w:r>
        <w:rPr>
          <w:noProof/>
        </w:rPr>
        <w:drawing>
          <wp:inline distT="0" distB="0" distL="114300" distR="114300" wp14:anchorId="46F7F580" wp14:editId="4C0B272B">
            <wp:extent cx="1459230" cy="1240790"/>
            <wp:effectExtent l="0" t="0" r="3810" b="889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59230" cy="1240790"/>
                    </a:xfrm>
                    <a:prstGeom prst="rect">
                      <a:avLst/>
                    </a:prstGeom>
                  </pic:spPr>
                </pic:pic>
              </a:graphicData>
            </a:graphic>
          </wp:inline>
        </w:drawing>
      </w:r>
      <w:r>
        <w:rPr>
          <w:noProof/>
        </w:rPr>
        <w:drawing>
          <wp:inline distT="0" distB="0" distL="114300" distR="114300" wp14:anchorId="4BFB6F14" wp14:editId="07E120A5">
            <wp:extent cx="1572895" cy="1276350"/>
            <wp:effectExtent l="0" t="0" r="12065" b="3810"/>
            <wp:docPr id="6" name="图片 5" descr="kappframework-YjkDik(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kappframework-YjkDik(1)(1)"/>
                    <pic:cNvPicPr>
                      <a:picLocks noChangeAspect="1"/>
                    </pic:cNvPicPr>
                  </pic:nvPicPr>
                  <pic:blipFill>
                    <a:blip r:embed="rId8"/>
                    <a:stretch>
                      <a:fillRect/>
                    </a:stretch>
                  </pic:blipFill>
                  <pic:spPr>
                    <a:xfrm>
                      <a:off x="0" y="0"/>
                      <a:ext cx="1572895" cy="1276350"/>
                    </a:xfrm>
                    <a:prstGeom prst="rect">
                      <a:avLst/>
                    </a:prstGeom>
                  </pic:spPr>
                </pic:pic>
              </a:graphicData>
            </a:graphic>
          </wp:inline>
        </w:drawing>
      </w:r>
      <w:r>
        <w:rPr>
          <w:noProof/>
        </w:rPr>
        <w:drawing>
          <wp:inline distT="0" distB="0" distL="114300" distR="114300" wp14:anchorId="62AE0D44" wp14:editId="4A3FD3CD">
            <wp:extent cx="1456690" cy="1278255"/>
            <wp:effectExtent l="0" t="0" r="6350" b="19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1456690" cy="1278255"/>
                    </a:xfrm>
                    <a:prstGeom prst="rect">
                      <a:avLst/>
                    </a:prstGeom>
                  </pic:spPr>
                </pic:pic>
              </a:graphicData>
            </a:graphic>
          </wp:inline>
        </w:drawing>
      </w:r>
    </w:p>
    <w:p w14:paraId="60838D2A" w14:textId="77777777" w:rsidR="00D96FA4" w:rsidRDefault="00000000">
      <w:pPr>
        <w:pStyle w:val="ab"/>
        <w:spacing w:line="360" w:lineRule="auto"/>
        <w:ind w:left="420" w:firstLineChars="0" w:firstLine="0"/>
        <w:rPr>
          <w:rFonts w:ascii="Times New Roman" w:eastAsia="宋体" w:hAnsi="Times New Roman" w:cs="Times New Roman"/>
          <w:color w:val="000000" w:themeColor="text1"/>
          <w:sz w:val="24"/>
        </w:rPr>
      </w:pPr>
      <w:r>
        <w:rPr>
          <w:noProof/>
        </w:rPr>
        <w:lastRenderedPageBreak/>
        <w:drawing>
          <wp:anchor distT="0" distB="0" distL="114300" distR="114300" simplePos="0" relativeHeight="251660288" behindDoc="0" locked="0" layoutInCell="1" allowOverlap="1" wp14:anchorId="0DAD411C" wp14:editId="4AA77649">
            <wp:simplePos x="0" y="0"/>
            <wp:positionH relativeFrom="column">
              <wp:posOffset>608965</wp:posOffset>
            </wp:positionH>
            <wp:positionV relativeFrom="paragraph">
              <wp:posOffset>-7979410</wp:posOffset>
            </wp:positionV>
            <wp:extent cx="3648710" cy="1937385"/>
            <wp:effectExtent l="0" t="0" r="8890" b="13335"/>
            <wp:wrapTopAndBottom/>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0"/>
                    <a:stretch>
                      <a:fillRect/>
                    </a:stretch>
                  </pic:blipFill>
                  <pic:spPr>
                    <a:xfrm>
                      <a:off x="0" y="0"/>
                      <a:ext cx="3648710" cy="1937385"/>
                    </a:xfrm>
                    <a:prstGeom prst="rect">
                      <a:avLst/>
                    </a:prstGeom>
                    <a:noFill/>
                    <a:ln>
                      <a:noFill/>
                    </a:ln>
                  </pic:spPr>
                </pic:pic>
              </a:graphicData>
            </a:graphic>
          </wp:anchor>
        </w:drawing>
      </w:r>
      <w:r>
        <w:rPr>
          <w:rFonts w:ascii="Times New Roman" w:eastAsia="宋体" w:hAnsi="Times New Roman" w:cs="Times New Roman" w:hint="eastAsia"/>
          <w:color w:val="000000" w:themeColor="text1"/>
          <w:sz w:val="24"/>
        </w:rPr>
        <w:t>2.</w:t>
      </w:r>
      <w:r>
        <w:rPr>
          <w:rFonts w:ascii="Times New Roman" w:eastAsia="宋体" w:hAnsi="Times New Roman" w:cs="Times New Roman"/>
          <w:color w:val="000000" w:themeColor="text1"/>
          <w:sz w:val="24"/>
        </w:rPr>
        <w:t>实时环境监控：配备</w:t>
      </w:r>
      <w:proofErr w:type="spellStart"/>
      <w:r>
        <w:rPr>
          <w:rFonts w:ascii="Times New Roman" w:eastAsia="宋体" w:hAnsi="Times New Roman" w:cs="Times New Roman"/>
          <w:color w:val="000000" w:themeColor="text1"/>
          <w:sz w:val="24"/>
        </w:rPr>
        <w:t>OpenMV</w:t>
      </w:r>
      <w:proofErr w:type="spellEnd"/>
      <w:r>
        <w:rPr>
          <w:rFonts w:ascii="Times New Roman" w:eastAsia="宋体" w:hAnsi="Times New Roman" w:cs="Times New Roman"/>
          <w:color w:val="000000" w:themeColor="text1"/>
          <w:sz w:val="24"/>
        </w:rPr>
        <w:t>摄像头，能够实时监控周围环境，使用户能够远程实时查看</w:t>
      </w:r>
      <w:proofErr w:type="gramStart"/>
      <w:r>
        <w:rPr>
          <w:rFonts w:ascii="Times New Roman" w:eastAsia="宋体" w:hAnsi="Times New Roman" w:cs="Times New Roman"/>
          <w:color w:val="000000" w:themeColor="text1"/>
          <w:sz w:val="24"/>
        </w:rPr>
        <w:t>物流车</w:t>
      </w:r>
      <w:proofErr w:type="gramEnd"/>
      <w:r>
        <w:rPr>
          <w:rFonts w:ascii="Times New Roman" w:eastAsia="宋体" w:hAnsi="Times New Roman" w:cs="Times New Roman"/>
          <w:color w:val="000000" w:themeColor="text1"/>
          <w:sz w:val="24"/>
        </w:rPr>
        <w:t>周围情况。</w:t>
      </w:r>
    </w:p>
    <w:p w14:paraId="31CB6451" w14:textId="77777777" w:rsidR="00D96FA4" w:rsidRDefault="00000000">
      <w:pPr>
        <w:pStyle w:val="ab"/>
        <w:spacing w:line="360" w:lineRule="auto"/>
        <w:ind w:left="420" w:firstLineChars="0" w:firstLine="0"/>
        <w:rPr>
          <w:rFonts w:ascii="Times New Roman" w:eastAsia="宋体" w:hAnsi="Times New Roman" w:cs="Times New Roman"/>
          <w:color w:val="000000" w:themeColor="text1"/>
          <w:sz w:val="24"/>
        </w:rPr>
      </w:pPr>
      <w:r>
        <w:rPr>
          <w:noProof/>
        </w:rPr>
        <w:drawing>
          <wp:inline distT="0" distB="0" distL="114300" distR="114300" wp14:anchorId="1571A151" wp14:editId="6567B132">
            <wp:extent cx="2135505" cy="1769745"/>
            <wp:effectExtent l="0" t="0" r="13335" b="13335"/>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35505" cy="1769745"/>
                    </a:xfrm>
                    <a:prstGeom prst="rect">
                      <a:avLst/>
                    </a:prstGeom>
                  </pic:spPr>
                </pic:pic>
              </a:graphicData>
            </a:graphic>
          </wp:inline>
        </w:drawing>
      </w:r>
    </w:p>
    <w:p w14:paraId="62D44C05" w14:textId="77777777" w:rsidR="00D96FA4" w:rsidRDefault="00000000">
      <w:pPr>
        <w:pStyle w:val="ab"/>
        <w:spacing w:line="360" w:lineRule="auto"/>
        <w:ind w:left="420" w:firstLineChars="0" w:firstLine="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3.</w:t>
      </w:r>
      <w:r>
        <w:rPr>
          <w:rFonts w:ascii="Times New Roman" w:eastAsia="宋体" w:hAnsi="Times New Roman" w:cs="Times New Roman"/>
          <w:color w:val="000000" w:themeColor="text1"/>
          <w:sz w:val="24"/>
        </w:rPr>
        <w:t>远程操控：用户可以通过</w:t>
      </w:r>
      <w:r>
        <w:rPr>
          <w:rFonts w:ascii="Times New Roman" w:eastAsia="宋体" w:hAnsi="Times New Roman" w:cs="Times New Roman" w:hint="eastAsia"/>
          <w:color w:val="000000" w:themeColor="text1"/>
          <w:sz w:val="24"/>
        </w:rPr>
        <w:t>WIFI</w:t>
      </w:r>
      <w:r>
        <w:rPr>
          <w:rFonts w:ascii="Times New Roman" w:eastAsia="宋体" w:hAnsi="Times New Roman" w:cs="Times New Roman" w:hint="eastAsia"/>
          <w:color w:val="000000" w:themeColor="text1"/>
          <w:sz w:val="24"/>
        </w:rPr>
        <w:t>以及</w:t>
      </w:r>
      <w:r>
        <w:rPr>
          <w:rFonts w:ascii="Times New Roman" w:eastAsia="宋体" w:hAnsi="Times New Roman" w:cs="Times New Roman"/>
          <w:color w:val="000000" w:themeColor="text1"/>
          <w:sz w:val="24"/>
        </w:rPr>
        <w:t>人机交互界面无距离限制地远程操控物流车，增强了操作的灵活性和便捷性。</w:t>
      </w:r>
    </w:p>
    <w:p w14:paraId="0575386F" w14:textId="77777777" w:rsidR="00D96FA4" w:rsidRDefault="00000000">
      <w:pPr>
        <w:pStyle w:val="ab"/>
        <w:spacing w:line="360" w:lineRule="auto"/>
        <w:ind w:left="420" w:firstLineChars="0" w:firstLine="0"/>
        <w:rPr>
          <w:rFonts w:ascii="Times New Roman" w:eastAsia="宋体" w:hAnsi="Times New Roman" w:cs="Times New Roman"/>
          <w:color w:val="000000" w:themeColor="text1"/>
          <w:sz w:val="24"/>
        </w:rPr>
      </w:pPr>
      <w:r>
        <w:rPr>
          <w:rFonts w:ascii="宋体" w:eastAsia="宋体" w:hAnsi="宋体" w:cs="宋体"/>
          <w:noProof/>
          <w:sz w:val="24"/>
          <w:szCs w:val="24"/>
        </w:rPr>
        <w:drawing>
          <wp:inline distT="0" distB="0" distL="114300" distR="114300" wp14:anchorId="0026C764" wp14:editId="6ABBF256">
            <wp:extent cx="1602105" cy="1328420"/>
            <wp:effectExtent l="0" t="0" r="13335" b="12700"/>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12"/>
                    <a:stretch>
                      <a:fillRect/>
                    </a:stretch>
                  </pic:blipFill>
                  <pic:spPr>
                    <a:xfrm>
                      <a:off x="0" y="0"/>
                      <a:ext cx="1602105" cy="1328420"/>
                    </a:xfrm>
                    <a:prstGeom prst="rect">
                      <a:avLst/>
                    </a:prstGeom>
                    <a:noFill/>
                    <a:ln w="9525">
                      <a:noFill/>
                    </a:ln>
                  </pic:spPr>
                </pic:pic>
              </a:graphicData>
            </a:graphic>
          </wp:inline>
        </w:drawing>
      </w:r>
      <w:r>
        <w:rPr>
          <w:rFonts w:ascii="宋体" w:eastAsia="宋体" w:hAnsi="宋体" w:cs="宋体"/>
          <w:noProof/>
          <w:sz w:val="24"/>
          <w:szCs w:val="24"/>
        </w:rPr>
        <w:drawing>
          <wp:inline distT="0" distB="0" distL="114300" distR="114300" wp14:anchorId="474CB11F" wp14:editId="6433DF5B">
            <wp:extent cx="2143125" cy="1231900"/>
            <wp:effectExtent l="0" t="0" r="5715" b="254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3"/>
                    <a:stretch>
                      <a:fillRect/>
                    </a:stretch>
                  </pic:blipFill>
                  <pic:spPr>
                    <a:xfrm>
                      <a:off x="0" y="0"/>
                      <a:ext cx="2143125" cy="1231900"/>
                    </a:xfrm>
                    <a:prstGeom prst="rect">
                      <a:avLst/>
                    </a:prstGeom>
                    <a:noFill/>
                    <a:ln w="9525">
                      <a:noFill/>
                    </a:ln>
                  </pic:spPr>
                </pic:pic>
              </a:graphicData>
            </a:graphic>
          </wp:inline>
        </w:drawing>
      </w:r>
    </w:p>
    <w:p w14:paraId="7D029AEA" w14:textId="77777777" w:rsidR="00D96FA4" w:rsidRDefault="00000000">
      <w:pPr>
        <w:pStyle w:val="ab"/>
        <w:spacing w:line="360" w:lineRule="auto"/>
        <w:ind w:left="420" w:firstLineChars="0" w:firstLine="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4.</w:t>
      </w:r>
      <w:r>
        <w:rPr>
          <w:rFonts w:ascii="Times New Roman" w:eastAsia="宋体" w:hAnsi="Times New Roman" w:cs="Times New Roman"/>
          <w:color w:val="000000" w:themeColor="text1"/>
          <w:sz w:val="24"/>
        </w:rPr>
        <w:t>货物识别功能：</w:t>
      </w:r>
      <w:proofErr w:type="spellStart"/>
      <w:r>
        <w:rPr>
          <w:rFonts w:ascii="Times New Roman" w:eastAsia="宋体" w:hAnsi="Times New Roman" w:cs="Times New Roman" w:hint="eastAsia"/>
          <w:color w:val="000000" w:themeColor="text1"/>
          <w:sz w:val="24"/>
        </w:rPr>
        <w:t>OpenMV</w:t>
      </w:r>
      <w:proofErr w:type="spellEnd"/>
      <w:r>
        <w:rPr>
          <w:rFonts w:ascii="Times New Roman" w:eastAsia="宋体" w:hAnsi="Times New Roman" w:cs="Times New Roman"/>
          <w:color w:val="000000" w:themeColor="text1"/>
          <w:sz w:val="24"/>
        </w:rPr>
        <w:t>不仅用于监控，还能处理获取的货物</w:t>
      </w:r>
      <w:proofErr w:type="gramStart"/>
      <w:r>
        <w:rPr>
          <w:rFonts w:ascii="Times New Roman" w:eastAsia="宋体" w:hAnsi="Times New Roman" w:cs="Times New Roman"/>
          <w:color w:val="000000" w:themeColor="text1"/>
          <w:sz w:val="24"/>
        </w:rPr>
        <w:t>二维码信息</w:t>
      </w:r>
      <w:proofErr w:type="gramEnd"/>
      <w:r>
        <w:rPr>
          <w:rFonts w:ascii="Times New Roman" w:eastAsia="宋体" w:hAnsi="Times New Roman" w:cs="Times New Roman"/>
          <w:color w:val="000000" w:themeColor="text1"/>
          <w:sz w:val="24"/>
        </w:rPr>
        <w:t>，通过</w:t>
      </w:r>
      <w:r>
        <w:rPr>
          <w:rFonts w:ascii="Times New Roman" w:eastAsia="宋体" w:hAnsi="Times New Roman" w:cs="Times New Roman"/>
          <w:color w:val="000000" w:themeColor="text1"/>
          <w:sz w:val="24"/>
        </w:rPr>
        <w:t>USART</w:t>
      </w:r>
      <w:r>
        <w:rPr>
          <w:rFonts w:ascii="Times New Roman" w:eastAsia="宋体" w:hAnsi="Times New Roman" w:cs="Times New Roman"/>
          <w:color w:val="000000" w:themeColor="text1"/>
          <w:sz w:val="24"/>
        </w:rPr>
        <w:t>传回至中央控制器</w:t>
      </w:r>
      <w:r>
        <w:rPr>
          <w:rFonts w:ascii="Times New Roman" w:eastAsia="宋体" w:hAnsi="Times New Roman" w:cs="Times New Roman"/>
          <w:color w:val="000000" w:themeColor="text1"/>
          <w:sz w:val="24"/>
        </w:rPr>
        <w:t>STM32</w:t>
      </w:r>
      <w:r>
        <w:rPr>
          <w:rFonts w:ascii="Times New Roman" w:eastAsia="宋体" w:hAnsi="Times New Roman" w:cs="Times New Roman"/>
          <w:color w:val="000000" w:themeColor="text1"/>
          <w:sz w:val="24"/>
        </w:rPr>
        <w:t>单片机进行分析，实现对货物的自动识别。</w:t>
      </w:r>
    </w:p>
    <w:p w14:paraId="67FE03BC" w14:textId="77777777" w:rsidR="00D96FA4" w:rsidRDefault="00000000">
      <w:pPr>
        <w:pStyle w:val="ab"/>
        <w:spacing w:line="360" w:lineRule="auto"/>
        <w:ind w:left="420" w:firstLineChars="0" w:firstLine="0"/>
        <w:rPr>
          <w:rFonts w:ascii="Times New Roman" w:eastAsia="宋体" w:hAnsi="Times New Roman" w:cs="Times New Roman"/>
          <w:color w:val="000000" w:themeColor="text1"/>
          <w:sz w:val="24"/>
        </w:rPr>
      </w:pPr>
      <w:r>
        <w:rPr>
          <w:rFonts w:ascii="Times New Roman" w:eastAsia="宋体" w:hAnsi="Times New Roman" w:cs="Times New Roman"/>
          <w:noProof/>
          <w:color w:val="000000" w:themeColor="text1"/>
          <w:sz w:val="24"/>
        </w:rPr>
        <w:lastRenderedPageBreak/>
        <w:drawing>
          <wp:inline distT="0" distB="0" distL="114300" distR="114300" wp14:anchorId="350C91E2" wp14:editId="3E454D30">
            <wp:extent cx="2869565" cy="1598930"/>
            <wp:effectExtent l="0" t="0" r="10795" b="1270"/>
            <wp:docPr id="7" name="图片 7" descr="1b99c2f722bcf1afe9c07cf687f7f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b99c2f722bcf1afe9c07cf687f7f93"/>
                    <pic:cNvPicPr>
                      <a:picLocks noChangeAspect="1"/>
                    </pic:cNvPicPr>
                  </pic:nvPicPr>
                  <pic:blipFill>
                    <a:blip r:embed="rId14"/>
                    <a:stretch>
                      <a:fillRect/>
                    </a:stretch>
                  </pic:blipFill>
                  <pic:spPr>
                    <a:xfrm>
                      <a:off x="0" y="0"/>
                      <a:ext cx="2869565" cy="1598930"/>
                    </a:xfrm>
                    <a:prstGeom prst="rect">
                      <a:avLst/>
                    </a:prstGeom>
                  </pic:spPr>
                </pic:pic>
              </a:graphicData>
            </a:graphic>
          </wp:inline>
        </w:drawing>
      </w:r>
    </w:p>
    <w:p w14:paraId="16E21F89" w14:textId="77777777" w:rsidR="00D96FA4" w:rsidRDefault="00000000">
      <w:pPr>
        <w:pStyle w:val="ab"/>
        <w:spacing w:line="360" w:lineRule="auto"/>
        <w:ind w:left="420" w:firstLineChars="0" w:firstLine="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5.</w:t>
      </w:r>
      <w:r>
        <w:rPr>
          <w:rFonts w:ascii="Times New Roman" w:eastAsia="宋体" w:hAnsi="Times New Roman" w:cs="Times New Roman"/>
          <w:color w:val="000000" w:themeColor="text1"/>
          <w:sz w:val="24"/>
        </w:rPr>
        <w:t>学习与运行模式：</w:t>
      </w:r>
    </w:p>
    <w:p w14:paraId="7BE0953F" w14:textId="77777777" w:rsidR="00D96FA4" w:rsidRDefault="00000000">
      <w:pPr>
        <w:pStyle w:val="ab"/>
        <w:spacing w:line="360" w:lineRule="auto"/>
        <w:ind w:left="420" w:firstLineChars="0" w:firstLine="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w:t>
      </w:r>
      <w:r>
        <w:rPr>
          <w:rFonts w:ascii="Times New Roman" w:eastAsia="宋体" w:hAnsi="Times New Roman" w:cs="Times New Roman" w:hint="eastAsia"/>
          <w:color w:val="000000" w:themeColor="text1"/>
          <w:sz w:val="24"/>
        </w:rPr>
        <w:t>a</w:t>
      </w:r>
      <w:r>
        <w:rPr>
          <w:rFonts w:ascii="Times New Roman" w:eastAsia="宋体" w:hAnsi="Times New Roman" w:cs="Times New Roman" w:hint="eastAsia"/>
          <w:color w:val="000000" w:themeColor="text1"/>
          <w:sz w:val="24"/>
        </w:rPr>
        <w:t>）</w:t>
      </w:r>
      <w:r>
        <w:rPr>
          <w:rFonts w:ascii="Times New Roman" w:eastAsia="宋体" w:hAnsi="Times New Roman" w:cs="Times New Roman"/>
          <w:color w:val="000000" w:themeColor="text1"/>
          <w:sz w:val="24"/>
        </w:rPr>
        <w:t>学习模式：在此模式下，用户可以</w:t>
      </w:r>
      <w:r>
        <w:rPr>
          <w:rFonts w:ascii="Times New Roman" w:eastAsia="宋体" w:hAnsi="Times New Roman" w:cs="Times New Roman" w:hint="eastAsia"/>
          <w:color w:val="000000" w:themeColor="text1"/>
          <w:sz w:val="24"/>
        </w:rPr>
        <w:t>通过人机交互界面</w:t>
      </w:r>
      <w:r>
        <w:rPr>
          <w:rFonts w:ascii="Times New Roman" w:eastAsia="宋体" w:hAnsi="Times New Roman" w:cs="Times New Roman"/>
          <w:color w:val="000000" w:themeColor="text1"/>
          <w:sz w:val="24"/>
        </w:rPr>
        <w:t>手动操控</w:t>
      </w:r>
      <w:proofErr w:type="gramStart"/>
      <w:r>
        <w:rPr>
          <w:rFonts w:ascii="Times New Roman" w:eastAsia="宋体" w:hAnsi="Times New Roman" w:cs="Times New Roman"/>
          <w:color w:val="000000" w:themeColor="text1"/>
          <w:sz w:val="24"/>
        </w:rPr>
        <w:t>物流车</w:t>
      </w:r>
      <w:proofErr w:type="gramEnd"/>
      <w:r>
        <w:rPr>
          <w:rFonts w:ascii="Times New Roman" w:eastAsia="宋体" w:hAnsi="Times New Roman" w:cs="Times New Roman"/>
          <w:color w:val="000000" w:themeColor="text1"/>
          <w:sz w:val="24"/>
        </w:rPr>
        <w:t>设定行进路径和控制</w:t>
      </w:r>
      <w:r>
        <w:rPr>
          <w:rFonts w:ascii="Times New Roman" w:eastAsia="宋体" w:hAnsi="Times New Roman" w:cs="Times New Roman" w:hint="eastAsia"/>
          <w:color w:val="000000" w:themeColor="text1"/>
          <w:sz w:val="24"/>
        </w:rPr>
        <w:t>机械</w:t>
      </w:r>
      <w:proofErr w:type="gramStart"/>
      <w:r>
        <w:rPr>
          <w:rFonts w:ascii="Times New Roman" w:eastAsia="宋体" w:hAnsi="Times New Roman" w:cs="Times New Roman" w:hint="eastAsia"/>
          <w:color w:val="000000" w:themeColor="text1"/>
          <w:sz w:val="24"/>
        </w:rPr>
        <w:t>臂</w:t>
      </w:r>
      <w:r>
        <w:rPr>
          <w:rFonts w:ascii="Times New Roman" w:eastAsia="宋体" w:hAnsi="Times New Roman" w:cs="Times New Roman"/>
          <w:color w:val="000000" w:themeColor="text1"/>
          <w:sz w:val="24"/>
        </w:rPr>
        <w:t>进行</w:t>
      </w:r>
      <w:proofErr w:type="gramEnd"/>
      <w:r>
        <w:rPr>
          <w:rFonts w:ascii="Times New Roman" w:eastAsia="宋体" w:hAnsi="Times New Roman" w:cs="Times New Roman"/>
          <w:color w:val="000000" w:themeColor="text1"/>
          <w:sz w:val="24"/>
        </w:rPr>
        <w:t>货物抓取，</w:t>
      </w:r>
      <w:proofErr w:type="gramStart"/>
      <w:r>
        <w:rPr>
          <w:rFonts w:ascii="Times New Roman" w:eastAsia="宋体" w:hAnsi="Times New Roman" w:cs="Times New Roman"/>
          <w:color w:val="000000" w:themeColor="text1"/>
          <w:sz w:val="24"/>
        </w:rPr>
        <w:t>物流车</w:t>
      </w:r>
      <w:proofErr w:type="gramEnd"/>
      <w:r>
        <w:rPr>
          <w:rFonts w:ascii="Times New Roman" w:eastAsia="宋体" w:hAnsi="Times New Roman" w:cs="Times New Roman"/>
          <w:color w:val="000000" w:themeColor="text1"/>
          <w:sz w:val="24"/>
        </w:rPr>
        <w:t>将记忆这些操作流程。</w:t>
      </w:r>
    </w:p>
    <w:p w14:paraId="71CA80DA" w14:textId="77777777" w:rsidR="00D96FA4" w:rsidRDefault="00000000">
      <w:pPr>
        <w:pStyle w:val="ab"/>
        <w:spacing w:line="360" w:lineRule="auto"/>
        <w:ind w:left="420" w:firstLineChars="0" w:firstLine="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w:t>
      </w:r>
      <w:r>
        <w:rPr>
          <w:rFonts w:ascii="Times New Roman" w:eastAsia="宋体" w:hAnsi="Times New Roman" w:cs="Times New Roman" w:hint="eastAsia"/>
          <w:color w:val="000000" w:themeColor="text1"/>
          <w:sz w:val="24"/>
        </w:rPr>
        <w:t>b</w:t>
      </w:r>
      <w:r>
        <w:rPr>
          <w:rFonts w:ascii="Times New Roman" w:eastAsia="宋体" w:hAnsi="Times New Roman" w:cs="Times New Roman" w:hint="eastAsia"/>
          <w:color w:val="000000" w:themeColor="text1"/>
          <w:sz w:val="24"/>
        </w:rPr>
        <w:t>）</w:t>
      </w:r>
      <w:r>
        <w:rPr>
          <w:rFonts w:ascii="Times New Roman" w:eastAsia="宋体" w:hAnsi="Times New Roman" w:cs="Times New Roman"/>
          <w:color w:val="000000" w:themeColor="text1"/>
          <w:sz w:val="24"/>
        </w:rPr>
        <w:t>运行模式：在运行模式下，</w:t>
      </w:r>
      <w:proofErr w:type="gramStart"/>
      <w:r>
        <w:rPr>
          <w:rFonts w:ascii="Times New Roman" w:eastAsia="宋体" w:hAnsi="Times New Roman" w:cs="Times New Roman"/>
          <w:color w:val="000000" w:themeColor="text1"/>
          <w:sz w:val="24"/>
        </w:rPr>
        <w:t>物流车</w:t>
      </w:r>
      <w:proofErr w:type="gramEnd"/>
      <w:r>
        <w:rPr>
          <w:rFonts w:ascii="Times New Roman" w:eastAsia="宋体" w:hAnsi="Times New Roman" w:cs="Times New Roman"/>
          <w:color w:val="000000" w:themeColor="text1"/>
          <w:sz w:val="24"/>
        </w:rPr>
        <w:t>能够自动执行在学习模式下记忆的任务流程，提高了操作的自动化和效率。</w:t>
      </w:r>
    </w:p>
    <w:p w14:paraId="00BE2BDA" w14:textId="77777777" w:rsidR="00D96FA4" w:rsidRDefault="00000000">
      <w:pPr>
        <w:pStyle w:val="ab"/>
        <w:spacing w:line="360" w:lineRule="auto"/>
        <w:ind w:left="420" w:firstLineChars="0" w:firstLine="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6.</w:t>
      </w:r>
      <w:r>
        <w:rPr>
          <w:rFonts w:ascii="Times New Roman" w:eastAsia="宋体" w:hAnsi="Times New Roman" w:cs="Times New Roman"/>
          <w:color w:val="000000" w:themeColor="text1"/>
          <w:sz w:val="24"/>
        </w:rPr>
        <w:t>适应性强：通过其灵活的移动能力和多种操作模式，该</w:t>
      </w:r>
      <w:proofErr w:type="gramStart"/>
      <w:r>
        <w:rPr>
          <w:rFonts w:ascii="Times New Roman" w:eastAsia="宋体" w:hAnsi="Times New Roman" w:cs="Times New Roman"/>
          <w:color w:val="000000" w:themeColor="text1"/>
          <w:sz w:val="24"/>
        </w:rPr>
        <w:t>物流车</w:t>
      </w:r>
      <w:proofErr w:type="gramEnd"/>
      <w:r>
        <w:rPr>
          <w:rFonts w:ascii="Times New Roman" w:eastAsia="宋体" w:hAnsi="Times New Roman" w:cs="Times New Roman"/>
          <w:color w:val="000000" w:themeColor="text1"/>
          <w:sz w:val="24"/>
        </w:rPr>
        <w:t>能够适应各种不同的仓库环境和作业需求，提高了物流操作的通用性和效率。</w:t>
      </w:r>
    </w:p>
    <w:p w14:paraId="1AA4F907" w14:textId="77777777" w:rsidR="00D96FA4" w:rsidRDefault="00000000">
      <w:pPr>
        <w:pStyle w:val="ab"/>
        <w:spacing w:line="360" w:lineRule="auto"/>
        <w:ind w:left="420" w:firstLineChars="0" w:firstLine="0"/>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这些功能与特性共同构成了一个高效、灵活且安全的远程人机交互</w:t>
      </w:r>
      <w:proofErr w:type="gramStart"/>
      <w:r>
        <w:rPr>
          <w:rFonts w:ascii="Times New Roman" w:eastAsia="宋体" w:hAnsi="Times New Roman" w:cs="Times New Roman"/>
          <w:color w:val="000000" w:themeColor="text1"/>
          <w:sz w:val="24"/>
        </w:rPr>
        <w:t>物流车</w:t>
      </w:r>
      <w:proofErr w:type="gramEnd"/>
      <w:r>
        <w:rPr>
          <w:rFonts w:ascii="Times New Roman" w:eastAsia="宋体" w:hAnsi="Times New Roman" w:cs="Times New Roman"/>
          <w:color w:val="000000" w:themeColor="text1"/>
          <w:sz w:val="24"/>
        </w:rPr>
        <w:t>系统，为现代物流管理提供了创新的解决方案。</w:t>
      </w:r>
    </w:p>
    <w:p w14:paraId="45F2492D" w14:textId="77777777" w:rsidR="00D96FA4" w:rsidRDefault="00D96FA4">
      <w:pPr>
        <w:pStyle w:val="ab"/>
        <w:spacing w:line="360" w:lineRule="auto"/>
        <w:ind w:left="420" w:firstLineChars="0" w:firstLine="0"/>
        <w:rPr>
          <w:rFonts w:ascii="Times New Roman" w:eastAsia="宋体" w:hAnsi="Times New Roman" w:cs="Times New Roman"/>
          <w:color w:val="000000" w:themeColor="text1"/>
          <w:sz w:val="24"/>
        </w:rPr>
      </w:pPr>
    </w:p>
    <w:p w14:paraId="7AEE1B33" w14:textId="77777777" w:rsidR="00D96FA4" w:rsidRDefault="00000000">
      <w:pPr>
        <w:pStyle w:val="ab"/>
        <w:numPr>
          <w:ilvl w:val="1"/>
          <w:numId w:val="1"/>
        </w:numPr>
        <w:spacing w:line="360" w:lineRule="auto"/>
        <w:ind w:firstLineChars="0"/>
        <w:rPr>
          <w:rFonts w:ascii="Times New Roman" w:eastAsia="宋体" w:hAnsi="Times New Roman" w:cs="Times New Roman"/>
          <w:sz w:val="24"/>
        </w:rPr>
      </w:pPr>
      <w:r>
        <w:rPr>
          <w:rFonts w:ascii="Times New Roman" w:eastAsia="宋体" w:hAnsi="Times New Roman" w:cs="Times New Roman" w:hint="eastAsia"/>
          <w:sz w:val="24"/>
        </w:rPr>
        <w:t>应用领域</w:t>
      </w:r>
    </w:p>
    <w:p w14:paraId="1B965F94" w14:textId="77777777" w:rsidR="00D96FA4" w:rsidRDefault="00000000">
      <w:pPr>
        <w:pStyle w:val="ab"/>
        <w:spacing w:line="360" w:lineRule="auto"/>
        <w:ind w:left="420" w:firstLineChars="0" w:firstLine="0"/>
        <w:rPr>
          <w:rFonts w:ascii="Times New Roman" w:eastAsia="宋体" w:hAnsi="Times New Roman" w:cs="Times New Roman"/>
          <w:sz w:val="24"/>
        </w:rPr>
      </w:pPr>
      <w:r>
        <w:rPr>
          <w:rFonts w:ascii="Times New Roman" w:eastAsia="宋体" w:hAnsi="Times New Roman" w:cs="Times New Roman" w:hint="eastAsia"/>
          <w:sz w:val="24"/>
        </w:rPr>
        <w:t>远程人机交互</w:t>
      </w:r>
      <w:proofErr w:type="gramStart"/>
      <w:r>
        <w:rPr>
          <w:rFonts w:ascii="Times New Roman" w:eastAsia="宋体" w:hAnsi="Times New Roman" w:cs="Times New Roman" w:hint="eastAsia"/>
          <w:sz w:val="24"/>
        </w:rPr>
        <w:t>物流车</w:t>
      </w:r>
      <w:proofErr w:type="gramEnd"/>
      <w:r>
        <w:rPr>
          <w:rFonts w:ascii="Times New Roman" w:eastAsia="宋体" w:hAnsi="Times New Roman" w:cs="Times New Roman" w:hint="eastAsia"/>
          <w:sz w:val="24"/>
        </w:rPr>
        <w:t>的应用领域广泛，除了在仓库场景下，还能够在以下方面发挥作用：</w:t>
      </w:r>
    </w:p>
    <w:p w14:paraId="72DD618B" w14:textId="77777777" w:rsidR="00D96FA4" w:rsidRDefault="00000000">
      <w:pPr>
        <w:pStyle w:val="ab"/>
        <w:numPr>
          <w:ilvl w:val="0"/>
          <w:numId w:val="2"/>
        </w:numPr>
        <w:spacing w:line="360" w:lineRule="auto"/>
        <w:ind w:left="420" w:firstLineChars="0" w:firstLine="0"/>
        <w:rPr>
          <w:rFonts w:ascii="Times New Roman" w:eastAsia="宋体" w:hAnsi="Times New Roman" w:cs="Times New Roman"/>
          <w:sz w:val="24"/>
        </w:rPr>
      </w:pPr>
      <w:r>
        <w:rPr>
          <w:rFonts w:ascii="Times New Roman" w:eastAsia="宋体" w:hAnsi="Times New Roman" w:cs="Times New Roman" w:hint="eastAsia"/>
          <w:sz w:val="24"/>
        </w:rPr>
        <w:t>制造业：在制造环境中，</w:t>
      </w:r>
      <w:proofErr w:type="gramStart"/>
      <w:r>
        <w:rPr>
          <w:rFonts w:ascii="Times New Roman" w:eastAsia="宋体" w:hAnsi="Times New Roman" w:cs="Times New Roman" w:hint="eastAsia"/>
          <w:sz w:val="24"/>
        </w:rPr>
        <w:t>物流车</w:t>
      </w:r>
      <w:proofErr w:type="gramEnd"/>
      <w:r>
        <w:rPr>
          <w:rFonts w:ascii="Times New Roman" w:eastAsia="宋体" w:hAnsi="Times New Roman" w:cs="Times New Roman" w:hint="eastAsia"/>
          <w:sz w:val="24"/>
        </w:rPr>
        <w:t>可以用于物料的运输和装配线的供应，减少人工搬运，降低劳动强度，提高生产效率。</w:t>
      </w:r>
    </w:p>
    <w:p w14:paraId="31F3F4DA" w14:textId="77777777" w:rsidR="00D96FA4" w:rsidRDefault="00000000">
      <w:pPr>
        <w:pStyle w:val="ab"/>
        <w:spacing w:line="360" w:lineRule="auto"/>
        <w:ind w:left="420" w:firstLineChars="0" w:firstLine="0"/>
        <w:rPr>
          <w:rFonts w:ascii="Times New Roman" w:eastAsia="宋体" w:hAnsi="Times New Roman" w:cs="Times New Roman"/>
          <w:sz w:val="24"/>
        </w:rPr>
      </w:pPr>
      <w:r>
        <w:rPr>
          <w:rFonts w:ascii="宋体" w:eastAsia="宋体" w:hAnsi="宋体" w:cs="宋体"/>
          <w:noProof/>
          <w:sz w:val="24"/>
          <w:szCs w:val="24"/>
        </w:rPr>
        <w:drawing>
          <wp:inline distT="0" distB="0" distL="114300" distR="114300" wp14:anchorId="03AF0C39" wp14:editId="6D749BC1">
            <wp:extent cx="2259965" cy="1398270"/>
            <wp:effectExtent l="0" t="0" r="10795" b="3810"/>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5"/>
                    <a:stretch>
                      <a:fillRect/>
                    </a:stretch>
                  </pic:blipFill>
                  <pic:spPr>
                    <a:xfrm>
                      <a:off x="0" y="0"/>
                      <a:ext cx="2259965" cy="1398270"/>
                    </a:xfrm>
                    <a:prstGeom prst="rect">
                      <a:avLst/>
                    </a:prstGeom>
                    <a:noFill/>
                    <a:ln w="9525">
                      <a:noFill/>
                    </a:ln>
                  </pic:spPr>
                </pic:pic>
              </a:graphicData>
            </a:graphic>
          </wp:inline>
        </w:drawing>
      </w:r>
    </w:p>
    <w:p w14:paraId="770523A3" w14:textId="77777777" w:rsidR="00D96FA4" w:rsidRDefault="00000000">
      <w:pPr>
        <w:pStyle w:val="ab"/>
        <w:spacing w:line="360" w:lineRule="auto"/>
        <w:ind w:left="420" w:firstLineChars="0" w:firstLine="0"/>
        <w:rPr>
          <w:rFonts w:ascii="Times New Roman" w:eastAsia="宋体" w:hAnsi="Times New Roman" w:cs="Times New Roman"/>
          <w:sz w:val="24"/>
        </w:rPr>
      </w:pPr>
      <w:r>
        <w:rPr>
          <w:rFonts w:ascii="Times New Roman" w:eastAsia="宋体" w:hAnsi="Times New Roman" w:cs="Times New Roman" w:hint="eastAsia"/>
          <w:sz w:val="24"/>
        </w:rPr>
        <w:t>2.</w:t>
      </w:r>
      <w:r>
        <w:rPr>
          <w:rFonts w:ascii="Times New Roman" w:eastAsia="宋体" w:hAnsi="Times New Roman" w:cs="Times New Roman" w:hint="eastAsia"/>
          <w:sz w:val="24"/>
        </w:rPr>
        <w:t>医疗设施：在医院和医疗中心，</w:t>
      </w:r>
      <w:proofErr w:type="gramStart"/>
      <w:r>
        <w:rPr>
          <w:rFonts w:ascii="Times New Roman" w:eastAsia="宋体" w:hAnsi="Times New Roman" w:cs="Times New Roman" w:hint="eastAsia"/>
          <w:sz w:val="24"/>
        </w:rPr>
        <w:t>物流车</w:t>
      </w:r>
      <w:proofErr w:type="gramEnd"/>
      <w:r>
        <w:rPr>
          <w:rFonts w:ascii="Times New Roman" w:eastAsia="宋体" w:hAnsi="Times New Roman" w:cs="Times New Roman" w:hint="eastAsia"/>
          <w:sz w:val="24"/>
        </w:rPr>
        <w:t>可以用于药品、医疗设备和物资的运输，可以减少医护人员与外界的接触，降低感染风险。</w:t>
      </w:r>
    </w:p>
    <w:p w14:paraId="1B351941" w14:textId="77777777" w:rsidR="00D96FA4" w:rsidRDefault="00000000">
      <w:pPr>
        <w:pStyle w:val="ab"/>
        <w:spacing w:line="360" w:lineRule="auto"/>
        <w:ind w:left="420" w:firstLineChars="0" w:firstLine="0"/>
        <w:rPr>
          <w:rFonts w:ascii="Times New Roman" w:eastAsia="宋体" w:hAnsi="Times New Roman" w:cs="Times New Roman"/>
          <w:sz w:val="24"/>
        </w:rPr>
      </w:pPr>
      <w:r>
        <w:rPr>
          <w:rFonts w:ascii="宋体" w:eastAsia="宋体" w:hAnsi="宋体" w:cs="宋体"/>
          <w:noProof/>
          <w:sz w:val="24"/>
          <w:szCs w:val="24"/>
        </w:rPr>
        <w:lastRenderedPageBreak/>
        <w:drawing>
          <wp:inline distT="0" distB="0" distL="114300" distR="114300" wp14:anchorId="2D882C08" wp14:editId="5C0DFE8E">
            <wp:extent cx="2161540" cy="1289685"/>
            <wp:effectExtent l="0" t="0" r="2540" b="571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6"/>
                    <a:stretch>
                      <a:fillRect/>
                    </a:stretch>
                  </pic:blipFill>
                  <pic:spPr>
                    <a:xfrm>
                      <a:off x="0" y="0"/>
                      <a:ext cx="2161540" cy="1289685"/>
                    </a:xfrm>
                    <a:prstGeom prst="rect">
                      <a:avLst/>
                    </a:prstGeom>
                    <a:noFill/>
                    <a:ln w="9525">
                      <a:noFill/>
                    </a:ln>
                  </pic:spPr>
                </pic:pic>
              </a:graphicData>
            </a:graphic>
          </wp:inline>
        </w:drawing>
      </w:r>
    </w:p>
    <w:p w14:paraId="5F16A1F6" w14:textId="77777777" w:rsidR="00D96FA4" w:rsidRDefault="00000000">
      <w:pPr>
        <w:pStyle w:val="ab"/>
        <w:spacing w:line="360" w:lineRule="auto"/>
        <w:ind w:left="420" w:firstLineChars="0" w:firstLine="0"/>
        <w:rPr>
          <w:rFonts w:ascii="Times New Roman" w:eastAsia="宋体" w:hAnsi="Times New Roman" w:cs="Times New Roman"/>
          <w:sz w:val="24"/>
        </w:rPr>
      </w:pPr>
      <w:r>
        <w:rPr>
          <w:rFonts w:ascii="Times New Roman" w:eastAsia="宋体" w:hAnsi="Times New Roman" w:cs="Times New Roman" w:hint="eastAsia"/>
          <w:sz w:val="24"/>
        </w:rPr>
        <w:t>3.</w:t>
      </w:r>
      <w:r>
        <w:rPr>
          <w:rFonts w:ascii="Times New Roman" w:eastAsia="宋体" w:hAnsi="Times New Roman" w:cs="Times New Roman" w:hint="eastAsia"/>
          <w:sz w:val="24"/>
        </w:rPr>
        <w:t>危险环境：在存在危险物质或有害环境的场所，如化工厂、核设施等，</w:t>
      </w:r>
      <w:proofErr w:type="gramStart"/>
      <w:r>
        <w:rPr>
          <w:rFonts w:ascii="Times New Roman" w:eastAsia="宋体" w:hAnsi="Times New Roman" w:cs="Times New Roman" w:hint="eastAsia"/>
          <w:sz w:val="24"/>
        </w:rPr>
        <w:t>物流车</w:t>
      </w:r>
      <w:proofErr w:type="gramEnd"/>
      <w:r>
        <w:rPr>
          <w:rFonts w:ascii="Times New Roman" w:eastAsia="宋体" w:hAnsi="Times New Roman" w:cs="Times New Roman" w:hint="eastAsia"/>
          <w:sz w:val="24"/>
        </w:rPr>
        <w:t>可以代替人工进行物资运输和环境监测，保障人员安全。</w:t>
      </w:r>
    </w:p>
    <w:p w14:paraId="025041EC" w14:textId="77777777" w:rsidR="00D96FA4" w:rsidRDefault="00000000">
      <w:pPr>
        <w:pStyle w:val="ab"/>
        <w:spacing w:line="360" w:lineRule="auto"/>
        <w:ind w:left="420" w:firstLineChars="0" w:firstLine="0"/>
        <w:rPr>
          <w:rFonts w:ascii="Times New Roman" w:eastAsia="宋体" w:hAnsi="Times New Roman" w:cs="Times New Roman"/>
          <w:sz w:val="24"/>
        </w:rPr>
      </w:pPr>
      <w:r>
        <w:rPr>
          <w:rFonts w:ascii="宋体" w:eastAsia="宋体" w:hAnsi="宋体" w:cs="宋体"/>
          <w:noProof/>
          <w:sz w:val="24"/>
          <w:szCs w:val="24"/>
        </w:rPr>
        <w:drawing>
          <wp:inline distT="0" distB="0" distL="114300" distR="114300" wp14:anchorId="1FEB6AA6" wp14:editId="25672CB6">
            <wp:extent cx="2147570" cy="1393825"/>
            <wp:effectExtent l="0" t="0" r="1270" b="8255"/>
            <wp:docPr id="1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56"/>
                    <pic:cNvPicPr>
                      <a:picLocks noChangeAspect="1"/>
                    </pic:cNvPicPr>
                  </pic:nvPicPr>
                  <pic:blipFill>
                    <a:blip r:embed="rId17"/>
                    <a:srcRect b="11206"/>
                    <a:stretch>
                      <a:fillRect/>
                    </a:stretch>
                  </pic:blipFill>
                  <pic:spPr>
                    <a:xfrm>
                      <a:off x="0" y="0"/>
                      <a:ext cx="2147570" cy="1393825"/>
                    </a:xfrm>
                    <a:prstGeom prst="rect">
                      <a:avLst/>
                    </a:prstGeom>
                    <a:noFill/>
                    <a:ln w="9525">
                      <a:noFill/>
                    </a:ln>
                  </pic:spPr>
                </pic:pic>
              </a:graphicData>
            </a:graphic>
          </wp:inline>
        </w:drawing>
      </w:r>
    </w:p>
    <w:p w14:paraId="5BFDAF42" w14:textId="77777777" w:rsidR="00D96FA4" w:rsidRDefault="00000000">
      <w:pPr>
        <w:pStyle w:val="ab"/>
        <w:spacing w:line="360" w:lineRule="auto"/>
        <w:ind w:left="420" w:firstLineChars="0" w:firstLine="0"/>
        <w:rPr>
          <w:rFonts w:ascii="Times New Roman" w:eastAsia="宋体" w:hAnsi="Times New Roman" w:cs="Times New Roman"/>
          <w:sz w:val="24"/>
        </w:rPr>
      </w:pPr>
      <w:r>
        <w:rPr>
          <w:rFonts w:ascii="Times New Roman" w:eastAsia="宋体" w:hAnsi="Times New Roman" w:cs="Times New Roman" w:hint="eastAsia"/>
          <w:sz w:val="24"/>
        </w:rPr>
        <w:t>4.</w:t>
      </w:r>
      <w:r>
        <w:rPr>
          <w:rFonts w:ascii="Times New Roman" w:eastAsia="宋体" w:hAnsi="Times New Roman" w:cs="Times New Roman" w:hint="eastAsia"/>
          <w:sz w:val="24"/>
        </w:rPr>
        <w:t>教育机构：在学校和教育机构，</w:t>
      </w:r>
      <w:proofErr w:type="gramStart"/>
      <w:r>
        <w:rPr>
          <w:rFonts w:ascii="Times New Roman" w:eastAsia="宋体" w:hAnsi="Times New Roman" w:cs="Times New Roman" w:hint="eastAsia"/>
          <w:sz w:val="24"/>
        </w:rPr>
        <w:t>物流车</w:t>
      </w:r>
      <w:proofErr w:type="gramEnd"/>
      <w:r>
        <w:rPr>
          <w:rFonts w:ascii="Times New Roman" w:eastAsia="宋体" w:hAnsi="Times New Roman" w:cs="Times New Roman" w:hint="eastAsia"/>
          <w:sz w:val="24"/>
        </w:rPr>
        <w:t>可以用于教学演示和实验，帮助学生理解自动化和机器人技术的应用。</w:t>
      </w:r>
    </w:p>
    <w:p w14:paraId="2E395D7B" w14:textId="77777777" w:rsidR="00D96FA4" w:rsidRDefault="00000000">
      <w:pPr>
        <w:pStyle w:val="ab"/>
        <w:spacing w:line="360" w:lineRule="auto"/>
        <w:ind w:left="420" w:firstLineChars="0" w:firstLine="0"/>
        <w:rPr>
          <w:rFonts w:ascii="Times New Roman" w:eastAsia="宋体" w:hAnsi="Times New Roman" w:cs="Times New Roman"/>
          <w:sz w:val="24"/>
        </w:rPr>
      </w:pPr>
      <w:r>
        <w:rPr>
          <w:rFonts w:ascii="宋体" w:eastAsia="宋体" w:hAnsi="宋体" w:cs="宋体"/>
          <w:noProof/>
          <w:sz w:val="24"/>
          <w:szCs w:val="24"/>
        </w:rPr>
        <w:drawing>
          <wp:inline distT="0" distB="0" distL="114300" distR="114300" wp14:anchorId="022B03C2" wp14:editId="473BE173">
            <wp:extent cx="2197735" cy="1242695"/>
            <wp:effectExtent l="0" t="0" r="12065" b="6985"/>
            <wp:docPr id="1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IMG_256"/>
                    <pic:cNvPicPr>
                      <a:picLocks noChangeAspect="1"/>
                    </pic:cNvPicPr>
                  </pic:nvPicPr>
                  <pic:blipFill>
                    <a:blip r:embed="rId18"/>
                    <a:stretch>
                      <a:fillRect/>
                    </a:stretch>
                  </pic:blipFill>
                  <pic:spPr>
                    <a:xfrm>
                      <a:off x="0" y="0"/>
                      <a:ext cx="2197735" cy="1242695"/>
                    </a:xfrm>
                    <a:prstGeom prst="rect">
                      <a:avLst/>
                    </a:prstGeom>
                    <a:noFill/>
                    <a:ln w="9525">
                      <a:noFill/>
                    </a:ln>
                  </pic:spPr>
                </pic:pic>
              </a:graphicData>
            </a:graphic>
          </wp:inline>
        </w:drawing>
      </w:r>
    </w:p>
    <w:p w14:paraId="69C414BE" w14:textId="77777777" w:rsidR="00D96FA4" w:rsidRDefault="00000000">
      <w:pPr>
        <w:pStyle w:val="ab"/>
        <w:spacing w:line="360" w:lineRule="auto"/>
        <w:ind w:left="420" w:firstLineChars="0" w:firstLine="0"/>
        <w:rPr>
          <w:rFonts w:ascii="Times New Roman" w:eastAsia="宋体" w:hAnsi="Times New Roman" w:cs="Times New Roman"/>
          <w:sz w:val="24"/>
        </w:rPr>
      </w:pPr>
      <w:r>
        <w:rPr>
          <w:rFonts w:ascii="Times New Roman" w:eastAsia="宋体" w:hAnsi="Times New Roman" w:cs="Times New Roman" w:hint="eastAsia"/>
          <w:sz w:val="24"/>
        </w:rPr>
        <w:t>5.</w:t>
      </w:r>
      <w:r>
        <w:rPr>
          <w:rFonts w:ascii="Times New Roman" w:eastAsia="宋体" w:hAnsi="Times New Roman" w:cs="Times New Roman" w:hint="eastAsia"/>
          <w:sz w:val="24"/>
        </w:rPr>
        <w:t>特殊事件和展览：在大型活动、展览和会议中，</w:t>
      </w:r>
      <w:proofErr w:type="gramStart"/>
      <w:r>
        <w:rPr>
          <w:rFonts w:ascii="Times New Roman" w:eastAsia="宋体" w:hAnsi="Times New Roman" w:cs="Times New Roman" w:hint="eastAsia"/>
          <w:sz w:val="24"/>
        </w:rPr>
        <w:t>物流车</w:t>
      </w:r>
      <w:proofErr w:type="gramEnd"/>
      <w:r>
        <w:rPr>
          <w:rFonts w:ascii="Times New Roman" w:eastAsia="宋体" w:hAnsi="Times New Roman" w:cs="Times New Roman" w:hint="eastAsia"/>
          <w:sz w:val="24"/>
        </w:rPr>
        <w:t>可以用于物资的运输和展示，提供独特的展示和互动体验。</w:t>
      </w:r>
    </w:p>
    <w:p w14:paraId="225CADCB" w14:textId="77777777" w:rsidR="00D96FA4" w:rsidRDefault="00000000">
      <w:pPr>
        <w:pStyle w:val="ab"/>
        <w:spacing w:line="360" w:lineRule="auto"/>
        <w:ind w:left="420" w:firstLineChars="0" w:firstLine="0"/>
        <w:rPr>
          <w:rFonts w:ascii="Times New Roman" w:eastAsia="宋体" w:hAnsi="Times New Roman" w:cs="Times New Roman"/>
          <w:sz w:val="24"/>
        </w:rPr>
      </w:pPr>
      <w:r>
        <w:rPr>
          <w:rFonts w:ascii="宋体" w:eastAsia="宋体" w:hAnsi="宋体" w:cs="宋体"/>
          <w:noProof/>
          <w:sz w:val="24"/>
          <w:szCs w:val="24"/>
        </w:rPr>
        <w:drawing>
          <wp:inline distT="0" distB="0" distL="114300" distR="114300" wp14:anchorId="5F44C68E" wp14:editId="6C8214E4">
            <wp:extent cx="2298065" cy="1545590"/>
            <wp:effectExtent l="0" t="0" r="3175" b="8890"/>
            <wp:docPr id="1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IMG_256"/>
                    <pic:cNvPicPr>
                      <a:picLocks noChangeAspect="1"/>
                    </pic:cNvPicPr>
                  </pic:nvPicPr>
                  <pic:blipFill>
                    <a:blip r:embed="rId19"/>
                    <a:srcRect b="12829"/>
                    <a:stretch>
                      <a:fillRect/>
                    </a:stretch>
                  </pic:blipFill>
                  <pic:spPr>
                    <a:xfrm>
                      <a:off x="0" y="0"/>
                      <a:ext cx="2298065" cy="1545590"/>
                    </a:xfrm>
                    <a:prstGeom prst="rect">
                      <a:avLst/>
                    </a:prstGeom>
                    <a:noFill/>
                    <a:ln w="9525">
                      <a:noFill/>
                    </a:ln>
                  </pic:spPr>
                </pic:pic>
              </a:graphicData>
            </a:graphic>
          </wp:inline>
        </w:drawing>
      </w:r>
    </w:p>
    <w:p w14:paraId="58840662" w14:textId="77777777" w:rsidR="00D96FA4" w:rsidRDefault="00D96FA4">
      <w:pPr>
        <w:pStyle w:val="ab"/>
        <w:spacing w:line="360" w:lineRule="auto"/>
        <w:ind w:firstLineChars="0" w:firstLine="0"/>
        <w:rPr>
          <w:rFonts w:ascii="Times New Roman" w:eastAsia="宋体" w:hAnsi="Times New Roman" w:cs="Times New Roman"/>
          <w:sz w:val="24"/>
        </w:rPr>
      </w:pPr>
    </w:p>
    <w:p w14:paraId="5BF5BBEF" w14:textId="77777777" w:rsidR="00D96FA4" w:rsidRDefault="00000000">
      <w:pPr>
        <w:pStyle w:val="ab"/>
        <w:numPr>
          <w:ilvl w:val="1"/>
          <w:numId w:val="1"/>
        </w:numPr>
        <w:spacing w:line="360" w:lineRule="auto"/>
        <w:ind w:firstLineChars="0"/>
        <w:rPr>
          <w:rFonts w:ascii="Times New Roman" w:eastAsia="宋体" w:hAnsi="Times New Roman" w:cs="Times New Roman"/>
          <w:sz w:val="24"/>
        </w:rPr>
      </w:pPr>
      <w:r>
        <w:rPr>
          <w:rFonts w:ascii="Times New Roman" w:eastAsia="宋体" w:hAnsi="Times New Roman" w:cs="Times New Roman" w:hint="eastAsia"/>
          <w:sz w:val="24"/>
        </w:rPr>
        <w:t>主要技术特点</w:t>
      </w:r>
    </w:p>
    <w:p w14:paraId="7D37B3F6" w14:textId="77777777" w:rsidR="00D96FA4" w:rsidRDefault="00000000">
      <w:pPr>
        <w:pStyle w:val="ab"/>
        <w:spacing w:line="360" w:lineRule="auto"/>
        <w:ind w:left="420" w:firstLineChars="0" w:firstLine="0"/>
        <w:rPr>
          <w:rFonts w:ascii="Times New Roman" w:eastAsia="宋体" w:hAnsi="Times New Roman" w:cs="Times New Roman"/>
          <w:sz w:val="24"/>
        </w:rPr>
      </w:pPr>
      <w:r>
        <w:rPr>
          <w:rFonts w:ascii="Times New Roman" w:eastAsia="宋体" w:hAnsi="Times New Roman" w:cs="Times New Roman" w:hint="eastAsia"/>
          <w:sz w:val="24"/>
        </w:rPr>
        <w:lastRenderedPageBreak/>
        <w:t>1.</w:t>
      </w:r>
      <w:r>
        <w:rPr>
          <w:rFonts w:ascii="Times New Roman" w:eastAsia="宋体" w:hAnsi="Times New Roman" w:cs="Times New Roman" w:hint="eastAsia"/>
          <w:sz w:val="24"/>
        </w:rPr>
        <w:t>市场上的</w:t>
      </w:r>
      <w:proofErr w:type="gramStart"/>
      <w:r>
        <w:rPr>
          <w:rFonts w:ascii="Times New Roman" w:eastAsia="宋体" w:hAnsi="Times New Roman" w:cs="Times New Roman" w:hint="eastAsia"/>
          <w:sz w:val="24"/>
        </w:rPr>
        <w:t>物流车普遍</w:t>
      </w:r>
      <w:proofErr w:type="gramEnd"/>
      <w:r>
        <w:rPr>
          <w:rFonts w:ascii="Times New Roman" w:eastAsia="宋体" w:hAnsi="Times New Roman" w:cs="Times New Roman" w:hint="eastAsia"/>
          <w:sz w:val="24"/>
        </w:rPr>
        <w:t>采用</w:t>
      </w:r>
      <w:proofErr w:type="gramStart"/>
      <w:r>
        <w:rPr>
          <w:rFonts w:ascii="Times New Roman" w:eastAsia="宋体" w:hAnsi="Times New Roman" w:cs="Times New Roman" w:hint="eastAsia"/>
          <w:sz w:val="24"/>
        </w:rPr>
        <w:t>差速轮驱动</w:t>
      </w:r>
      <w:proofErr w:type="gramEnd"/>
      <w:r>
        <w:rPr>
          <w:rFonts w:ascii="Times New Roman" w:eastAsia="宋体" w:hAnsi="Times New Roman" w:cs="Times New Roman" w:hint="eastAsia"/>
          <w:sz w:val="24"/>
        </w:rPr>
        <w:t>的方式，这种方式转弯需要很大的转弯半径，但是现在的仓库货架间距非常小，迫切需要一种更灵活的移动方式。在我们的方案中</w:t>
      </w:r>
      <w:r>
        <w:rPr>
          <w:rFonts w:ascii="Times New Roman" w:eastAsia="宋体" w:hAnsi="Times New Roman" w:cs="Times New Roman"/>
          <w:color w:val="000000" w:themeColor="text1"/>
          <w:sz w:val="24"/>
        </w:rPr>
        <w:t>通过控制四个</w:t>
      </w:r>
      <w:r>
        <w:rPr>
          <w:rFonts w:ascii="Times New Roman" w:eastAsia="宋体" w:hAnsi="Times New Roman" w:cs="Times New Roman"/>
          <w:color w:val="000000" w:themeColor="text1"/>
          <w:sz w:val="24"/>
        </w:rPr>
        <w:t>42</w:t>
      </w:r>
      <w:r>
        <w:rPr>
          <w:rFonts w:ascii="Times New Roman" w:eastAsia="宋体" w:hAnsi="Times New Roman" w:cs="Times New Roman"/>
          <w:color w:val="000000" w:themeColor="text1"/>
          <w:sz w:val="24"/>
        </w:rPr>
        <w:t>步进电机，驱动四个麦克纳姆</w:t>
      </w:r>
      <w:proofErr w:type="gramStart"/>
      <w:r>
        <w:rPr>
          <w:rFonts w:ascii="Times New Roman" w:eastAsia="宋体" w:hAnsi="Times New Roman" w:cs="Times New Roman"/>
          <w:color w:val="000000" w:themeColor="text1"/>
          <w:sz w:val="24"/>
        </w:rPr>
        <w:t>轮实现</w:t>
      </w:r>
      <w:proofErr w:type="gramEnd"/>
      <w:r>
        <w:rPr>
          <w:rFonts w:ascii="Times New Roman" w:eastAsia="宋体" w:hAnsi="Times New Roman" w:cs="Times New Roman"/>
          <w:color w:val="000000" w:themeColor="text1"/>
          <w:sz w:val="24"/>
        </w:rPr>
        <w:t>全向移动，有效突破传统</w:t>
      </w:r>
      <w:proofErr w:type="gramStart"/>
      <w:r>
        <w:rPr>
          <w:rFonts w:ascii="Times New Roman" w:eastAsia="宋体" w:hAnsi="Times New Roman" w:cs="Times New Roman"/>
          <w:color w:val="000000" w:themeColor="text1"/>
          <w:sz w:val="24"/>
        </w:rPr>
        <w:t>物流车</w:t>
      </w:r>
      <w:proofErr w:type="gramEnd"/>
      <w:r>
        <w:rPr>
          <w:rFonts w:ascii="Times New Roman" w:eastAsia="宋体" w:hAnsi="Times New Roman" w:cs="Times New Roman"/>
          <w:color w:val="000000" w:themeColor="text1"/>
          <w:sz w:val="24"/>
        </w:rPr>
        <w:t>在狭窄地形中的移动限制。</w:t>
      </w:r>
    </w:p>
    <w:p w14:paraId="5CFFD309" w14:textId="77777777" w:rsidR="00D96FA4" w:rsidRDefault="00000000">
      <w:pPr>
        <w:pStyle w:val="ab"/>
        <w:spacing w:line="360" w:lineRule="auto"/>
        <w:ind w:left="420" w:firstLineChars="0" w:firstLine="0"/>
        <w:rPr>
          <w:rFonts w:ascii="Times New Roman" w:eastAsia="宋体" w:hAnsi="Times New Roman" w:cs="Times New Roman"/>
          <w:sz w:val="24"/>
        </w:rPr>
      </w:pPr>
      <w:r>
        <w:rPr>
          <w:rFonts w:ascii="Times New Roman" w:eastAsia="宋体" w:hAnsi="Times New Roman" w:cs="Times New Roman" w:hint="eastAsia"/>
          <w:sz w:val="24"/>
        </w:rPr>
        <w:t>2.</w:t>
      </w:r>
      <w:r>
        <w:rPr>
          <w:rFonts w:ascii="Times New Roman" w:eastAsia="宋体" w:hAnsi="Times New Roman" w:cs="Times New Roman" w:hint="eastAsia"/>
          <w:sz w:val="24"/>
        </w:rPr>
        <w:t>传统的</w:t>
      </w:r>
      <w:proofErr w:type="gramStart"/>
      <w:r>
        <w:rPr>
          <w:rFonts w:ascii="Times New Roman" w:eastAsia="宋体" w:hAnsi="Times New Roman" w:cs="Times New Roman" w:hint="eastAsia"/>
          <w:sz w:val="24"/>
        </w:rPr>
        <w:t>物流车</w:t>
      </w:r>
      <w:proofErr w:type="gramEnd"/>
      <w:r>
        <w:rPr>
          <w:rFonts w:ascii="Times New Roman" w:eastAsia="宋体" w:hAnsi="Times New Roman" w:cs="Times New Roman" w:hint="eastAsia"/>
          <w:sz w:val="24"/>
        </w:rPr>
        <w:t>没有学习模式功能。仓库环境下的智能搬运场景中人机交互复杂，环境持续高频变化，通常仓储物流环境中，不仅受到灯光的影响，还易受到窗户天窗等自然光照射的影响。昏暗的环境中，视觉传感器无法提取到足够的信息，同时会</w:t>
      </w:r>
      <w:proofErr w:type="gramStart"/>
      <w:r>
        <w:rPr>
          <w:rFonts w:ascii="Times New Roman" w:eastAsia="宋体" w:hAnsi="Times New Roman" w:cs="Times New Roman" w:hint="eastAsia"/>
          <w:sz w:val="24"/>
        </w:rPr>
        <w:t>受噪点</w:t>
      </w:r>
      <w:proofErr w:type="gramEnd"/>
      <w:r>
        <w:rPr>
          <w:rFonts w:ascii="Times New Roman" w:eastAsia="宋体" w:hAnsi="Times New Roman" w:cs="Times New Roman" w:hint="eastAsia"/>
          <w:sz w:val="24"/>
        </w:rPr>
        <w:t>的干扰，影响定位结果。与此同时，</w:t>
      </w:r>
      <w:proofErr w:type="gramStart"/>
      <w:r>
        <w:rPr>
          <w:rFonts w:ascii="Times New Roman" w:eastAsia="宋体" w:hAnsi="Times New Roman" w:cs="Times New Roman" w:hint="eastAsia"/>
          <w:sz w:val="24"/>
        </w:rPr>
        <w:t>视觉建图</w:t>
      </w:r>
      <w:proofErr w:type="gramEnd"/>
      <w:r>
        <w:rPr>
          <w:rFonts w:ascii="Times New Roman" w:eastAsia="宋体" w:hAnsi="Times New Roman" w:cs="Times New Roman" w:hint="eastAsia"/>
          <w:sz w:val="24"/>
        </w:rPr>
        <w:t>和定位时，光照条件相差比较大也会影响定位结果。</w:t>
      </w:r>
      <w:r>
        <w:rPr>
          <w:rFonts w:ascii="宋体" w:eastAsia="宋体" w:hAnsi="宋体" w:cs="宋体" w:hint="eastAsia"/>
          <w:sz w:val="24"/>
          <w:szCs w:val="24"/>
        </w:rPr>
        <w:t>本车搭构了学习模式和运行模式，通过在学习模式下人为操控物流车，设定行进路径、控制舵机进行货物抓取，完成了对本次作业任务流程的记忆；</w:t>
      </w:r>
      <w:r>
        <w:rPr>
          <w:rFonts w:ascii="Times New Roman" w:eastAsia="宋体" w:hAnsi="Times New Roman" w:cs="Times New Roman"/>
          <w:color w:val="000000" w:themeColor="text1"/>
          <w:sz w:val="24"/>
        </w:rPr>
        <w:t>在运行模式下，</w:t>
      </w:r>
      <w:proofErr w:type="gramStart"/>
      <w:r>
        <w:rPr>
          <w:rFonts w:ascii="Times New Roman" w:eastAsia="宋体" w:hAnsi="Times New Roman" w:cs="Times New Roman"/>
          <w:color w:val="000000" w:themeColor="text1"/>
          <w:sz w:val="24"/>
        </w:rPr>
        <w:t>物流车</w:t>
      </w:r>
      <w:proofErr w:type="gramEnd"/>
      <w:r>
        <w:rPr>
          <w:rFonts w:ascii="Times New Roman" w:eastAsia="宋体" w:hAnsi="Times New Roman" w:cs="Times New Roman"/>
          <w:color w:val="000000" w:themeColor="text1"/>
          <w:sz w:val="24"/>
        </w:rPr>
        <w:t>能够自动执行在学习模式下记忆的任务流程。</w:t>
      </w:r>
      <w:r>
        <w:rPr>
          <w:rFonts w:ascii="宋体" w:eastAsia="宋体" w:hAnsi="宋体" w:cs="宋体" w:hint="eastAsia"/>
          <w:sz w:val="24"/>
          <w:szCs w:val="24"/>
        </w:rPr>
        <w:t>这两种模式大大增强了该</w:t>
      </w:r>
      <w:proofErr w:type="gramStart"/>
      <w:r>
        <w:rPr>
          <w:rFonts w:ascii="宋体" w:eastAsia="宋体" w:hAnsi="宋体" w:cs="宋体" w:hint="eastAsia"/>
          <w:sz w:val="24"/>
          <w:szCs w:val="24"/>
        </w:rPr>
        <w:t>物流车</w:t>
      </w:r>
      <w:proofErr w:type="gramEnd"/>
      <w:r>
        <w:rPr>
          <w:rFonts w:ascii="宋体" w:eastAsia="宋体" w:hAnsi="宋体" w:cs="宋体" w:hint="eastAsia"/>
          <w:sz w:val="24"/>
          <w:szCs w:val="24"/>
        </w:rPr>
        <w:t>的泛用性，能够适应各种不同的仓库环境。</w:t>
      </w:r>
    </w:p>
    <w:p w14:paraId="5D4FE50C" w14:textId="77777777" w:rsidR="00D96FA4" w:rsidRDefault="00D96FA4">
      <w:pPr>
        <w:pStyle w:val="ab"/>
        <w:spacing w:line="360" w:lineRule="auto"/>
        <w:ind w:firstLineChars="0" w:firstLine="0"/>
        <w:rPr>
          <w:rFonts w:ascii="Times New Roman" w:eastAsia="宋体" w:hAnsi="Times New Roman" w:cs="Times New Roman"/>
          <w:sz w:val="24"/>
        </w:rPr>
      </w:pPr>
    </w:p>
    <w:p w14:paraId="5D12E2F6" w14:textId="77777777" w:rsidR="00D96FA4" w:rsidRDefault="00000000">
      <w:pPr>
        <w:pStyle w:val="ab"/>
        <w:numPr>
          <w:ilvl w:val="1"/>
          <w:numId w:val="1"/>
        </w:numPr>
        <w:spacing w:line="360" w:lineRule="auto"/>
        <w:ind w:firstLineChars="0"/>
        <w:rPr>
          <w:rFonts w:ascii="Times New Roman" w:eastAsia="宋体" w:hAnsi="Times New Roman" w:cs="Times New Roman"/>
          <w:sz w:val="24"/>
        </w:rPr>
      </w:pPr>
      <w:r>
        <w:rPr>
          <w:rFonts w:ascii="Times New Roman" w:eastAsia="宋体" w:hAnsi="Times New Roman" w:cs="Times New Roman" w:hint="eastAsia"/>
          <w:sz w:val="24"/>
        </w:rPr>
        <w:t>主要性能指标</w:t>
      </w:r>
    </w:p>
    <w:p w14:paraId="3899DCE5" w14:textId="77777777" w:rsidR="00D96FA4" w:rsidRDefault="00D96FA4">
      <w:pPr>
        <w:pStyle w:val="ab"/>
        <w:spacing w:line="360" w:lineRule="auto"/>
        <w:ind w:firstLineChars="0" w:firstLine="0"/>
        <w:rPr>
          <w:rFonts w:ascii="Times New Roman" w:eastAsia="宋体" w:hAnsi="Times New Roman" w:cs="Times New Roman"/>
          <w:color w:val="FF0000"/>
          <w:sz w:val="24"/>
        </w:rPr>
      </w:pPr>
    </w:p>
    <w:tbl>
      <w:tblPr>
        <w:tblStyle w:val="a9"/>
        <w:tblpPr w:leftFromText="180" w:rightFromText="180" w:vertAnchor="text" w:tblpX="562" w:tblpY="163"/>
        <w:tblOverlap w:val="never"/>
        <w:tblW w:w="8064" w:type="dxa"/>
        <w:tblLook w:val="04A0" w:firstRow="1" w:lastRow="0" w:firstColumn="1" w:lastColumn="0" w:noHBand="0" w:noVBand="1"/>
      </w:tblPr>
      <w:tblGrid>
        <w:gridCol w:w="1773"/>
        <w:gridCol w:w="1819"/>
        <w:gridCol w:w="1696"/>
        <w:gridCol w:w="1488"/>
        <w:gridCol w:w="1288"/>
      </w:tblGrid>
      <w:tr w:rsidR="00D96FA4" w14:paraId="58729B06" w14:textId="77777777">
        <w:trPr>
          <w:trHeight w:val="618"/>
        </w:trPr>
        <w:tc>
          <w:tcPr>
            <w:tcW w:w="1773" w:type="dxa"/>
          </w:tcPr>
          <w:p w14:paraId="01BC1BC1" w14:textId="77777777" w:rsidR="00D96FA4" w:rsidRDefault="00000000">
            <w:pPr>
              <w:pStyle w:val="ab"/>
              <w:spacing w:line="360" w:lineRule="auto"/>
              <w:ind w:firstLineChars="100" w:firstLine="240"/>
              <w:rPr>
                <w:rFonts w:ascii="Times New Roman" w:eastAsia="宋体" w:hAnsi="Times New Roman" w:cs="Times New Roman"/>
                <w:color w:val="FF0000"/>
                <w:sz w:val="24"/>
              </w:rPr>
            </w:pPr>
            <w:r>
              <w:rPr>
                <w:rFonts w:ascii="Times New Roman" w:eastAsia="宋体" w:hAnsi="Times New Roman" w:cs="Times New Roman" w:hint="eastAsia"/>
                <w:color w:val="000000" w:themeColor="text1"/>
                <w:sz w:val="24"/>
              </w:rPr>
              <w:t>移动速度</w:t>
            </w:r>
          </w:p>
        </w:tc>
        <w:tc>
          <w:tcPr>
            <w:tcW w:w="1819" w:type="dxa"/>
          </w:tcPr>
          <w:p w14:paraId="2881776F" w14:textId="77777777" w:rsidR="00D96FA4" w:rsidRDefault="00000000">
            <w:pPr>
              <w:pStyle w:val="ab"/>
              <w:spacing w:line="360" w:lineRule="auto"/>
              <w:ind w:firstLineChars="0" w:firstLine="0"/>
              <w:rPr>
                <w:rFonts w:ascii="Times New Roman" w:eastAsia="宋体" w:hAnsi="Times New Roman" w:cs="Times New Roman"/>
                <w:color w:val="FF0000"/>
                <w:sz w:val="24"/>
              </w:rPr>
            </w:pPr>
            <w:r>
              <w:rPr>
                <w:rFonts w:ascii="Times New Roman" w:eastAsia="宋体" w:hAnsi="Times New Roman" w:cs="Times New Roman" w:hint="eastAsia"/>
                <w:color w:val="000000" w:themeColor="text1"/>
                <w:sz w:val="24"/>
              </w:rPr>
              <w:t>最大速度</w:t>
            </w:r>
            <w:r>
              <w:rPr>
                <w:rFonts w:ascii="Times New Roman" w:eastAsia="宋体" w:hAnsi="Times New Roman" w:cs="Times New Roman" w:hint="eastAsia"/>
                <w:color w:val="000000" w:themeColor="text1"/>
                <w:sz w:val="24"/>
              </w:rPr>
              <w:t>1.5m/s</w:t>
            </w:r>
          </w:p>
        </w:tc>
        <w:tc>
          <w:tcPr>
            <w:tcW w:w="1696" w:type="dxa"/>
          </w:tcPr>
          <w:p w14:paraId="09CF9946" w14:textId="77777777" w:rsidR="00D96FA4" w:rsidRDefault="00000000">
            <w:pPr>
              <w:pStyle w:val="ab"/>
              <w:spacing w:line="360" w:lineRule="auto"/>
              <w:ind w:firstLineChars="0" w:firstLine="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加速度</w:t>
            </w:r>
            <w:r>
              <w:rPr>
                <w:rFonts w:ascii="Times New Roman" w:eastAsia="宋体" w:hAnsi="Times New Roman" w:cs="Times New Roman" w:hint="eastAsia"/>
                <w:color w:val="000000" w:themeColor="text1"/>
                <w:sz w:val="24"/>
              </w:rPr>
              <w:t>0.5m/s</w:t>
            </w:r>
          </w:p>
        </w:tc>
        <w:tc>
          <w:tcPr>
            <w:tcW w:w="1488" w:type="dxa"/>
          </w:tcPr>
          <w:p w14:paraId="7C37C288" w14:textId="77777777" w:rsidR="00D96FA4" w:rsidRDefault="00000000">
            <w:pPr>
              <w:pStyle w:val="ab"/>
              <w:spacing w:line="360" w:lineRule="auto"/>
              <w:ind w:firstLineChars="0" w:firstLine="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转弯半径</w:t>
            </w:r>
          </w:p>
        </w:tc>
        <w:tc>
          <w:tcPr>
            <w:tcW w:w="1288" w:type="dxa"/>
          </w:tcPr>
          <w:p w14:paraId="75086AD1" w14:textId="77777777" w:rsidR="00927193" w:rsidRDefault="00000000">
            <w:pPr>
              <w:pStyle w:val="ab"/>
              <w:spacing w:line="360" w:lineRule="auto"/>
              <w:ind w:firstLineChars="0" w:firstLine="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载重能力</w:t>
            </w:r>
          </w:p>
          <w:p w14:paraId="022ECCC7" w14:textId="3FE0C5A6" w:rsidR="00927193" w:rsidRPr="00927193" w:rsidRDefault="00927193">
            <w:pPr>
              <w:pStyle w:val="ab"/>
              <w:spacing w:line="360" w:lineRule="auto"/>
              <w:ind w:firstLineChars="0" w:firstLine="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1</w:t>
            </w:r>
            <w:r w:rsidR="007B7CEC">
              <w:rPr>
                <w:rFonts w:ascii="Times New Roman" w:eastAsia="宋体" w:hAnsi="Times New Roman" w:cs="Times New Roman" w:hint="eastAsia"/>
                <w:color w:val="000000" w:themeColor="text1"/>
                <w:sz w:val="24"/>
              </w:rPr>
              <w:t>kg</w:t>
            </w:r>
          </w:p>
        </w:tc>
      </w:tr>
      <w:tr w:rsidR="00D96FA4" w14:paraId="27649CF1" w14:textId="77777777">
        <w:trPr>
          <w:trHeight w:val="560"/>
        </w:trPr>
        <w:tc>
          <w:tcPr>
            <w:tcW w:w="1773" w:type="dxa"/>
          </w:tcPr>
          <w:p w14:paraId="3FB21FE1" w14:textId="77777777" w:rsidR="00D96FA4" w:rsidRDefault="00000000">
            <w:pPr>
              <w:pStyle w:val="ab"/>
              <w:spacing w:line="360" w:lineRule="auto"/>
              <w:ind w:firstLineChars="100" w:firstLine="240"/>
              <w:rPr>
                <w:rFonts w:ascii="Times New Roman" w:eastAsia="宋体" w:hAnsi="Times New Roman" w:cs="Times New Roman"/>
                <w:color w:val="FF0000"/>
                <w:sz w:val="24"/>
              </w:rPr>
            </w:pPr>
            <w:r>
              <w:rPr>
                <w:rFonts w:ascii="Times New Roman" w:eastAsia="宋体" w:hAnsi="Times New Roman" w:cs="Times New Roman" w:hint="eastAsia"/>
                <w:color w:val="000000" w:themeColor="text1"/>
                <w:sz w:val="24"/>
              </w:rPr>
              <w:t>操控性能</w:t>
            </w:r>
          </w:p>
        </w:tc>
        <w:tc>
          <w:tcPr>
            <w:tcW w:w="1819" w:type="dxa"/>
          </w:tcPr>
          <w:p w14:paraId="2F7DDE65" w14:textId="77777777" w:rsidR="00D96FA4" w:rsidRDefault="00000000">
            <w:pPr>
              <w:pStyle w:val="ab"/>
              <w:spacing w:line="360" w:lineRule="auto"/>
              <w:ind w:firstLineChars="0" w:firstLine="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操控精度</w:t>
            </w:r>
          </w:p>
        </w:tc>
        <w:tc>
          <w:tcPr>
            <w:tcW w:w="1696" w:type="dxa"/>
          </w:tcPr>
          <w:p w14:paraId="0AC99280" w14:textId="77777777" w:rsidR="00D96FA4" w:rsidRDefault="00000000">
            <w:pPr>
              <w:pStyle w:val="ab"/>
              <w:spacing w:line="360" w:lineRule="auto"/>
              <w:ind w:firstLineChars="0" w:firstLine="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响应时间</w:t>
            </w:r>
          </w:p>
        </w:tc>
        <w:tc>
          <w:tcPr>
            <w:tcW w:w="1488" w:type="dxa"/>
          </w:tcPr>
          <w:p w14:paraId="7205E8C0" w14:textId="77777777" w:rsidR="00D96FA4" w:rsidRDefault="00D96FA4">
            <w:pPr>
              <w:pStyle w:val="ab"/>
              <w:spacing w:line="360" w:lineRule="auto"/>
              <w:ind w:firstLineChars="100" w:firstLine="240"/>
              <w:rPr>
                <w:rFonts w:ascii="Times New Roman" w:eastAsia="宋体" w:hAnsi="Times New Roman" w:cs="Times New Roman"/>
                <w:color w:val="000000" w:themeColor="text1"/>
                <w:sz w:val="24"/>
              </w:rPr>
            </w:pPr>
          </w:p>
        </w:tc>
        <w:tc>
          <w:tcPr>
            <w:tcW w:w="1288" w:type="dxa"/>
          </w:tcPr>
          <w:p w14:paraId="67BF0D0D" w14:textId="77777777" w:rsidR="00D96FA4" w:rsidRDefault="00D96FA4">
            <w:pPr>
              <w:pStyle w:val="ab"/>
              <w:spacing w:line="360" w:lineRule="auto"/>
              <w:ind w:firstLine="480"/>
              <w:rPr>
                <w:rFonts w:ascii="Times New Roman" w:eastAsia="宋体" w:hAnsi="Times New Roman" w:cs="Times New Roman"/>
                <w:color w:val="FF0000"/>
                <w:sz w:val="24"/>
              </w:rPr>
            </w:pPr>
          </w:p>
        </w:tc>
      </w:tr>
      <w:tr w:rsidR="00D96FA4" w14:paraId="5646235E" w14:textId="77777777">
        <w:trPr>
          <w:trHeight w:val="560"/>
        </w:trPr>
        <w:tc>
          <w:tcPr>
            <w:tcW w:w="1773" w:type="dxa"/>
          </w:tcPr>
          <w:p w14:paraId="59E58EA2" w14:textId="77777777" w:rsidR="00D96FA4" w:rsidRDefault="00000000">
            <w:pPr>
              <w:pStyle w:val="ab"/>
              <w:spacing w:line="360" w:lineRule="auto"/>
              <w:ind w:firstLineChars="100" w:firstLine="240"/>
              <w:rPr>
                <w:rFonts w:ascii="Times New Roman" w:eastAsia="宋体" w:hAnsi="Times New Roman" w:cs="Times New Roman"/>
                <w:color w:val="FF0000"/>
                <w:sz w:val="24"/>
              </w:rPr>
            </w:pPr>
            <w:r>
              <w:rPr>
                <w:rFonts w:ascii="Times New Roman" w:eastAsia="宋体" w:hAnsi="Times New Roman" w:cs="Times New Roman" w:hint="eastAsia"/>
                <w:sz w:val="24"/>
              </w:rPr>
              <w:t>续航能力</w:t>
            </w:r>
          </w:p>
        </w:tc>
        <w:tc>
          <w:tcPr>
            <w:tcW w:w="1819" w:type="dxa"/>
          </w:tcPr>
          <w:p w14:paraId="569DC8D2" w14:textId="77777777" w:rsidR="00D96FA4" w:rsidRDefault="00000000">
            <w:pPr>
              <w:pStyle w:val="ab"/>
              <w:spacing w:line="360" w:lineRule="auto"/>
              <w:ind w:firstLineChars="0" w:firstLine="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电池容量</w:t>
            </w:r>
          </w:p>
        </w:tc>
        <w:tc>
          <w:tcPr>
            <w:tcW w:w="1696" w:type="dxa"/>
          </w:tcPr>
          <w:p w14:paraId="7E2E16AC" w14:textId="77777777" w:rsidR="00D96FA4" w:rsidRDefault="00000000">
            <w:pPr>
              <w:pStyle w:val="ab"/>
              <w:spacing w:line="360" w:lineRule="auto"/>
              <w:ind w:firstLineChars="0" w:firstLine="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续航时间</w:t>
            </w:r>
          </w:p>
        </w:tc>
        <w:tc>
          <w:tcPr>
            <w:tcW w:w="1488" w:type="dxa"/>
          </w:tcPr>
          <w:p w14:paraId="4928C463" w14:textId="77777777" w:rsidR="00D96FA4" w:rsidRDefault="00000000">
            <w:pPr>
              <w:pStyle w:val="ab"/>
              <w:spacing w:line="360" w:lineRule="auto"/>
              <w:ind w:firstLineChars="0" w:firstLine="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充电时间</w:t>
            </w:r>
          </w:p>
        </w:tc>
        <w:tc>
          <w:tcPr>
            <w:tcW w:w="1288" w:type="dxa"/>
          </w:tcPr>
          <w:p w14:paraId="3C02E634" w14:textId="77777777" w:rsidR="00D96FA4" w:rsidRDefault="00D96FA4">
            <w:pPr>
              <w:pStyle w:val="ab"/>
              <w:spacing w:line="360" w:lineRule="auto"/>
              <w:ind w:firstLine="480"/>
              <w:rPr>
                <w:rFonts w:ascii="Times New Roman" w:eastAsia="宋体" w:hAnsi="Times New Roman" w:cs="Times New Roman"/>
                <w:color w:val="FF0000"/>
                <w:sz w:val="24"/>
              </w:rPr>
            </w:pPr>
          </w:p>
        </w:tc>
      </w:tr>
      <w:tr w:rsidR="00D96FA4" w14:paraId="716F0CD7" w14:textId="77777777">
        <w:trPr>
          <w:trHeight w:val="560"/>
        </w:trPr>
        <w:tc>
          <w:tcPr>
            <w:tcW w:w="1773" w:type="dxa"/>
          </w:tcPr>
          <w:p w14:paraId="5BC7BC1E" w14:textId="77777777" w:rsidR="00D96FA4" w:rsidRDefault="00000000">
            <w:pPr>
              <w:pStyle w:val="ab"/>
              <w:spacing w:line="360" w:lineRule="auto"/>
              <w:ind w:firstLineChars="100" w:firstLine="240"/>
              <w:rPr>
                <w:rFonts w:ascii="Times New Roman" w:eastAsia="宋体" w:hAnsi="Times New Roman" w:cs="Times New Roman"/>
                <w:color w:val="FF0000"/>
                <w:sz w:val="24"/>
              </w:rPr>
            </w:pPr>
            <w:r>
              <w:rPr>
                <w:rFonts w:ascii="Times New Roman" w:eastAsia="宋体" w:hAnsi="Times New Roman" w:cs="Times New Roman" w:hint="eastAsia"/>
                <w:sz w:val="24"/>
              </w:rPr>
              <w:t>环境适应性</w:t>
            </w:r>
          </w:p>
        </w:tc>
        <w:tc>
          <w:tcPr>
            <w:tcW w:w="1819" w:type="dxa"/>
          </w:tcPr>
          <w:p w14:paraId="1888A51D" w14:textId="77777777" w:rsidR="00D96FA4" w:rsidRDefault="00000000">
            <w:pPr>
              <w:pStyle w:val="ab"/>
              <w:spacing w:line="360" w:lineRule="auto"/>
              <w:ind w:firstLineChars="0" w:firstLine="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工作温度范围</w:t>
            </w:r>
          </w:p>
        </w:tc>
        <w:tc>
          <w:tcPr>
            <w:tcW w:w="1696" w:type="dxa"/>
          </w:tcPr>
          <w:p w14:paraId="4D3317AF" w14:textId="77777777" w:rsidR="00D96FA4" w:rsidRDefault="00000000">
            <w:pPr>
              <w:pStyle w:val="ab"/>
              <w:spacing w:line="360" w:lineRule="auto"/>
              <w:ind w:firstLineChars="0" w:firstLine="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防水防尘等级</w:t>
            </w:r>
          </w:p>
        </w:tc>
        <w:tc>
          <w:tcPr>
            <w:tcW w:w="1488" w:type="dxa"/>
          </w:tcPr>
          <w:p w14:paraId="3C207FB9" w14:textId="77777777" w:rsidR="00D96FA4" w:rsidRDefault="00000000">
            <w:pPr>
              <w:pStyle w:val="ab"/>
              <w:spacing w:line="360" w:lineRule="auto"/>
              <w:ind w:firstLineChars="0" w:firstLine="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抗干扰能力</w:t>
            </w:r>
          </w:p>
        </w:tc>
        <w:tc>
          <w:tcPr>
            <w:tcW w:w="1288" w:type="dxa"/>
          </w:tcPr>
          <w:p w14:paraId="45D0AC4E" w14:textId="77777777" w:rsidR="00D96FA4" w:rsidRDefault="00D96FA4">
            <w:pPr>
              <w:pStyle w:val="ab"/>
              <w:spacing w:line="360" w:lineRule="auto"/>
              <w:ind w:firstLine="480"/>
              <w:rPr>
                <w:rFonts w:ascii="Times New Roman" w:eastAsia="宋体" w:hAnsi="Times New Roman" w:cs="Times New Roman"/>
                <w:color w:val="FF0000"/>
                <w:sz w:val="24"/>
              </w:rPr>
            </w:pPr>
          </w:p>
        </w:tc>
      </w:tr>
      <w:tr w:rsidR="00D96FA4" w14:paraId="56E7D7C1" w14:textId="77777777">
        <w:trPr>
          <w:trHeight w:val="560"/>
        </w:trPr>
        <w:tc>
          <w:tcPr>
            <w:tcW w:w="1773" w:type="dxa"/>
          </w:tcPr>
          <w:p w14:paraId="4C4C9282" w14:textId="77777777" w:rsidR="00D96FA4" w:rsidRDefault="00000000">
            <w:pPr>
              <w:pStyle w:val="ab"/>
              <w:spacing w:line="360" w:lineRule="auto"/>
              <w:ind w:firstLineChars="100" w:firstLine="240"/>
              <w:rPr>
                <w:rFonts w:ascii="Times New Roman" w:eastAsia="宋体" w:hAnsi="Times New Roman" w:cs="Times New Roman"/>
                <w:color w:val="FF0000"/>
                <w:sz w:val="24"/>
              </w:rPr>
            </w:pPr>
            <w:r>
              <w:rPr>
                <w:rFonts w:ascii="Times New Roman" w:eastAsia="宋体" w:hAnsi="Times New Roman" w:cs="Times New Roman" w:hint="eastAsia"/>
                <w:sz w:val="24"/>
              </w:rPr>
              <w:t>安全性能</w:t>
            </w:r>
          </w:p>
        </w:tc>
        <w:tc>
          <w:tcPr>
            <w:tcW w:w="1819" w:type="dxa"/>
          </w:tcPr>
          <w:p w14:paraId="309D6F8D" w14:textId="77777777" w:rsidR="00D96FA4" w:rsidRDefault="00000000">
            <w:pPr>
              <w:pStyle w:val="ab"/>
              <w:spacing w:line="360" w:lineRule="auto"/>
              <w:ind w:firstLineChars="0" w:firstLine="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碰撞检测</w:t>
            </w:r>
          </w:p>
        </w:tc>
        <w:tc>
          <w:tcPr>
            <w:tcW w:w="1696" w:type="dxa"/>
          </w:tcPr>
          <w:p w14:paraId="22CD4466" w14:textId="77777777" w:rsidR="00D96FA4" w:rsidRDefault="00000000">
            <w:pPr>
              <w:pStyle w:val="ab"/>
              <w:spacing w:line="360" w:lineRule="auto"/>
              <w:ind w:firstLineChars="0" w:firstLine="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紧急停止</w:t>
            </w:r>
          </w:p>
        </w:tc>
        <w:tc>
          <w:tcPr>
            <w:tcW w:w="1488" w:type="dxa"/>
          </w:tcPr>
          <w:p w14:paraId="37C5BE2B" w14:textId="77777777" w:rsidR="00D96FA4" w:rsidRDefault="00000000">
            <w:pPr>
              <w:pStyle w:val="ab"/>
              <w:spacing w:line="360" w:lineRule="auto"/>
              <w:ind w:firstLineChars="0" w:firstLine="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数据安全</w:t>
            </w:r>
          </w:p>
        </w:tc>
        <w:tc>
          <w:tcPr>
            <w:tcW w:w="1288" w:type="dxa"/>
          </w:tcPr>
          <w:p w14:paraId="381D4B8B" w14:textId="77777777" w:rsidR="00D96FA4" w:rsidRDefault="00D96FA4">
            <w:pPr>
              <w:pStyle w:val="ab"/>
              <w:spacing w:line="360" w:lineRule="auto"/>
              <w:ind w:firstLine="480"/>
              <w:rPr>
                <w:rFonts w:ascii="Times New Roman" w:eastAsia="宋体" w:hAnsi="Times New Roman" w:cs="Times New Roman"/>
                <w:color w:val="FF0000"/>
                <w:sz w:val="24"/>
              </w:rPr>
            </w:pPr>
          </w:p>
        </w:tc>
      </w:tr>
      <w:tr w:rsidR="00D96FA4" w14:paraId="77A4E928" w14:textId="77777777">
        <w:trPr>
          <w:trHeight w:val="560"/>
        </w:trPr>
        <w:tc>
          <w:tcPr>
            <w:tcW w:w="1773" w:type="dxa"/>
          </w:tcPr>
          <w:p w14:paraId="174CF32A" w14:textId="77777777" w:rsidR="00D96FA4" w:rsidRDefault="00000000">
            <w:pPr>
              <w:pStyle w:val="ab"/>
              <w:spacing w:line="360" w:lineRule="auto"/>
              <w:ind w:firstLineChars="100" w:firstLine="240"/>
              <w:rPr>
                <w:rFonts w:ascii="Times New Roman" w:eastAsia="宋体" w:hAnsi="Times New Roman" w:cs="Times New Roman"/>
                <w:color w:val="FF0000"/>
                <w:sz w:val="24"/>
              </w:rPr>
            </w:pPr>
            <w:r>
              <w:rPr>
                <w:rFonts w:ascii="Times New Roman" w:eastAsia="宋体" w:hAnsi="Times New Roman" w:cs="Times New Roman" w:hint="eastAsia"/>
                <w:sz w:val="24"/>
              </w:rPr>
              <w:t>智能性能</w:t>
            </w:r>
          </w:p>
        </w:tc>
        <w:tc>
          <w:tcPr>
            <w:tcW w:w="1819" w:type="dxa"/>
          </w:tcPr>
          <w:p w14:paraId="7E1942E2" w14:textId="77777777" w:rsidR="00D96FA4" w:rsidRDefault="00000000">
            <w:pPr>
              <w:pStyle w:val="ab"/>
              <w:spacing w:line="360" w:lineRule="auto"/>
              <w:ind w:firstLineChars="0" w:firstLine="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图像识别精度</w:t>
            </w:r>
          </w:p>
        </w:tc>
        <w:tc>
          <w:tcPr>
            <w:tcW w:w="1696" w:type="dxa"/>
          </w:tcPr>
          <w:p w14:paraId="2A27D3E2" w14:textId="77777777" w:rsidR="00D96FA4" w:rsidRDefault="00000000">
            <w:pPr>
              <w:pStyle w:val="ab"/>
              <w:spacing w:line="360" w:lineRule="auto"/>
              <w:ind w:firstLineChars="0" w:firstLine="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学习能力</w:t>
            </w:r>
          </w:p>
        </w:tc>
        <w:tc>
          <w:tcPr>
            <w:tcW w:w="1488" w:type="dxa"/>
          </w:tcPr>
          <w:p w14:paraId="54F861A3" w14:textId="77777777" w:rsidR="00D96FA4" w:rsidRDefault="00D96FA4">
            <w:pPr>
              <w:pStyle w:val="ab"/>
              <w:spacing w:line="360" w:lineRule="auto"/>
              <w:ind w:firstLineChars="100" w:firstLine="240"/>
              <w:rPr>
                <w:rFonts w:ascii="Times New Roman" w:eastAsia="宋体" w:hAnsi="Times New Roman" w:cs="Times New Roman"/>
                <w:color w:val="000000" w:themeColor="text1"/>
                <w:sz w:val="24"/>
              </w:rPr>
            </w:pPr>
          </w:p>
        </w:tc>
        <w:tc>
          <w:tcPr>
            <w:tcW w:w="1288" w:type="dxa"/>
          </w:tcPr>
          <w:p w14:paraId="57C69091" w14:textId="77777777" w:rsidR="00D96FA4" w:rsidRDefault="00D96FA4">
            <w:pPr>
              <w:pStyle w:val="ab"/>
              <w:spacing w:line="360" w:lineRule="auto"/>
              <w:ind w:firstLine="480"/>
              <w:rPr>
                <w:rFonts w:ascii="Times New Roman" w:eastAsia="宋体" w:hAnsi="Times New Roman" w:cs="Times New Roman"/>
                <w:color w:val="FF0000"/>
                <w:sz w:val="24"/>
              </w:rPr>
            </w:pPr>
          </w:p>
        </w:tc>
      </w:tr>
      <w:tr w:rsidR="00D96FA4" w14:paraId="0C3322B7" w14:textId="77777777">
        <w:trPr>
          <w:trHeight w:val="560"/>
        </w:trPr>
        <w:tc>
          <w:tcPr>
            <w:tcW w:w="1773" w:type="dxa"/>
          </w:tcPr>
          <w:p w14:paraId="0C91A59C" w14:textId="77777777" w:rsidR="00D96FA4" w:rsidRDefault="00000000">
            <w:pPr>
              <w:pStyle w:val="ab"/>
              <w:spacing w:line="360" w:lineRule="auto"/>
              <w:ind w:firstLineChars="100" w:firstLine="240"/>
              <w:rPr>
                <w:rFonts w:ascii="Times New Roman" w:eastAsia="宋体" w:hAnsi="Times New Roman" w:cs="Times New Roman"/>
                <w:color w:val="FF0000"/>
                <w:sz w:val="24"/>
              </w:rPr>
            </w:pPr>
            <w:r>
              <w:rPr>
                <w:rFonts w:ascii="Times New Roman" w:eastAsia="宋体" w:hAnsi="Times New Roman" w:cs="Times New Roman" w:hint="eastAsia"/>
                <w:sz w:val="24"/>
              </w:rPr>
              <w:t>通信性能</w:t>
            </w:r>
          </w:p>
        </w:tc>
        <w:tc>
          <w:tcPr>
            <w:tcW w:w="1819" w:type="dxa"/>
          </w:tcPr>
          <w:p w14:paraId="4A8B11BC" w14:textId="77777777" w:rsidR="00D96FA4" w:rsidRDefault="00000000">
            <w:pPr>
              <w:pStyle w:val="ab"/>
              <w:spacing w:line="360" w:lineRule="auto"/>
              <w:ind w:firstLineChars="0" w:firstLine="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通信范围</w:t>
            </w:r>
          </w:p>
        </w:tc>
        <w:tc>
          <w:tcPr>
            <w:tcW w:w="1696" w:type="dxa"/>
          </w:tcPr>
          <w:p w14:paraId="54343EC0" w14:textId="77777777" w:rsidR="00D96FA4" w:rsidRDefault="00000000">
            <w:pPr>
              <w:pStyle w:val="ab"/>
              <w:spacing w:line="360" w:lineRule="auto"/>
              <w:ind w:firstLineChars="0" w:firstLine="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通信稳定性</w:t>
            </w:r>
          </w:p>
        </w:tc>
        <w:tc>
          <w:tcPr>
            <w:tcW w:w="1488" w:type="dxa"/>
          </w:tcPr>
          <w:p w14:paraId="73582357" w14:textId="77777777" w:rsidR="00D96FA4" w:rsidRDefault="00D96FA4">
            <w:pPr>
              <w:pStyle w:val="ab"/>
              <w:spacing w:line="360" w:lineRule="auto"/>
              <w:ind w:firstLineChars="100" w:firstLine="240"/>
              <w:rPr>
                <w:rFonts w:ascii="Times New Roman" w:eastAsia="宋体" w:hAnsi="Times New Roman" w:cs="Times New Roman"/>
                <w:color w:val="000000" w:themeColor="text1"/>
                <w:sz w:val="24"/>
              </w:rPr>
            </w:pPr>
          </w:p>
        </w:tc>
        <w:tc>
          <w:tcPr>
            <w:tcW w:w="1288" w:type="dxa"/>
          </w:tcPr>
          <w:p w14:paraId="1750A769" w14:textId="77777777" w:rsidR="00D96FA4" w:rsidRDefault="00D96FA4">
            <w:pPr>
              <w:pStyle w:val="ab"/>
              <w:spacing w:line="360" w:lineRule="auto"/>
              <w:ind w:firstLine="480"/>
              <w:rPr>
                <w:rFonts w:ascii="Times New Roman" w:eastAsia="宋体" w:hAnsi="Times New Roman" w:cs="Times New Roman"/>
                <w:color w:val="FF0000"/>
                <w:sz w:val="24"/>
              </w:rPr>
            </w:pPr>
          </w:p>
        </w:tc>
      </w:tr>
      <w:tr w:rsidR="00D96FA4" w14:paraId="57CDE29A" w14:textId="77777777">
        <w:trPr>
          <w:trHeight w:val="560"/>
        </w:trPr>
        <w:tc>
          <w:tcPr>
            <w:tcW w:w="1773" w:type="dxa"/>
          </w:tcPr>
          <w:p w14:paraId="20C78978" w14:textId="77777777" w:rsidR="00D96FA4" w:rsidRDefault="00000000">
            <w:pPr>
              <w:pStyle w:val="ab"/>
              <w:spacing w:line="360" w:lineRule="auto"/>
              <w:ind w:firstLineChars="0" w:firstLine="0"/>
              <w:rPr>
                <w:rFonts w:ascii="Times New Roman" w:eastAsia="宋体" w:hAnsi="Times New Roman" w:cs="Times New Roman"/>
                <w:color w:val="FF0000"/>
                <w:sz w:val="24"/>
              </w:rPr>
            </w:pPr>
            <w:r>
              <w:rPr>
                <w:rFonts w:ascii="Times New Roman" w:eastAsia="宋体" w:hAnsi="Times New Roman" w:cs="Times New Roman" w:hint="eastAsia"/>
                <w:sz w:val="24"/>
              </w:rPr>
              <w:t>人机交互性能</w:t>
            </w:r>
          </w:p>
        </w:tc>
        <w:tc>
          <w:tcPr>
            <w:tcW w:w="1819" w:type="dxa"/>
          </w:tcPr>
          <w:p w14:paraId="21F182E8" w14:textId="77777777" w:rsidR="00D96FA4" w:rsidRDefault="00000000">
            <w:pPr>
              <w:pStyle w:val="ab"/>
              <w:spacing w:line="360" w:lineRule="auto"/>
              <w:ind w:firstLineChars="0" w:firstLine="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界面友好性</w:t>
            </w:r>
          </w:p>
        </w:tc>
        <w:tc>
          <w:tcPr>
            <w:tcW w:w="1696" w:type="dxa"/>
          </w:tcPr>
          <w:p w14:paraId="4937CE9B" w14:textId="77777777" w:rsidR="00D96FA4" w:rsidRDefault="00000000">
            <w:pPr>
              <w:pStyle w:val="ab"/>
              <w:spacing w:line="360" w:lineRule="auto"/>
              <w:ind w:firstLineChars="0" w:firstLine="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操作便捷性</w:t>
            </w:r>
          </w:p>
        </w:tc>
        <w:tc>
          <w:tcPr>
            <w:tcW w:w="1488" w:type="dxa"/>
          </w:tcPr>
          <w:p w14:paraId="7CFDDF5B" w14:textId="77777777" w:rsidR="00D96FA4" w:rsidRDefault="00D96FA4">
            <w:pPr>
              <w:pStyle w:val="ab"/>
              <w:spacing w:line="360" w:lineRule="auto"/>
              <w:ind w:firstLineChars="100" w:firstLine="240"/>
              <w:rPr>
                <w:rFonts w:ascii="Times New Roman" w:eastAsia="宋体" w:hAnsi="Times New Roman" w:cs="Times New Roman"/>
                <w:color w:val="000000" w:themeColor="text1"/>
                <w:sz w:val="24"/>
              </w:rPr>
            </w:pPr>
          </w:p>
        </w:tc>
        <w:tc>
          <w:tcPr>
            <w:tcW w:w="1288" w:type="dxa"/>
          </w:tcPr>
          <w:p w14:paraId="326E981A" w14:textId="77777777" w:rsidR="00D96FA4" w:rsidRDefault="00D96FA4">
            <w:pPr>
              <w:pStyle w:val="ab"/>
              <w:spacing w:line="360" w:lineRule="auto"/>
              <w:ind w:firstLine="480"/>
              <w:rPr>
                <w:rFonts w:ascii="Times New Roman" w:eastAsia="宋体" w:hAnsi="Times New Roman" w:cs="Times New Roman"/>
                <w:color w:val="FF0000"/>
                <w:sz w:val="24"/>
              </w:rPr>
            </w:pPr>
          </w:p>
        </w:tc>
      </w:tr>
    </w:tbl>
    <w:p w14:paraId="107B20E3" w14:textId="77777777" w:rsidR="00D96FA4" w:rsidRDefault="00D96FA4">
      <w:pPr>
        <w:pStyle w:val="ab"/>
        <w:spacing w:line="360" w:lineRule="auto"/>
        <w:ind w:left="420" w:firstLineChars="0" w:firstLine="0"/>
        <w:rPr>
          <w:rFonts w:ascii="Times New Roman" w:eastAsia="宋体" w:hAnsi="Times New Roman" w:cs="Times New Roman"/>
          <w:color w:val="FF0000"/>
          <w:sz w:val="24"/>
        </w:rPr>
      </w:pPr>
    </w:p>
    <w:p w14:paraId="5EA9705E" w14:textId="77777777" w:rsidR="00D96FA4" w:rsidRDefault="00D96FA4">
      <w:pPr>
        <w:pStyle w:val="ab"/>
        <w:spacing w:line="360" w:lineRule="auto"/>
        <w:ind w:left="420" w:firstLineChars="0" w:firstLine="0"/>
        <w:rPr>
          <w:rFonts w:ascii="Times New Roman" w:eastAsia="宋体" w:hAnsi="Times New Roman" w:cs="Times New Roman"/>
          <w:sz w:val="24"/>
        </w:rPr>
      </w:pPr>
    </w:p>
    <w:p w14:paraId="2548A010" w14:textId="77777777" w:rsidR="00D96FA4" w:rsidRDefault="00000000">
      <w:pPr>
        <w:pStyle w:val="ab"/>
        <w:numPr>
          <w:ilvl w:val="1"/>
          <w:numId w:val="1"/>
        </w:numPr>
        <w:spacing w:line="360" w:lineRule="auto"/>
        <w:ind w:firstLineChars="0"/>
        <w:rPr>
          <w:rFonts w:ascii="Times New Roman" w:eastAsia="宋体" w:hAnsi="Times New Roman" w:cs="Times New Roman"/>
          <w:sz w:val="24"/>
        </w:rPr>
      </w:pPr>
      <w:r>
        <w:rPr>
          <w:rFonts w:ascii="Times New Roman" w:eastAsia="宋体" w:hAnsi="Times New Roman" w:cs="Times New Roman" w:hint="eastAsia"/>
          <w:sz w:val="24"/>
        </w:rPr>
        <w:t>主要创新点</w:t>
      </w:r>
    </w:p>
    <w:p w14:paraId="6E315E73" w14:textId="77777777" w:rsidR="00D96FA4" w:rsidRDefault="00000000">
      <w:pPr>
        <w:pStyle w:val="ab"/>
        <w:spacing w:line="360" w:lineRule="auto"/>
        <w:ind w:left="420" w:firstLineChars="0" w:firstLine="0"/>
        <w:rPr>
          <w:rFonts w:ascii="宋体" w:eastAsia="宋体" w:hAnsi="宋体" w:cs="宋体"/>
          <w:color w:val="000000" w:themeColor="text1"/>
          <w:sz w:val="24"/>
        </w:rPr>
      </w:pPr>
      <w:r>
        <w:rPr>
          <w:rFonts w:ascii="宋体" w:eastAsia="宋体" w:hAnsi="宋体" w:cs="宋体" w:hint="eastAsia"/>
          <w:color w:val="000000" w:themeColor="text1"/>
          <w:sz w:val="24"/>
        </w:rPr>
        <w:t>1.学习与运行模式：引入学习模式和运行模式，通过在学习模式下进行任务操作，</w:t>
      </w:r>
      <w:proofErr w:type="gramStart"/>
      <w:r>
        <w:rPr>
          <w:rFonts w:ascii="宋体" w:eastAsia="宋体" w:hAnsi="宋体" w:cs="宋体" w:hint="eastAsia"/>
          <w:color w:val="000000" w:themeColor="text1"/>
          <w:sz w:val="24"/>
        </w:rPr>
        <w:t>物流车</w:t>
      </w:r>
      <w:proofErr w:type="gramEnd"/>
      <w:r>
        <w:rPr>
          <w:rFonts w:ascii="宋体" w:eastAsia="宋体" w:hAnsi="宋体" w:cs="宋体" w:hint="eastAsia"/>
          <w:color w:val="000000" w:themeColor="text1"/>
          <w:sz w:val="24"/>
        </w:rPr>
        <w:t>将记忆这些操作流程。在运行模式下，</w:t>
      </w:r>
      <w:proofErr w:type="gramStart"/>
      <w:r>
        <w:rPr>
          <w:rFonts w:ascii="宋体" w:eastAsia="宋体" w:hAnsi="宋体" w:cs="宋体" w:hint="eastAsia"/>
          <w:color w:val="000000" w:themeColor="text1"/>
          <w:sz w:val="24"/>
        </w:rPr>
        <w:t>物流车</w:t>
      </w:r>
      <w:proofErr w:type="gramEnd"/>
      <w:r>
        <w:rPr>
          <w:rFonts w:ascii="宋体" w:eastAsia="宋体" w:hAnsi="宋体" w:cs="宋体" w:hint="eastAsia"/>
          <w:color w:val="000000" w:themeColor="text1"/>
          <w:sz w:val="24"/>
        </w:rPr>
        <w:t>能够自动执行记忆的任务流程，实现了操作的自动化和智能化。</w:t>
      </w:r>
    </w:p>
    <w:p w14:paraId="77015D68" w14:textId="77777777" w:rsidR="00D96FA4" w:rsidRDefault="00000000">
      <w:pPr>
        <w:pStyle w:val="ab"/>
        <w:spacing w:line="360" w:lineRule="auto"/>
        <w:ind w:left="420" w:firstLineChars="0" w:firstLine="0"/>
        <w:rPr>
          <w:rFonts w:ascii="宋体" w:eastAsia="宋体" w:hAnsi="宋体" w:cs="宋体"/>
          <w:color w:val="000000" w:themeColor="text1"/>
          <w:sz w:val="24"/>
        </w:rPr>
      </w:pPr>
      <w:r>
        <w:rPr>
          <w:rFonts w:ascii="宋体" w:eastAsia="宋体" w:hAnsi="宋体" w:cs="宋体" w:hint="eastAsia"/>
          <w:color w:val="000000" w:themeColor="text1"/>
          <w:sz w:val="24"/>
        </w:rPr>
        <w:t>2.全向移动系统：采用四个麦克纳姆轮和42步进电机控制，实现全向移动。</w:t>
      </w:r>
    </w:p>
    <w:p w14:paraId="0A6953E6" w14:textId="77777777" w:rsidR="00D96FA4" w:rsidRDefault="00000000">
      <w:pPr>
        <w:pStyle w:val="ab"/>
        <w:spacing w:line="360" w:lineRule="auto"/>
        <w:ind w:left="420" w:firstLineChars="0" w:firstLine="0"/>
        <w:rPr>
          <w:rFonts w:ascii="宋体" w:eastAsia="宋体" w:hAnsi="宋体" w:cs="宋体"/>
          <w:color w:val="000000" w:themeColor="text1"/>
          <w:sz w:val="24"/>
        </w:rPr>
      </w:pPr>
      <w:r>
        <w:rPr>
          <w:rFonts w:ascii="宋体" w:eastAsia="宋体" w:hAnsi="宋体" w:cs="宋体" w:hint="eastAsia"/>
          <w:color w:val="000000" w:themeColor="text1"/>
          <w:sz w:val="24"/>
        </w:rPr>
        <w:t>3.集成式实时监控与远程操控：结合</w:t>
      </w:r>
      <w:proofErr w:type="spellStart"/>
      <w:r>
        <w:rPr>
          <w:rFonts w:ascii="宋体" w:eastAsia="宋体" w:hAnsi="宋体" w:cs="宋体" w:hint="eastAsia"/>
          <w:color w:val="000000" w:themeColor="text1"/>
          <w:sz w:val="24"/>
        </w:rPr>
        <w:t>OpenMV</w:t>
      </w:r>
      <w:proofErr w:type="spellEnd"/>
      <w:r>
        <w:rPr>
          <w:rFonts w:ascii="宋体" w:eastAsia="宋体" w:hAnsi="宋体" w:cs="宋体" w:hint="eastAsia"/>
          <w:color w:val="000000" w:themeColor="text1"/>
          <w:sz w:val="24"/>
        </w:rPr>
        <w:t>摄像头和</w:t>
      </w:r>
      <w:proofErr w:type="spellStart"/>
      <w:r>
        <w:rPr>
          <w:rFonts w:ascii="宋体" w:eastAsia="宋体" w:hAnsi="宋体" w:cs="宋体" w:hint="eastAsia"/>
          <w:color w:val="000000" w:themeColor="text1"/>
          <w:sz w:val="24"/>
        </w:rPr>
        <w:t>WiFi</w:t>
      </w:r>
      <w:proofErr w:type="spellEnd"/>
      <w:r>
        <w:rPr>
          <w:rFonts w:ascii="宋体" w:eastAsia="宋体" w:hAnsi="宋体" w:cs="宋体" w:hint="eastAsia"/>
          <w:color w:val="000000" w:themeColor="text1"/>
          <w:sz w:val="24"/>
        </w:rPr>
        <w:t>技术，实现实时环境监控和远程人机交互操控。</w:t>
      </w:r>
    </w:p>
    <w:p w14:paraId="05C44E70" w14:textId="77777777" w:rsidR="00D96FA4" w:rsidRDefault="00000000">
      <w:pPr>
        <w:pStyle w:val="ab"/>
        <w:spacing w:line="360" w:lineRule="auto"/>
        <w:ind w:left="420" w:firstLineChars="0" w:firstLine="0"/>
        <w:rPr>
          <w:rFonts w:ascii="宋体" w:eastAsia="宋体" w:hAnsi="宋体" w:cs="宋体"/>
          <w:color w:val="000000" w:themeColor="text1"/>
          <w:sz w:val="24"/>
        </w:rPr>
      </w:pPr>
      <w:r>
        <w:rPr>
          <w:rFonts w:ascii="宋体" w:eastAsia="宋体" w:hAnsi="宋体" w:cs="宋体" w:hint="eastAsia"/>
          <w:color w:val="000000" w:themeColor="text1"/>
          <w:sz w:val="24"/>
        </w:rPr>
        <w:t>4.智能货物识别与处理：利用摄像头进行图像处理，识别货物的</w:t>
      </w:r>
      <w:proofErr w:type="gramStart"/>
      <w:r>
        <w:rPr>
          <w:rFonts w:ascii="宋体" w:eastAsia="宋体" w:hAnsi="宋体" w:cs="宋体" w:hint="eastAsia"/>
          <w:color w:val="000000" w:themeColor="text1"/>
          <w:sz w:val="24"/>
        </w:rPr>
        <w:t>二维码信息</w:t>
      </w:r>
      <w:proofErr w:type="gramEnd"/>
      <w:r>
        <w:rPr>
          <w:rFonts w:ascii="宋体" w:eastAsia="宋体" w:hAnsi="宋体" w:cs="宋体" w:hint="eastAsia"/>
          <w:color w:val="000000" w:themeColor="text1"/>
          <w:sz w:val="24"/>
        </w:rPr>
        <w:t>，并传回中央控制器进行处理。这种智能识别系统提高了</w:t>
      </w:r>
      <w:proofErr w:type="gramStart"/>
      <w:r>
        <w:rPr>
          <w:rFonts w:ascii="宋体" w:eastAsia="宋体" w:hAnsi="宋体" w:cs="宋体" w:hint="eastAsia"/>
          <w:color w:val="000000" w:themeColor="text1"/>
          <w:sz w:val="24"/>
        </w:rPr>
        <w:t>物流车</w:t>
      </w:r>
      <w:proofErr w:type="gramEnd"/>
      <w:r>
        <w:rPr>
          <w:rFonts w:ascii="宋体" w:eastAsia="宋体" w:hAnsi="宋体" w:cs="宋体" w:hint="eastAsia"/>
          <w:color w:val="000000" w:themeColor="text1"/>
          <w:sz w:val="24"/>
        </w:rPr>
        <w:t>对货物的识别准确性和处理效率。</w:t>
      </w:r>
    </w:p>
    <w:p w14:paraId="5701D4C9" w14:textId="77777777" w:rsidR="00D96FA4" w:rsidRDefault="00000000">
      <w:pPr>
        <w:pStyle w:val="ab"/>
        <w:spacing w:line="360" w:lineRule="auto"/>
        <w:ind w:left="420" w:firstLineChars="0" w:firstLine="0"/>
        <w:rPr>
          <w:rFonts w:ascii="宋体" w:eastAsia="宋体" w:hAnsi="宋体" w:cs="宋体"/>
          <w:color w:val="000000" w:themeColor="text1"/>
          <w:sz w:val="24"/>
        </w:rPr>
      </w:pPr>
      <w:r>
        <w:rPr>
          <w:rFonts w:ascii="宋体" w:eastAsia="宋体" w:hAnsi="宋体" w:cs="宋体" w:hint="eastAsia"/>
          <w:color w:val="000000" w:themeColor="text1"/>
          <w:sz w:val="24"/>
        </w:rPr>
        <w:t>5.适应性强：通过其灵活的移动能力和多种操作模式，该</w:t>
      </w:r>
      <w:proofErr w:type="gramStart"/>
      <w:r>
        <w:rPr>
          <w:rFonts w:ascii="宋体" w:eastAsia="宋体" w:hAnsi="宋体" w:cs="宋体" w:hint="eastAsia"/>
          <w:color w:val="000000" w:themeColor="text1"/>
          <w:sz w:val="24"/>
        </w:rPr>
        <w:t>物流车</w:t>
      </w:r>
      <w:proofErr w:type="gramEnd"/>
      <w:r>
        <w:rPr>
          <w:rFonts w:ascii="宋体" w:eastAsia="宋体" w:hAnsi="宋体" w:cs="宋体" w:hint="eastAsia"/>
          <w:color w:val="000000" w:themeColor="text1"/>
          <w:sz w:val="24"/>
        </w:rPr>
        <w:t>能够适应各种不同的仓库环境和作业需求，提高了物流操作的通用性和效率。</w:t>
      </w:r>
    </w:p>
    <w:p w14:paraId="7C4D0266" w14:textId="77777777" w:rsidR="00D96FA4" w:rsidRDefault="00D96FA4">
      <w:pPr>
        <w:pStyle w:val="ab"/>
        <w:spacing w:line="360" w:lineRule="auto"/>
        <w:ind w:left="420" w:firstLineChars="0" w:firstLine="0"/>
        <w:rPr>
          <w:rFonts w:ascii="宋体" w:eastAsia="宋体" w:hAnsi="宋体" w:cs="宋体"/>
          <w:color w:val="000000" w:themeColor="text1"/>
          <w:sz w:val="24"/>
        </w:rPr>
      </w:pPr>
    </w:p>
    <w:p w14:paraId="31620C06" w14:textId="77777777" w:rsidR="00D96FA4" w:rsidRDefault="00000000">
      <w:pPr>
        <w:pStyle w:val="ab"/>
        <w:numPr>
          <w:ilvl w:val="1"/>
          <w:numId w:val="1"/>
        </w:numPr>
        <w:spacing w:line="360" w:lineRule="auto"/>
        <w:ind w:firstLineChars="0"/>
        <w:rPr>
          <w:rFonts w:ascii="Times New Roman" w:eastAsia="宋体" w:hAnsi="Times New Roman" w:cs="Times New Roman"/>
          <w:sz w:val="24"/>
        </w:rPr>
      </w:pPr>
      <w:r>
        <w:rPr>
          <w:rFonts w:ascii="Times New Roman" w:eastAsia="宋体" w:hAnsi="Times New Roman" w:cs="Times New Roman" w:hint="eastAsia"/>
          <w:sz w:val="24"/>
        </w:rPr>
        <w:t>设计流程</w:t>
      </w:r>
    </w:p>
    <w:p w14:paraId="19741D85" w14:textId="77777777" w:rsidR="00D96FA4" w:rsidRDefault="00000000">
      <w:pPr>
        <w:pStyle w:val="ab"/>
        <w:spacing w:line="360" w:lineRule="auto"/>
        <w:ind w:left="420" w:firstLineChars="0" w:firstLine="0"/>
        <w:rPr>
          <w:rFonts w:ascii="宋体" w:eastAsia="宋体" w:hAnsi="宋体" w:cs="宋体"/>
          <w:color w:val="000000" w:themeColor="text1"/>
          <w:sz w:val="24"/>
        </w:rPr>
      </w:pPr>
      <w:r>
        <w:rPr>
          <w:rFonts w:ascii="宋体" w:eastAsia="宋体" w:hAnsi="宋体" w:cs="宋体" w:hint="eastAsia"/>
          <w:color w:val="000000" w:themeColor="text1"/>
          <w:sz w:val="24"/>
        </w:rPr>
        <w:t>1.需求分析：了解现有</w:t>
      </w:r>
      <w:proofErr w:type="gramStart"/>
      <w:r>
        <w:rPr>
          <w:rFonts w:ascii="宋体" w:eastAsia="宋体" w:hAnsi="宋体" w:cs="宋体" w:hint="eastAsia"/>
          <w:color w:val="000000" w:themeColor="text1"/>
          <w:sz w:val="24"/>
        </w:rPr>
        <w:t>物流车</w:t>
      </w:r>
      <w:proofErr w:type="gramEnd"/>
      <w:r>
        <w:rPr>
          <w:rFonts w:ascii="宋体" w:eastAsia="宋体" w:hAnsi="宋体" w:cs="宋体" w:hint="eastAsia"/>
          <w:color w:val="000000" w:themeColor="text1"/>
          <w:sz w:val="24"/>
        </w:rPr>
        <w:t>的优缺点，明确设计目标和功能要求。</w:t>
      </w:r>
    </w:p>
    <w:p w14:paraId="169D3AE8" w14:textId="77777777" w:rsidR="00D96FA4" w:rsidRDefault="00000000">
      <w:pPr>
        <w:pStyle w:val="ab"/>
        <w:spacing w:line="360" w:lineRule="auto"/>
        <w:ind w:left="420" w:firstLineChars="0" w:firstLine="0"/>
        <w:rPr>
          <w:rFonts w:ascii="宋体" w:eastAsia="宋体" w:hAnsi="宋体" w:cs="宋体"/>
          <w:color w:val="000000" w:themeColor="text1"/>
          <w:sz w:val="24"/>
        </w:rPr>
      </w:pPr>
      <w:r>
        <w:rPr>
          <w:rFonts w:ascii="宋体" w:eastAsia="宋体" w:hAnsi="宋体" w:cs="宋体" w:hint="eastAsia"/>
          <w:color w:val="000000" w:themeColor="text1"/>
          <w:sz w:val="24"/>
        </w:rPr>
        <w:t>2.概念设计：基于需求分析，提出初步设计概念和功能模块。</w:t>
      </w:r>
    </w:p>
    <w:p w14:paraId="28E9839D" w14:textId="77777777" w:rsidR="00D96FA4" w:rsidRDefault="00000000">
      <w:pPr>
        <w:pStyle w:val="ab"/>
        <w:spacing w:line="360" w:lineRule="auto"/>
        <w:ind w:left="420" w:firstLineChars="0" w:firstLine="0"/>
        <w:rPr>
          <w:rFonts w:ascii="宋体" w:eastAsia="宋体" w:hAnsi="宋体" w:cs="宋体"/>
          <w:color w:val="000000" w:themeColor="text1"/>
          <w:sz w:val="24"/>
        </w:rPr>
      </w:pPr>
      <w:r>
        <w:rPr>
          <w:rFonts w:ascii="宋体" w:eastAsia="宋体" w:hAnsi="宋体" w:cs="宋体" w:hint="eastAsia"/>
          <w:color w:val="000000" w:themeColor="text1"/>
          <w:sz w:val="24"/>
        </w:rPr>
        <w:t>3.系统设计：详细设计各系统，如移动、控制、监控。</w:t>
      </w:r>
    </w:p>
    <w:p w14:paraId="216AF3C1" w14:textId="77777777" w:rsidR="00D96FA4" w:rsidRDefault="00000000">
      <w:pPr>
        <w:pStyle w:val="ab"/>
        <w:spacing w:line="360" w:lineRule="auto"/>
        <w:ind w:left="420" w:firstLineChars="0" w:firstLine="0"/>
        <w:rPr>
          <w:rFonts w:ascii="宋体" w:eastAsia="宋体" w:hAnsi="宋体" w:cs="宋体"/>
          <w:color w:val="000000" w:themeColor="text1"/>
          <w:sz w:val="24"/>
        </w:rPr>
      </w:pPr>
      <w:r>
        <w:rPr>
          <w:rFonts w:ascii="宋体" w:eastAsia="宋体" w:hAnsi="宋体" w:cs="宋体" w:hint="eastAsia"/>
          <w:color w:val="000000" w:themeColor="text1"/>
          <w:sz w:val="24"/>
        </w:rPr>
        <w:t>4.硬件选择与采购：根据系统设计选择合适的硬件组件，并进行采购。</w:t>
      </w:r>
    </w:p>
    <w:p w14:paraId="1F160529" w14:textId="77777777" w:rsidR="00D96FA4" w:rsidRDefault="00000000">
      <w:pPr>
        <w:pStyle w:val="ab"/>
        <w:spacing w:line="360" w:lineRule="auto"/>
        <w:ind w:left="420" w:firstLineChars="0" w:firstLine="0"/>
        <w:rPr>
          <w:rFonts w:ascii="宋体" w:eastAsia="宋体" w:hAnsi="宋体" w:cs="宋体"/>
          <w:color w:val="000000" w:themeColor="text1"/>
          <w:sz w:val="24"/>
        </w:rPr>
      </w:pPr>
      <w:r>
        <w:rPr>
          <w:rFonts w:ascii="宋体" w:eastAsia="宋体" w:hAnsi="宋体" w:cs="宋体" w:hint="eastAsia"/>
          <w:color w:val="000000" w:themeColor="text1"/>
          <w:sz w:val="24"/>
        </w:rPr>
        <w:t>5.软件开发：开发控制软件，包括电机控制算法、图像处理算法、远程操控界面等。</w:t>
      </w:r>
    </w:p>
    <w:p w14:paraId="2AD0CBC4" w14:textId="77777777" w:rsidR="00D96FA4" w:rsidRDefault="00000000">
      <w:pPr>
        <w:pStyle w:val="ab"/>
        <w:spacing w:line="360" w:lineRule="auto"/>
        <w:ind w:left="420" w:firstLineChars="0" w:firstLine="0"/>
        <w:rPr>
          <w:rFonts w:ascii="宋体" w:eastAsia="宋体" w:hAnsi="宋体" w:cs="宋体"/>
          <w:color w:val="000000" w:themeColor="text1"/>
          <w:sz w:val="24"/>
        </w:rPr>
      </w:pPr>
      <w:r>
        <w:rPr>
          <w:rFonts w:ascii="宋体" w:eastAsia="宋体" w:hAnsi="宋体" w:cs="宋体" w:hint="eastAsia"/>
          <w:color w:val="000000" w:themeColor="text1"/>
          <w:sz w:val="24"/>
        </w:rPr>
        <w:t>6.原型制作：制作原型，进行功能和性能测试。</w:t>
      </w:r>
    </w:p>
    <w:p w14:paraId="2725D7D3" w14:textId="77777777" w:rsidR="00D96FA4" w:rsidRDefault="00000000">
      <w:pPr>
        <w:pStyle w:val="ab"/>
        <w:spacing w:line="360" w:lineRule="auto"/>
        <w:ind w:left="420" w:firstLineChars="0" w:firstLine="0"/>
        <w:rPr>
          <w:rFonts w:ascii="宋体" w:eastAsia="宋体" w:hAnsi="宋体" w:cs="宋体"/>
          <w:color w:val="000000" w:themeColor="text1"/>
          <w:sz w:val="24"/>
        </w:rPr>
      </w:pPr>
      <w:r>
        <w:rPr>
          <w:rFonts w:ascii="宋体" w:eastAsia="宋体" w:hAnsi="宋体" w:cs="宋体" w:hint="eastAsia"/>
          <w:color w:val="000000" w:themeColor="text1"/>
          <w:sz w:val="24"/>
        </w:rPr>
        <w:t>7.反馈与迭代：将原型投入实际应用场景，收集反馈，根据反馈进行迭代改进，优化体验。</w:t>
      </w:r>
    </w:p>
    <w:p w14:paraId="71D58746" w14:textId="77777777" w:rsidR="00D96FA4" w:rsidRDefault="00D96FA4">
      <w:pPr>
        <w:pStyle w:val="ab"/>
        <w:spacing w:line="360" w:lineRule="auto"/>
        <w:ind w:left="420" w:firstLineChars="0" w:firstLine="0"/>
        <w:rPr>
          <w:rFonts w:ascii="宋体" w:eastAsia="宋体" w:hAnsi="宋体" w:cs="宋体"/>
          <w:color w:val="000000" w:themeColor="text1"/>
          <w:sz w:val="24"/>
        </w:rPr>
      </w:pPr>
    </w:p>
    <w:p w14:paraId="27B38F87" w14:textId="77777777" w:rsidR="00D96FA4" w:rsidRDefault="00D96FA4">
      <w:pPr>
        <w:spacing w:line="360" w:lineRule="auto"/>
        <w:rPr>
          <w:rFonts w:ascii="Times New Roman" w:eastAsia="宋体" w:hAnsi="Times New Roman" w:cs="Times New Roman"/>
          <w:sz w:val="24"/>
        </w:rPr>
      </w:pPr>
    </w:p>
    <w:p w14:paraId="2E95F4B4" w14:textId="77777777" w:rsidR="00D96FA4" w:rsidRDefault="00000000">
      <w:pPr>
        <w:spacing w:line="360" w:lineRule="auto"/>
        <w:rPr>
          <w:rFonts w:ascii="Times New Roman" w:eastAsia="宋体" w:hAnsi="Times New Roman" w:cs="Times New Roman"/>
          <w:b/>
          <w:sz w:val="24"/>
        </w:rPr>
      </w:pPr>
      <w:r>
        <w:rPr>
          <w:rFonts w:ascii="Times New Roman" w:eastAsia="宋体" w:hAnsi="Times New Roman" w:cs="Times New Roman" w:hint="eastAsia"/>
          <w:b/>
          <w:sz w:val="28"/>
        </w:rPr>
        <w:t>第二部分</w:t>
      </w:r>
      <w:r>
        <w:rPr>
          <w:rFonts w:ascii="Times New Roman" w:eastAsia="宋体" w:hAnsi="Times New Roman" w:cs="Times New Roman" w:hint="eastAsia"/>
          <w:b/>
          <w:sz w:val="28"/>
        </w:rPr>
        <w:t xml:space="preserve"> </w:t>
      </w:r>
      <w:r>
        <w:rPr>
          <w:rFonts w:ascii="Times New Roman" w:eastAsia="宋体" w:hAnsi="Times New Roman" w:cs="Times New Roman"/>
          <w:b/>
          <w:sz w:val="28"/>
        </w:rPr>
        <w:t xml:space="preserve"> </w:t>
      </w:r>
      <w:r>
        <w:rPr>
          <w:rFonts w:ascii="Times New Roman" w:eastAsia="宋体" w:hAnsi="Times New Roman" w:cs="Times New Roman" w:hint="eastAsia"/>
          <w:b/>
          <w:sz w:val="24"/>
        </w:rPr>
        <w:t>系统组成及功能说明</w:t>
      </w:r>
    </w:p>
    <w:p w14:paraId="49D95BE1" w14:textId="77777777" w:rsidR="00D96FA4" w:rsidRDefault="00000000">
      <w:pPr>
        <w:spacing w:line="360" w:lineRule="auto"/>
        <w:ind w:firstLineChars="200" w:firstLine="480"/>
        <w:rPr>
          <w:rFonts w:ascii="Times New Roman" w:eastAsia="宋体" w:hAnsi="Times New Roman" w:cs="Times New Roman"/>
          <w:color w:val="FF0000"/>
          <w:sz w:val="24"/>
        </w:rPr>
      </w:pPr>
      <w:r>
        <w:rPr>
          <w:rFonts w:ascii="Times New Roman" w:eastAsia="宋体" w:hAnsi="Times New Roman" w:cs="Times New Roman" w:hint="eastAsia"/>
          <w:sz w:val="24"/>
        </w:rPr>
        <w:t>阐述具体的设计细节</w:t>
      </w:r>
      <w:r>
        <w:rPr>
          <w:rFonts w:ascii="Times New Roman" w:eastAsia="宋体" w:hAnsi="Times New Roman" w:cs="Times New Roman" w:hint="eastAsia"/>
          <w:color w:val="FF0000"/>
          <w:sz w:val="24"/>
        </w:rPr>
        <w:t>（图文结合）</w:t>
      </w:r>
    </w:p>
    <w:p w14:paraId="32A6B34F" w14:textId="5FF2FDC9" w:rsidR="00D96FA4" w:rsidRDefault="00D96FA4">
      <w:pPr>
        <w:pStyle w:val="ab"/>
        <w:numPr>
          <w:ilvl w:val="0"/>
          <w:numId w:val="1"/>
        </w:numPr>
        <w:spacing w:line="360" w:lineRule="auto"/>
        <w:ind w:firstLineChars="0"/>
        <w:rPr>
          <w:rFonts w:ascii="Times New Roman" w:eastAsia="宋体" w:hAnsi="Times New Roman" w:cs="Times New Roman"/>
          <w:vanish/>
          <w:sz w:val="24"/>
        </w:rPr>
      </w:pPr>
    </w:p>
    <w:p w14:paraId="4039BF1B" w14:textId="77777777" w:rsidR="00D96FA4" w:rsidRDefault="00000000">
      <w:pPr>
        <w:pStyle w:val="ab"/>
        <w:numPr>
          <w:ilvl w:val="1"/>
          <w:numId w:val="1"/>
        </w:numPr>
        <w:spacing w:line="360" w:lineRule="auto"/>
        <w:ind w:firstLineChars="0"/>
        <w:rPr>
          <w:rFonts w:ascii="Times New Roman" w:eastAsia="宋体" w:hAnsi="Times New Roman" w:cs="Times New Roman"/>
          <w:sz w:val="24"/>
        </w:rPr>
      </w:pPr>
      <w:r>
        <w:rPr>
          <w:rFonts w:ascii="Times New Roman" w:eastAsia="宋体" w:hAnsi="Times New Roman" w:cs="Times New Roman" w:hint="eastAsia"/>
          <w:sz w:val="24"/>
        </w:rPr>
        <w:t>整体介绍</w:t>
      </w:r>
    </w:p>
    <w:p w14:paraId="3A8B45C7" w14:textId="7B3FD031" w:rsidR="00D96FA4" w:rsidRDefault="00927193" w:rsidP="00927193">
      <w:pPr>
        <w:pStyle w:val="ab"/>
        <w:spacing w:line="360" w:lineRule="auto"/>
        <w:ind w:left="420" w:firstLineChars="0" w:firstLine="0"/>
        <w:rPr>
          <w:rFonts w:ascii="Times New Roman" w:eastAsia="宋体" w:hAnsi="Times New Roman" w:cs="Times New Roman"/>
          <w:sz w:val="24"/>
        </w:rPr>
      </w:pPr>
      <w:r>
        <w:rPr>
          <w:rFonts w:hint="eastAsia"/>
          <w:noProof/>
        </w:rPr>
        <w:drawing>
          <wp:anchor distT="0" distB="0" distL="0" distR="0" simplePos="0" relativeHeight="251659264" behindDoc="0" locked="0" layoutInCell="1" allowOverlap="1" wp14:anchorId="556870D4" wp14:editId="0A836E8F">
            <wp:simplePos x="0" y="0"/>
            <wp:positionH relativeFrom="column">
              <wp:posOffset>242570</wp:posOffset>
            </wp:positionH>
            <wp:positionV relativeFrom="paragraph">
              <wp:posOffset>664528</wp:posOffset>
            </wp:positionV>
            <wp:extent cx="5464810" cy="2919730"/>
            <wp:effectExtent l="0" t="0" r="6350" b="635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464810" cy="2919730"/>
                    </a:xfrm>
                    <a:prstGeom prst="rect">
                      <a:avLst/>
                    </a:prstGeom>
                  </pic:spPr>
                </pic:pic>
              </a:graphicData>
            </a:graphic>
          </wp:anchor>
        </w:drawing>
      </w:r>
      <w:r>
        <w:rPr>
          <w:rFonts w:ascii="Times New Roman" w:eastAsia="宋体" w:hAnsi="Times New Roman" w:cs="Times New Roman" w:hint="eastAsia"/>
          <w:sz w:val="24"/>
        </w:rPr>
        <w:t>给出系统整体框图，各子模块标注清楚，并进行整体的文字说明，需要表达出各模块之间的关系。</w:t>
      </w:r>
    </w:p>
    <w:p w14:paraId="0656B51E" w14:textId="62E01359" w:rsidR="00927193" w:rsidRDefault="000357CB" w:rsidP="00927193">
      <w:pPr>
        <w:pStyle w:val="ab"/>
        <w:spacing w:line="360" w:lineRule="auto"/>
        <w:ind w:left="420" w:firstLineChars="0" w:firstLine="0"/>
        <w:rPr>
          <w:rFonts w:ascii="Times New Roman" w:eastAsia="宋体" w:hAnsi="Times New Roman" w:cs="Times New Roman"/>
          <w:sz w:val="24"/>
        </w:rPr>
      </w:pPr>
      <w:r>
        <w:rPr>
          <w:rFonts w:ascii="Times New Roman" w:eastAsia="宋体" w:hAnsi="Times New Roman" w:cs="Times New Roman" w:hint="eastAsia"/>
          <w:sz w:val="24"/>
        </w:rPr>
        <w:t>1.</w:t>
      </w:r>
      <w:r w:rsidR="007B7CEC">
        <w:rPr>
          <w:rFonts w:ascii="Times New Roman" w:eastAsia="宋体" w:hAnsi="Times New Roman" w:cs="Times New Roman" w:hint="eastAsia"/>
          <w:sz w:val="24"/>
        </w:rPr>
        <w:t>电源方案：采用</w:t>
      </w:r>
      <w:r w:rsidR="007B7CEC">
        <w:rPr>
          <w:rFonts w:ascii="Times New Roman" w:eastAsia="宋体" w:hAnsi="Times New Roman" w:cs="Times New Roman" w:hint="eastAsia"/>
          <w:sz w:val="24"/>
        </w:rPr>
        <w:t>LM2596S</w:t>
      </w:r>
      <w:r w:rsidR="007B7CEC">
        <w:rPr>
          <w:rFonts w:ascii="Times New Roman" w:eastAsia="宋体" w:hAnsi="Times New Roman" w:cs="Times New Roman" w:hint="eastAsia"/>
          <w:sz w:val="24"/>
        </w:rPr>
        <w:t>稳压芯片实现</w:t>
      </w:r>
      <w:r w:rsidR="007B7CEC">
        <w:rPr>
          <w:rFonts w:ascii="Times New Roman" w:eastAsia="宋体" w:hAnsi="Times New Roman" w:cs="Times New Roman" w:hint="eastAsia"/>
          <w:sz w:val="24"/>
        </w:rPr>
        <w:t>12V</w:t>
      </w:r>
      <w:r w:rsidR="007B7CEC">
        <w:rPr>
          <w:rFonts w:ascii="Times New Roman" w:eastAsia="宋体" w:hAnsi="Times New Roman" w:cs="Times New Roman" w:hint="eastAsia"/>
          <w:sz w:val="24"/>
        </w:rPr>
        <w:t>输入，</w:t>
      </w:r>
      <w:r w:rsidR="007B7CEC">
        <w:rPr>
          <w:rFonts w:ascii="Times New Roman" w:eastAsia="宋体" w:hAnsi="Times New Roman" w:cs="Times New Roman" w:hint="eastAsia"/>
          <w:sz w:val="24"/>
        </w:rPr>
        <w:t>5V</w:t>
      </w:r>
      <w:r w:rsidR="007B7CEC">
        <w:rPr>
          <w:rFonts w:ascii="Times New Roman" w:eastAsia="宋体" w:hAnsi="Times New Roman" w:cs="Times New Roman" w:hint="eastAsia"/>
          <w:sz w:val="24"/>
        </w:rPr>
        <w:t>电源输出，纹波控制在正负</w:t>
      </w:r>
      <w:r w:rsidR="007B7CEC">
        <w:rPr>
          <w:rFonts w:ascii="Times New Roman" w:eastAsia="宋体" w:hAnsi="Times New Roman" w:cs="Times New Roman" w:hint="eastAsia"/>
          <w:sz w:val="24"/>
        </w:rPr>
        <w:t>3%</w:t>
      </w:r>
      <w:r w:rsidR="007B7CEC">
        <w:rPr>
          <w:rFonts w:ascii="Times New Roman" w:eastAsia="宋体" w:hAnsi="Times New Roman" w:cs="Times New Roman" w:hint="eastAsia"/>
          <w:sz w:val="24"/>
        </w:rPr>
        <w:t>之间，总共使用三个线性稳压，第一个为</w:t>
      </w:r>
      <w:proofErr w:type="spellStart"/>
      <w:r>
        <w:rPr>
          <w:rFonts w:ascii="Times New Roman" w:eastAsia="宋体" w:hAnsi="Times New Roman" w:cs="Times New Roman"/>
          <w:color w:val="000000" w:themeColor="text1"/>
          <w:sz w:val="24"/>
        </w:rPr>
        <w:t>OpenMV</w:t>
      </w:r>
      <w:proofErr w:type="spellEnd"/>
      <w:r w:rsidR="007B7CEC">
        <w:rPr>
          <w:rFonts w:ascii="Times New Roman" w:eastAsia="宋体" w:hAnsi="Times New Roman" w:cs="Times New Roman" w:hint="eastAsia"/>
          <w:sz w:val="24"/>
        </w:rPr>
        <w:t>，</w:t>
      </w:r>
      <w:r w:rsidR="007B7CEC">
        <w:rPr>
          <w:rFonts w:ascii="Times New Roman" w:eastAsia="宋体" w:hAnsi="Times New Roman" w:cs="Times New Roman" w:hint="eastAsia"/>
          <w:sz w:val="24"/>
        </w:rPr>
        <w:t>ESP8266</w:t>
      </w:r>
      <w:r w:rsidR="007B7CEC">
        <w:rPr>
          <w:rFonts w:ascii="Times New Roman" w:eastAsia="宋体" w:hAnsi="Times New Roman" w:cs="Times New Roman" w:hint="eastAsia"/>
          <w:sz w:val="24"/>
        </w:rPr>
        <w:t>提供电源，第二个为舵机，指示灯供电，第三个为主控芯片供电，使用三个供电方案，实现各个模块独立运行，防止相互干扰。</w:t>
      </w:r>
    </w:p>
    <w:p w14:paraId="37814BB8" w14:textId="73D390AC" w:rsidR="007B7CEC" w:rsidRDefault="000357CB" w:rsidP="00927193">
      <w:pPr>
        <w:pStyle w:val="ab"/>
        <w:spacing w:line="360" w:lineRule="auto"/>
        <w:ind w:left="420" w:firstLineChars="0" w:firstLine="0"/>
        <w:rPr>
          <w:rFonts w:ascii="Times New Roman" w:eastAsia="宋体" w:hAnsi="Times New Roman" w:cs="Times New Roman"/>
          <w:sz w:val="24"/>
        </w:rPr>
      </w:pPr>
      <w:r>
        <w:rPr>
          <w:rFonts w:ascii="Times New Roman" w:eastAsia="宋体" w:hAnsi="Times New Roman" w:cs="Times New Roman" w:hint="eastAsia"/>
          <w:sz w:val="24"/>
        </w:rPr>
        <w:t>2.</w:t>
      </w:r>
      <w:r w:rsidR="007B7CEC">
        <w:rPr>
          <w:rFonts w:ascii="Times New Roman" w:eastAsia="宋体" w:hAnsi="Times New Roman" w:cs="Times New Roman" w:hint="eastAsia"/>
          <w:sz w:val="24"/>
        </w:rPr>
        <w:t>人机交互模块：由上位机软件通过</w:t>
      </w:r>
      <w:r w:rsidR="007B7CEC">
        <w:rPr>
          <w:rFonts w:ascii="Times New Roman" w:eastAsia="宋体" w:hAnsi="Times New Roman" w:cs="Times New Roman" w:hint="eastAsia"/>
          <w:sz w:val="24"/>
        </w:rPr>
        <w:t>ESP8266</w:t>
      </w:r>
      <w:r w:rsidR="007B7CEC">
        <w:rPr>
          <w:rFonts w:ascii="Times New Roman" w:eastAsia="宋体" w:hAnsi="Times New Roman" w:cs="Times New Roman" w:hint="eastAsia"/>
          <w:sz w:val="24"/>
        </w:rPr>
        <w:t>无线传输控制</w:t>
      </w:r>
      <w:proofErr w:type="gramStart"/>
      <w:r w:rsidR="007B7CEC">
        <w:rPr>
          <w:rFonts w:ascii="Times New Roman" w:eastAsia="宋体" w:hAnsi="Times New Roman" w:cs="Times New Roman" w:hint="eastAsia"/>
          <w:sz w:val="24"/>
        </w:rPr>
        <w:t>物流车</w:t>
      </w:r>
      <w:proofErr w:type="gramEnd"/>
      <w:r w:rsidR="007B7CEC">
        <w:rPr>
          <w:rFonts w:ascii="Times New Roman" w:eastAsia="宋体" w:hAnsi="Times New Roman" w:cs="Times New Roman" w:hint="eastAsia"/>
          <w:sz w:val="24"/>
        </w:rPr>
        <w:t>运行和抓取。</w:t>
      </w:r>
    </w:p>
    <w:p w14:paraId="0EF68AD0" w14:textId="48EE13A3" w:rsidR="000357CB" w:rsidRPr="000357CB" w:rsidRDefault="000357CB" w:rsidP="000357CB">
      <w:pPr>
        <w:pStyle w:val="ab"/>
        <w:spacing w:line="360" w:lineRule="auto"/>
        <w:ind w:left="420" w:firstLineChars="0" w:firstLine="0"/>
        <w:rPr>
          <w:rFonts w:ascii="Times New Roman" w:eastAsia="宋体" w:hAnsi="Times New Roman" w:cs="Times New Roman" w:hint="eastAsia"/>
          <w:sz w:val="24"/>
        </w:rPr>
      </w:pPr>
      <w:r>
        <w:rPr>
          <w:rFonts w:ascii="Times New Roman" w:eastAsia="宋体" w:hAnsi="Times New Roman" w:cs="Times New Roman" w:hint="eastAsia"/>
          <w:sz w:val="24"/>
        </w:rPr>
        <w:t>3.</w:t>
      </w:r>
      <w:r w:rsidR="007B7CEC">
        <w:rPr>
          <w:rFonts w:ascii="Times New Roman" w:eastAsia="宋体" w:hAnsi="Times New Roman" w:cs="Times New Roman" w:hint="eastAsia"/>
          <w:sz w:val="24"/>
        </w:rPr>
        <w:t>电机驱动：对于</w:t>
      </w:r>
      <w:r w:rsidR="007B7CEC">
        <w:rPr>
          <w:rFonts w:ascii="Times New Roman" w:eastAsia="宋体" w:hAnsi="Times New Roman" w:cs="Times New Roman" w:hint="eastAsia"/>
          <w:sz w:val="24"/>
        </w:rPr>
        <w:t>42</w:t>
      </w:r>
      <w:r w:rsidR="007B7CEC">
        <w:rPr>
          <w:rFonts w:ascii="Times New Roman" w:eastAsia="宋体" w:hAnsi="Times New Roman" w:cs="Times New Roman" w:hint="eastAsia"/>
          <w:sz w:val="24"/>
        </w:rPr>
        <w:t>步进电机，我们采用霍尔传感器实现闭环控制，运用一个小的芯片，实现电机和主控芯片之间通过串口实现控制。</w:t>
      </w:r>
    </w:p>
    <w:p w14:paraId="136923CE" w14:textId="34487E8F" w:rsidR="007B7CEC" w:rsidRDefault="000357CB" w:rsidP="00927193">
      <w:pPr>
        <w:pStyle w:val="ab"/>
        <w:spacing w:line="360" w:lineRule="auto"/>
        <w:ind w:left="420" w:firstLineChars="0" w:firstLine="0"/>
        <w:rPr>
          <w:rFonts w:ascii="Times New Roman" w:eastAsia="宋体" w:hAnsi="Times New Roman" w:cs="Times New Roman"/>
          <w:sz w:val="24"/>
        </w:rPr>
      </w:pPr>
      <w:r>
        <w:rPr>
          <w:rFonts w:ascii="Times New Roman" w:eastAsia="宋体" w:hAnsi="Times New Roman" w:cs="Times New Roman" w:hint="eastAsia"/>
          <w:sz w:val="24"/>
        </w:rPr>
        <w:t>4.</w:t>
      </w:r>
      <w:r w:rsidR="007B7CEC">
        <w:rPr>
          <w:rFonts w:ascii="Times New Roman" w:eastAsia="宋体" w:hAnsi="Times New Roman" w:cs="Times New Roman" w:hint="eastAsia"/>
          <w:sz w:val="24"/>
        </w:rPr>
        <w:t>抓取模块和机械臂：</w:t>
      </w:r>
      <w:r>
        <w:rPr>
          <w:rFonts w:ascii="Times New Roman" w:eastAsia="宋体" w:hAnsi="Times New Roman" w:cs="Times New Roman" w:hint="eastAsia"/>
          <w:sz w:val="24"/>
        </w:rPr>
        <w:t>机械</w:t>
      </w:r>
      <w:proofErr w:type="gramStart"/>
      <w:r>
        <w:rPr>
          <w:rFonts w:ascii="Times New Roman" w:eastAsia="宋体" w:hAnsi="Times New Roman" w:cs="Times New Roman" w:hint="eastAsia"/>
          <w:sz w:val="24"/>
        </w:rPr>
        <w:t>臂设计</w:t>
      </w:r>
      <w:proofErr w:type="gramEnd"/>
      <w:r>
        <w:rPr>
          <w:rFonts w:ascii="Times New Roman" w:eastAsia="宋体" w:hAnsi="Times New Roman" w:cs="Times New Roman" w:hint="eastAsia"/>
          <w:sz w:val="24"/>
        </w:rPr>
        <w:t>使用舵机作为驱动和连接关节，运用舵机控制机械手</w:t>
      </w:r>
      <w:proofErr w:type="gramStart"/>
      <w:r>
        <w:rPr>
          <w:rFonts w:ascii="Times New Roman" w:eastAsia="宋体" w:hAnsi="Times New Roman" w:cs="Times New Roman" w:hint="eastAsia"/>
          <w:sz w:val="24"/>
        </w:rPr>
        <w:t>抓实现</w:t>
      </w:r>
      <w:proofErr w:type="gramEnd"/>
      <w:r>
        <w:rPr>
          <w:rFonts w:ascii="Times New Roman" w:eastAsia="宋体" w:hAnsi="Times New Roman" w:cs="Times New Roman" w:hint="eastAsia"/>
          <w:sz w:val="24"/>
        </w:rPr>
        <w:t>物体的抓取，机械臂的设计可以自由更换夹具，如电磁铁，柔性手爪，吸盘等，由具体的工作环境决定，自由灵活性很高。</w:t>
      </w:r>
    </w:p>
    <w:p w14:paraId="5BEDEF45" w14:textId="1D3FF6FC" w:rsidR="000357CB" w:rsidRDefault="000357CB" w:rsidP="00927193">
      <w:pPr>
        <w:pStyle w:val="ab"/>
        <w:spacing w:line="360" w:lineRule="auto"/>
        <w:ind w:left="420" w:firstLineChars="0" w:firstLine="0"/>
        <w:rPr>
          <w:rFonts w:ascii="Times New Roman" w:eastAsia="宋体" w:hAnsi="Times New Roman" w:cs="Times New Roman"/>
          <w:sz w:val="24"/>
        </w:rPr>
      </w:pPr>
      <w:r>
        <w:rPr>
          <w:rFonts w:ascii="Times New Roman" w:eastAsia="宋体" w:hAnsi="Times New Roman" w:cs="Times New Roman" w:hint="eastAsia"/>
          <w:sz w:val="24"/>
        </w:rPr>
        <w:t>5.</w:t>
      </w:r>
      <w:r>
        <w:rPr>
          <w:rFonts w:ascii="Times New Roman" w:eastAsia="宋体" w:hAnsi="Times New Roman" w:cs="Times New Roman" w:hint="eastAsia"/>
          <w:sz w:val="24"/>
        </w:rPr>
        <w:t>监控模块：运用</w:t>
      </w:r>
      <w:proofErr w:type="spellStart"/>
      <w:r>
        <w:rPr>
          <w:rFonts w:ascii="Times New Roman" w:eastAsia="宋体" w:hAnsi="Times New Roman" w:cs="Times New Roman"/>
          <w:color w:val="000000" w:themeColor="text1"/>
          <w:sz w:val="24"/>
        </w:rPr>
        <w:t>OpenMV</w:t>
      </w:r>
      <w:proofErr w:type="spellEnd"/>
      <w:r>
        <w:rPr>
          <w:rFonts w:ascii="Times New Roman" w:eastAsia="宋体" w:hAnsi="Times New Roman" w:cs="Times New Roman" w:hint="eastAsia"/>
          <w:sz w:val="24"/>
        </w:rPr>
        <w:t>作为硬件平台，一方面可以实现对于环境的监控，另一方面可以实现对货物的</w:t>
      </w:r>
      <w:proofErr w:type="gramStart"/>
      <w:r>
        <w:rPr>
          <w:rFonts w:ascii="Times New Roman" w:eastAsia="宋体" w:hAnsi="Times New Roman" w:cs="Times New Roman" w:hint="eastAsia"/>
          <w:sz w:val="24"/>
        </w:rPr>
        <w:t>二维码进行</w:t>
      </w:r>
      <w:proofErr w:type="gramEnd"/>
      <w:r>
        <w:rPr>
          <w:rFonts w:ascii="Times New Roman" w:eastAsia="宋体" w:hAnsi="Times New Roman" w:cs="Times New Roman" w:hint="eastAsia"/>
          <w:sz w:val="24"/>
        </w:rPr>
        <w:t>识别</w:t>
      </w:r>
      <w:r w:rsidR="00780799">
        <w:rPr>
          <w:rFonts w:ascii="Times New Roman" w:eastAsia="宋体" w:hAnsi="Times New Roman" w:cs="Times New Roman" w:hint="eastAsia"/>
          <w:sz w:val="24"/>
        </w:rPr>
        <w:t>，实现对接收货物的实时管理</w:t>
      </w:r>
      <w:r w:rsidR="00314236">
        <w:rPr>
          <w:rFonts w:ascii="Times New Roman" w:eastAsia="宋体" w:hAnsi="Times New Roman" w:cs="Times New Roman" w:hint="eastAsia"/>
          <w:sz w:val="24"/>
        </w:rPr>
        <w:t>。</w:t>
      </w:r>
    </w:p>
    <w:p w14:paraId="0C00BBA1" w14:textId="4CB7F465" w:rsidR="00D96FA4" w:rsidRPr="0000594A" w:rsidRDefault="00314236" w:rsidP="0000594A">
      <w:pPr>
        <w:spacing w:line="360" w:lineRule="auto"/>
        <w:rPr>
          <w:rFonts w:ascii="Times New Roman" w:eastAsia="宋体" w:hAnsi="Times New Roman" w:cs="Times New Roman" w:hint="eastAsia"/>
          <w:sz w:val="24"/>
        </w:rPr>
      </w:pPr>
      <w:r>
        <w:rPr>
          <w:rFonts w:ascii="Times New Roman" w:eastAsia="宋体" w:hAnsi="Times New Roman" w:cs="Times New Roman"/>
          <w:sz w:val="24"/>
        </w:rPr>
        <w:tab/>
      </w:r>
      <w:r>
        <w:rPr>
          <w:rFonts w:ascii="Times New Roman" w:eastAsia="宋体" w:hAnsi="Times New Roman" w:cs="Times New Roman" w:hint="eastAsia"/>
          <w:sz w:val="24"/>
        </w:rPr>
        <w:t>6.</w:t>
      </w:r>
      <w:r>
        <w:rPr>
          <w:rFonts w:ascii="Times New Roman" w:eastAsia="宋体" w:hAnsi="Times New Roman" w:cs="Times New Roman" w:hint="eastAsia"/>
          <w:sz w:val="24"/>
        </w:rPr>
        <w:t>无线传输模块：通过</w:t>
      </w:r>
      <w:r>
        <w:rPr>
          <w:rFonts w:ascii="Times New Roman" w:eastAsia="宋体" w:hAnsi="Times New Roman" w:cs="Times New Roman" w:hint="eastAsia"/>
          <w:sz w:val="24"/>
        </w:rPr>
        <w:t>TCP</w:t>
      </w:r>
      <w:r>
        <w:rPr>
          <w:rFonts w:ascii="Times New Roman" w:eastAsia="宋体" w:hAnsi="Times New Roman" w:cs="Times New Roman" w:hint="eastAsia"/>
          <w:sz w:val="24"/>
        </w:rPr>
        <w:t>协议与上位机进行通信，主控运用串口监听功能</w:t>
      </w:r>
      <w:r w:rsidR="0000594A">
        <w:rPr>
          <w:rFonts w:ascii="Times New Roman" w:eastAsia="宋体" w:hAnsi="Times New Roman" w:cs="Times New Roman" w:hint="eastAsia"/>
          <w:sz w:val="24"/>
        </w:rPr>
        <w:t>实现数据接收，车体运行控制，同时能够将</w:t>
      </w:r>
      <w:proofErr w:type="spellStart"/>
      <w:r w:rsidR="0000594A">
        <w:rPr>
          <w:rFonts w:ascii="Times New Roman" w:eastAsia="宋体" w:hAnsi="Times New Roman" w:cs="Times New Roman" w:hint="eastAsia"/>
          <w:sz w:val="24"/>
        </w:rPr>
        <w:t>OpenMV</w:t>
      </w:r>
      <w:proofErr w:type="spellEnd"/>
      <w:r w:rsidR="0000594A">
        <w:rPr>
          <w:rFonts w:ascii="Times New Roman" w:eastAsia="宋体" w:hAnsi="Times New Roman" w:cs="Times New Roman" w:hint="eastAsia"/>
          <w:sz w:val="24"/>
        </w:rPr>
        <w:t>识别的数据上传至阿里云</w:t>
      </w:r>
      <w:r w:rsidR="0000594A">
        <w:rPr>
          <w:rFonts w:ascii="Times New Roman" w:eastAsia="宋体" w:hAnsi="Times New Roman" w:cs="Times New Roman" w:hint="eastAsia"/>
          <w:sz w:val="24"/>
        </w:rPr>
        <w:lastRenderedPageBreak/>
        <w:t>端，实现云端的远程监控和调度。</w:t>
      </w:r>
    </w:p>
    <w:p w14:paraId="132AB99A" w14:textId="5775FD57" w:rsidR="00D96FA4" w:rsidRDefault="00000000">
      <w:pPr>
        <w:pStyle w:val="ab"/>
        <w:numPr>
          <w:ilvl w:val="1"/>
          <w:numId w:val="1"/>
        </w:numPr>
        <w:spacing w:line="360" w:lineRule="auto"/>
        <w:ind w:firstLineChars="0"/>
        <w:rPr>
          <w:rFonts w:ascii="Times New Roman" w:eastAsia="宋体" w:hAnsi="Times New Roman" w:cs="Times New Roman"/>
          <w:sz w:val="24"/>
        </w:rPr>
      </w:pPr>
      <w:r>
        <w:rPr>
          <w:rFonts w:ascii="Times New Roman" w:eastAsia="宋体" w:hAnsi="Times New Roman" w:cs="Times New Roman" w:hint="eastAsia"/>
          <w:sz w:val="24"/>
        </w:rPr>
        <w:t>硬件系统介绍</w:t>
      </w:r>
    </w:p>
    <w:p w14:paraId="691EFF91" w14:textId="77777777" w:rsidR="00D96FA4" w:rsidRDefault="00000000">
      <w:pPr>
        <w:pStyle w:val="ab"/>
        <w:spacing w:line="360" w:lineRule="auto"/>
        <w:ind w:left="420" w:firstLineChars="0" w:firstLine="0"/>
        <w:rPr>
          <w:rFonts w:ascii="Times New Roman" w:eastAsia="宋体" w:hAnsi="Times New Roman" w:cs="Times New Roman"/>
          <w:sz w:val="24"/>
        </w:rPr>
      </w:pPr>
      <w:r>
        <w:rPr>
          <w:rFonts w:ascii="Times New Roman" w:eastAsia="宋体" w:hAnsi="Times New Roman" w:cs="Times New Roman" w:hint="eastAsia"/>
          <w:sz w:val="24"/>
        </w:rPr>
        <w:t>2.2.1</w:t>
      </w:r>
      <w:r>
        <w:rPr>
          <w:rFonts w:ascii="Times New Roman" w:eastAsia="宋体" w:hAnsi="Times New Roman" w:cs="Times New Roman"/>
          <w:sz w:val="24"/>
        </w:rPr>
        <w:t xml:space="preserve"> </w:t>
      </w:r>
      <w:r>
        <w:rPr>
          <w:rFonts w:ascii="Times New Roman" w:eastAsia="宋体" w:hAnsi="Times New Roman" w:cs="Times New Roman" w:hint="eastAsia"/>
          <w:sz w:val="24"/>
        </w:rPr>
        <w:t>硬件整体介绍；</w:t>
      </w:r>
    </w:p>
    <w:p w14:paraId="653F4779" w14:textId="31BF64AB" w:rsidR="00D96FA4" w:rsidRDefault="00000000">
      <w:pPr>
        <w:pStyle w:val="ab"/>
        <w:spacing w:line="360" w:lineRule="auto"/>
        <w:ind w:left="420" w:firstLineChars="0" w:firstLine="0"/>
        <w:rPr>
          <w:rFonts w:ascii="Times New Roman" w:eastAsia="宋体" w:hAnsi="Times New Roman" w:cs="Times New Roman"/>
          <w:sz w:val="24"/>
        </w:rPr>
      </w:pPr>
      <w:r>
        <w:rPr>
          <w:rFonts w:ascii="Times New Roman" w:eastAsia="宋体" w:hAnsi="Times New Roman" w:cs="Times New Roman" w:hint="eastAsia"/>
          <w:sz w:val="24"/>
        </w:rPr>
        <w:t>2.2.2</w:t>
      </w:r>
      <w:r>
        <w:rPr>
          <w:rFonts w:ascii="Times New Roman" w:eastAsia="宋体" w:hAnsi="Times New Roman" w:cs="Times New Roman"/>
          <w:sz w:val="24"/>
        </w:rPr>
        <w:t xml:space="preserve"> </w:t>
      </w:r>
      <w:r>
        <w:rPr>
          <w:rFonts w:ascii="Times New Roman" w:eastAsia="宋体" w:hAnsi="Times New Roman" w:cs="Times New Roman" w:hint="eastAsia"/>
          <w:sz w:val="24"/>
        </w:rPr>
        <w:t>机械设计介绍</w:t>
      </w:r>
      <w:r w:rsidR="0000594A">
        <w:rPr>
          <w:rFonts w:ascii="Times New Roman" w:eastAsia="宋体" w:hAnsi="Times New Roman" w:cs="Times New Roman" w:hint="eastAsia"/>
          <w:sz w:val="24"/>
        </w:rPr>
        <w:t>：</w:t>
      </w:r>
    </w:p>
    <w:p w14:paraId="47A5D914" w14:textId="77777777" w:rsidR="00D96FA4" w:rsidRDefault="00000000">
      <w:pPr>
        <w:pStyle w:val="ab"/>
        <w:spacing w:line="360" w:lineRule="auto"/>
        <w:ind w:left="420" w:firstLineChars="0" w:firstLine="0"/>
      </w:pPr>
      <w:r>
        <w:rPr>
          <w:noProof/>
        </w:rPr>
        <w:drawing>
          <wp:inline distT="0" distB="0" distL="114300" distR="114300" wp14:anchorId="54616F67" wp14:editId="38FB9584">
            <wp:extent cx="3571240" cy="2219325"/>
            <wp:effectExtent l="0" t="0" r="10160" b="571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571240" cy="2219325"/>
                    </a:xfrm>
                    <a:prstGeom prst="rect">
                      <a:avLst/>
                    </a:prstGeom>
                  </pic:spPr>
                </pic:pic>
              </a:graphicData>
            </a:graphic>
          </wp:inline>
        </w:drawing>
      </w:r>
      <w:r>
        <w:rPr>
          <w:noProof/>
        </w:rPr>
        <w:drawing>
          <wp:inline distT="0" distB="0" distL="114300" distR="114300" wp14:anchorId="26A3AD4A" wp14:editId="2262FD5F">
            <wp:extent cx="3327400" cy="2687320"/>
            <wp:effectExtent l="0" t="0" r="10160" b="1016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flipH="1">
                      <a:off x="0" y="0"/>
                      <a:ext cx="3327400" cy="2687320"/>
                    </a:xfrm>
                    <a:prstGeom prst="rect">
                      <a:avLst/>
                    </a:prstGeom>
                  </pic:spPr>
                </pic:pic>
              </a:graphicData>
            </a:graphic>
          </wp:inline>
        </w:drawing>
      </w:r>
      <w:r>
        <w:rPr>
          <w:noProof/>
        </w:rPr>
        <w:lastRenderedPageBreak/>
        <w:drawing>
          <wp:inline distT="0" distB="0" distL="114300" distR="114300" wp14:anchorId="3EBCA6A4" wp14:editId="09587A93">
            <wp:extent cx="3004185" cy="2388870"/>
            <wp:effectExtent l="0" t="0" r="13335" b="381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04185" cy="2388870"/>
                    </a:xfrm>
                    <a:prstGeom prst="rect">
                      <a:avLst/>
                    </a:prstGeom>
                  </pic:spPr>
                </pic:pic>
              </a:graphicData>
            </a:graphic>
          </wp:inline>
        </w:drawing>
      </w:r>
    </w:p>
    <w:p w14:paraId="4085B23A" w14:textId="77777777" w:rsidR="00D96FA4" w:rsidRDefault="00000000">
      <w:pPr>
        <w:pStyle w:val="ab"/>
        <w:spacing w:line="360" w:lineRule="auto"/>
        <w:ind w:left="420" w:firstLineChars="0" w:firstLine="0"/>
      </w:pPr>
      <w:r>
        <w:rPr>
          <w:noProof/>
        </w:rPr>
        <w:drawing>
          <wp:inline distT="0" distB="0" distL="114300" distR="114300" wp14:anchorId="67FA5044" wp14:editId="08E63093">
            <wp:extent cx="1635760" cy="1398905"/>
            <wp:effectExtent l="0" t="0" r="10160" b="317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635760" cy="1398905"/>
                    </a:xfrm>
                    <a:prstGeom prst="rect">
                      <a:avLst/>
                    </a:prstGeom>
                  </pic:spPr>
                </pic:pic>
              </a:graphicData>
            </a:graphic>
          </wp:inline>
        </w:drawing>
      </w:r>
      <w:r>
        <w:rPr>
          <w:noProof/>
        </w:rPr>
        <w:drawing>
          <wp:inline distT="0" distB="0" distL="114300" distR="114300" wp14:anchorId="01E23226" wp14:editId="476F067B">
            <wp:extent cx="1569720" cy="1383665"/>
            <wp:effectExtent l="0" t="0" r="0" b="317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69720" cy="1383665"/>
                    </a:xfrm>
                    <a:prstGeom prst="rect">
                      <a:avLst/>
                    </a:prstGeom>
                  </pic:spPr>
                </pic:pic>
              </a:graphicData>
            </a:graphic>
          </wp:inline>
        </w:drawing>
      </w:r>
      <w:r>
        <w:rPr>
          <w:noProof/>
        </w:rPr>
        <w:drawing>
          <wp:inline distT="0" distB="0" distL="114300" distR="114300" wp14:anchorId="759D73ED" wp14:editId="347554AB">
            <wp:extent cx="1646555" cy="1401445"/>
            <wp:effectExtent l="0" t="0" r="14605" b="635"/>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646555" cy="1401445"/>
                    </a:xfrm>
                    <a:prstGeom prst="rect">
                      <a:avLst/>
                    </a:prstGeom>
                  </pic:spPr>
                </pic:pic>
              </a:graphicData>
            </a:graphic>
          </wp:inline>
        </w:drawing>
      </w:r>
    </w:p>
    <w:p w14:paraId="64132C5E" w14:textId="77777777" w:rsidR="00D96FA4" w:rsidRDefault="00000000">
      <w:pPr>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2.2.3</w:t>
      </w:r>
      <w:r>
        <w:rPr>
          <w:rFonts w:ascii="Times New Roman" w:eastAsia="宋体" w:hAnsi="Times New Roman" w:cs="Times New Roman"/>
          <w:sz w:val="24"/>
        </w:rPr>
        <w:t xml:space="preserve"> </w:t>
      </w:r>
      <w:r>
        <w:rPr>
          <w:rFonts w:ascii="Times New Roman" w:eastAsia="宋体" w:hAnsi="Times New Roman" w:cs="Times New Roman" w:hint="eastAsia"/>
          <w:sz w:val="24"/>
        </w:rPr>
        <w:t>电路各模块介绍（从总体到局部，逐级给出各模块的具体设计图，并标记出关键的输入、输出信号线，</w:t>
      </w:r>
      <w:r>
        <w:rPr>
          <w:rFonts w:ascii="Times New Roman" w:eastAsia="宋体" w:hAnsi="Times New Roman" w:cs="Times New Roman" w:hint="eastAsia"/>
          <w:color w:val="FF0000"/>
          <w:sz w:val="24"/>
        </w:rPr>
        <w:t>可以是电路图、</w:t>
      </w:r>
      <w:r>
        <w:rPr>
          <w:rFonts w:ascii="Times New Roman" w:eastAsia="宋体" w:hAnsi="Times New Roman" w:cs="Times New Roman" w:hint="eastAsia"/>
          <w:color w:val="FF0000"/>
          <w:sz w:val="24"/>
        </w:rPr>
        <w:t>SCH</w:t>
      </w:r>
      <w:r>
        <w:rPr>
          <w:rFonts w:ascii="Times New Roman" w:eastAsia="宋体" w:hAnsi="Times New Roman" w:cs="Times New Roman" w:hint="eastAsia"/>
          <w:color w:val="FF0000"/>
          <w:sz w:val="24"/>
        </w:rPr>
        <w:t>原理图、</w:t>
      </w:r>
      <w:r>
        <w:rPr>
          <w:rFonts w:ascii="Times New Roman" w:eastAsia="宋体" w:hAnsi="Times New Roman" w:cs="Times New Roman" w:hint="eastAsia"/>
          <w:color w:val="FF0000"/>
          <w:sz w:val="24"/>
        </w:rPr>
        <w:t>PCB</w:t>
      </w:r>
      <w:r>
        <w:rPr>
          <w:rFonts w:ascii="Times New Roman" w:eastAsia="宋体" w:hAnsi="Times New Roman" w:cs="Times New Roman" w:hint="eastAsia"/>
          <w:color w:val="FF0000"/>
          <w:sz w:val="24"/>
        </w:rPr>
        <w:t>版图等截图</w:t>
      </w:r>
      <w:r>
        <w:rPr>
          <w:rFonts w:ascii="Times New Roman" w:eastAsia="宋体" w:hAnsi="Times New Roman" w:cs="Times New Roman" w:hint="eastAsia"/>
          <w:sz w:val="24"/>
        </w:rPr>
        <w:t>）；</w:t>
      </w:r>
    </w:p>
    <w:p w14:paraId="4E99EF0F" w14:textId="77777777" w:rsidR="00D96FA4" w:rsidRDefault="00D96FA4">
      <w:pPr>
        <w:spacing w:line="360" w:lineRule="auto"/>
        <w:rPr>
          <w:rFonts w:ascii="Times New Roman" w:eastAsia="宋体" w:hAnsi="Times New Roman" w:cs="Times New Roman"/>
          <w:sz w:val="24"/>
        </w:rPr>
      </w:pPr>
    </w:p>
    <w:p w14:paraId="0274F549" w14:textId="77777777" w:rsidR="00D96FA4" w:rsidRDefault="00000000">
      <w:pPr>
        <w:pStyle w:val="ab"/>
        <w:numPr>
          <w:ilvl w:val="1"/>
          <w:numId w:val="1"/>
        </w:numPr>
        <w:spacing w:line="360" w:lineRule="auto"/>
        <w:ind w:firstLineChars="0"/>
        <w:rPr>
          <w:rFonts w:ascii="Times New Roman" w:eastAsia="宋体" w:hAnsi="Times New Roman" w:cs="Times New Roman"/>
          <w:sz w:val="24"/>
        </w:rPr>
      </w:pPr>
      <w:r>
        <w:rPr>
          <w:rFonts w:ascii="Times New Roman" w:eastAsia="宋体" w:hAnsi="Times New Roman" w:cs="Times New Roman" w:hint="eastAsia"/>
          <w:sz w:val="24"/>
        </w:rPr>
        <w:t>软件系统介绍</w:t>
      </w:r>
    </w:p>
    <w:p w14:paraId="5BF29509" w14:textId="77777777" w:rsidR="00D96FA4" w:rsidRDefault="00000000">
      <w:pPr>
        <w:pStyle w:val="ab"/>
        <w:spacing w:line="360" w:lineRule="auto"/>
        <w:ind w:left="420" w:firstLineChars="0" w:firstLine="0"/>
        <w:rPr>
          <w:rFonts w:ascii="Times New Roman" w:eastAsia="宋体" w:hAnsi="Times New Roman" w:cs="Times New Roman"/>
          <w:sz w:val="24"/>
        </w:rPr>
      </w:pPr>
      <w:r>
        <w:rPr>
          <w:rFonts w:ascii="Times New Roman" w:eastAsia="宋体" w:hAnsi="Times New Roman" w:cs="Times New Roman" w:hint="eastAsia"/>
          <w:sz w:val="24"/>
        </w:rPr>
        <w:t>2.3.1</w:t>
      </w:r>
      <w:r>
        <w:rPr>
          <w:rFonts w:ascii="Times New Roman" w:eastAsia="宋体" w:hAnsi="Times New Roman" w:cs="Times New Roman"/>
          <w:sz w:val="24"/>
        </w:rPr>
        <w:t xml:space="preserve"> </w:t>
      </w:r>
      <w:r>
        <w:rPr>
          <w:rFonts w:ascii="Times New Roman" w:eastAsia="宋体" w:hAnsi="Times New Roman" w:cs="Times New Roman" w:hint="eastAsia"/>
          <w:sz w:val="24"/>
        </w:rPr>
        <w:t>软件整体介绍（含</w:t>
      </w:r>
      <w:r>
        <w:rPr>
          <w:rFonts w:ascii="Times New Roman" w:eastAsia="宋体" w:hAnsi="Times New Roman" w:cs="Times New Roman" w:hint="eastAsia"/>
          <w:sz w:val="24"/>
        </w:rPr>
        <w:t>PC</w:t>
      </w:r>
      <w:r>
        <w:rPr>
          <w:rFonts w:ascii="Times New Roman" w:eastAsia="宋体" w:hAnsi="Times New Roman" w:cs="Times New Roman" w:hint="eastAsia"/>
          <w:sz w:val="24"/>
        </w:rPr>
        <w:t>端或云端，结合</w:t>
      </w:r>
      <w:r>
        <w:rPr>
          <w:rFonts w:ascii="Times New Roman" w:eastAsia="宋体" w:hAnsi="Times New Roman" w:cs="Times New Roman" w:hint="eastAsia"/>
          <w:color w:val="FF0000"/>
          <w:sz w:val="24"/>
        </w:rPr>
        <w:t>关键图片</w:t>
      </w:r>
      <w:r>
        <w:rPr>
          <w:rFonts w:ascii="Times New Roman" w:eastAsia="宋体" w:hAnsi="Times New Roman" w:cs="Times New Roman" w:hint="eastAsia"/>
          <w:sz w:val="24"/>
        </w:rPr>
        <w:t>）；</w:t>
      </w:r>
    </w:p>
    <w:p w14:paraId="044C57DC" w14:textId="77777777" w:rsidR="00D96FA4" w:rsidRDefault="00000000">
      <w:pPr>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2.3.2</w:t>
      </w:r>
      <w:r>
        <w:rPr>
          <w:rFonts w:ascii="Times New Roman" w:eastAsia="宋体" w:hAnsi="Times New Roman" w:cs="Times New Roman"/>
          <w:sz w:val="24"/>
        </w:rPr>
        <w:t xml:space="preserve"> </w:t>
      </w:r>
      <w:r>
        <w:rPr>
          <w:rFonts w:ascii="Times New Roman" w:eastAsia="宋体" w:hAnsi="Times New Roman" w:cs="Times New Roman" w:hint="eastAsia"/>
          <w:sz w:val="24"/>
        </w:rPr>
        <w:t>软件各模块介绍（根据总体框图，给出各模块的具体设计说明。从顶层到底层逐次给出各函数的流程图及其关键输入、输出变量）；</w:t>
      </w:r>
    </w:p>
    <w:p w14:paraId="7FD35860" w14:textId="77777777" w:rsidR="00D96FA4" w:rsidRDefault="00D96FA4">
      <w:pPr>
        <w:spacing w:line="360" w:lineRule="auto"/>
        <w:rPr>
          <w:rFonts w:ascii="Times New Roman" w:eastAsia="宋体" w:hAnsi="Times New Roman" w:cs="Times New Roman"/>
          <w:sz w:val="24"/>
        </w:rPr>
      </w:pPr>
    </w:p>
    <w:p w14:paraId="69F269B0" w14:textId="77777777" w:rsidR="00D96FA4" w:rsidRDefault="00000000">
      <w:pPr>
        <w:spacing w:line="360" w:lineRule="auto"/>
        <w:rPr>
          <w:rFonts w:ascii="Times New Roman" w:eastAsia="宋体" w:hAnsi="Times New Roman" w:cs="Times New Roman"/>
          <w:b/>
          <w:sz w:val="24"/>
        </w:rPr>
      </w:pPr>
      <w:r>
        <w:rPr>
          <w:rFonts w:ascii="Times New Roman" w:eastAsia="宋体" w:hAnsi="Times New Roman" w:cs="Times New Roman" w:hint="eastAsia"/>
          <w:b/>
          <w:sz w:val="28"/>
        </w:rPr>
        <w:t>第三部分</w:t>
      </w:r>
      <w:r>
        <w:rPr>
          <w:rFonts w:ascii="Times New Roman" w:eastAsia="宋体" w:hAnsi="Times New Roman" w:cs="Times New Roman" w:hint="eastAsia"/>
          <w:b/>
          <w:sz w:val="28"/>
        </w:rPr>
        <w:t xml:space="preserve"> </w:t>
      </w:r>
      <w:r>
        <w:rPr>
          <w:rFonts w:ascii="Times New Roman" w:eastAsia="宋体" w:hAnsi="Times New Roman" w:cs="Times New Roman"/>
          <w:b/>
          <w:sz w:val="28"/>
        </w:rPr>
        <w:t xml:space="preserve"> </w:t>
      </w:r>
      <w:r>
        <w:rPr>
          <w:rFonts w:ascii="Times New Roman" w:eastAsia="宋体" w:hAnsi="Times New Roman" w:cs="Times New Roman" w:hint="eastAsia"/>
          <w:b/>
          <w:sz w:val="24"/>
        </w:rPr>
        <w:t>完成情况及性能参数</w:t>
      </w:r>
    </w:p>
    <w:p w14:paraId="13CD66DF" w14:textId="77777777" w:rsidR="00D96FA4" w:rsidRDefault="00000000">
      <w:pPr>
        <w:spacing w:line="360" w:lineRule="auto"/>
        <w:ind w:firstLineChars="200" w:firstLine="480"/>
        <w:rPr>
          <w:rFonts w:ascii="Times New Roman" w:eastAsia="宋体" w:hAnsi="Times New Roman" w:cs="Times New Roman"/>
          <w:color w:val="FF0000"/>
          <w:sz w:val="24"/>
        </w:rPr>
      </w:pPr>
      <w:r>
        <w:rPr>
          <w:rFonts w:ascii="Times New Roman" w:eastAsia="宋体" w:hAnsi="Times New Roman" w:cs="Times New Roman" w:hint="eastAsia"/>
          <w:sz w:val="24"/>
        </w:rPr>
        <w:t>阐述最终实现的成果</w:t>
      </w:r>
      <w:r>
        <w:rPr>
          <w:rFonts w:ascii="Times New Roman" w:eastAsia="宋体" w:hAnsi="Times New Roman" w:cs="Times New Roman" w:hint="eastAsia"/>
          <w:color w:val="FF0000"/>
          <w:sz w:val="24"/>
        </w:rPr>
        <w:t>（图文结合，实物照片为主）</w:t>
      </w:r>
    </w:p>
    <w:p w14:paraId="49F03BFF" w14:textId="77777777" w:rsidR="00D96FA4" w:rsidRDefault="00000000">
      <w:pPr>
        <w:pStyle w:val="ab"/>
        <w:numPr>
          <w:ilvl w:val="1"/>
          <w:numId w:val="3"/>
        </w:numPr>
        <w:spacing w:line="360" w:lineRule="auto"/>
        <w:ind w:firstLineChars="0"/>
        <w:rPr>
          <w:rFonts w:ascii="Times New Roman" w:eastAsia="宋体" w:hAnsi="Times New Roman" w:cs="Times New Roman"/>
          <w:sz w:val="24"/>
        </w:rPr>
      </w:pPr>
      <w:r>
        <w:rPr>
          <w:rFonts w:ascii="Times New Roman" w:eastAsia="宋体" w:hAnsi="Times New Roman" w:cs="Times New Roman" w:hint="eastAsia"/>
          <w:sz w:val="24"/>
        </w:rPr>
        <w:t xml:space="preserve"> </w:t>
      </w:r>
      <w:r>
        <w:rPr>
          <w:rFonts w:ascii="Times New Roman" w:eastAsia="宋体" w:hAnsi="Times New Roman" w:cs="Times New Roman" w:hint="eastAsia"/>
          <w:sz w:val="24"/>
        </w:rPr>
        <w:t>整体介绍</w:t>
      </w:r>
      <w:r>
        <w:rPr>
          <w:rFonts w:ascii="Times New Roman" w:eastAsia="宋体" w:hAnsi="Times New Roman" w:cs="Times New Roman" w:hint="eastAsia"/>
          <w:color w:val="FF0000"/>
          <w:sz w:val="24"/>
        </w:rPr>
        <w:t>（整个系统实物的正面、斜</w:t>
      </w:r>
      <w:r>
        <w:rPr>
          <w:rFonts w:ascii="Times New Roman" w:eastAsia="宋体" w:hAnsi="Times New Roman" w:cs="Times New Roman" w:hint="eastAsia"/>
          <w:color w:val="FF0000"/>
          <w:sz w:val="24"/>
        </w:rPr>
        <w:t>45</w:t>
      </w:r>
      <w:r>
        <w:rPr>
          <w:rFonts w:ascii="Times New Roman" w:eastAsia="宋体" w:hAnsi="Times New Roman" w:cs="Times New Roman" w:hint="eastAsia"/>
          <w:color w:val="FF0000"/>
          <w:sz w:val="24"/>
        </w:rPr>
        <w:t>°全局性照片）</w:t>
      </w:r>
    </w:p>
    <w:p w14:paraId="203A8E50" w14:textId="77777777" w:rsidR="00D96FA4" w:rsidRDefault="00D96FA4">
      <w:pPr>
        <w:spacing w:line="360" w:lineRule="auto"/>
        <w:rPr>
          <w:rFonts w:ascii="Times New Roman" w:eastAsia="宋体" w:hAnsi="Times New Roman" w:cs="Times New Roman"/>
          <w:sz w:val="24"/>
        </w:rPr>
      </w:pPr>
    </w:p>
    <w:p w14:paraId="01726364" w14:textId="77777777" w:rsidR="00D96FA4" w:rsidRDefault="00000000">
      <w:pPr>
        <w:pStyle w:val="ab"/>
        <w:numPr>
          <w:ilvl w:val="1"/>
          <w:numId w:val="3"/>
        </w:numPr>
        <w:spacing w:line="360" w:lineRule="auto"/>
        <w:ind w:firstLineChars="0"/>
        <w:rPr>
          <w:rFonts w:ascii="Times New Roman" w:eastAsia="宋体" w:hAnsi="Times New Roman" w:cs="Times New Roman"/>
          <w:sz w:val="24"/>
        </w:rPr>
      </w:pPr>
      <w:r>
        <w:rPr>
          <w:rFonts w:ascii="Times New Roman" w:eastAsia="宋体" w:hAnsi="Times New Roman" w:cs="Times New Roman" w:hint="eastAsia"/>
          <w:sz w:val="24"/>
        </w:rPr>
        <w:t xml:space="preserve"> </w:t>
      </w:r>
      <w:r>
        <w:rPr>
          <w:rFonts w:ascii="Times New Roman" w:eastAsia="宋体" w:hAnsi="Times New Roman" w:cs="Times New Roman" w:hint="eastAsia"/>
          <w:sz w:val="24"/>
        </w:rPr>
        <w:t>工程成果（分硬件实物、软件界面等设计结果）</w:t>
      </w:r>
    </w:p>
    <w:p w14:paraId="1C5B9C04" w14:textId="77777777" w:rsidR="00D96FA4" w:rsidRDefault="00000000">
      <w:pPr>
        <w:pStyle w:val="ab"/>
        <w:spacing w:line="360" w:lineRule="auto"/>
        <w:ind w:left="360" w:firstLineChars="0" w:firstLine="0"/>
        <w:rPr>
          <w:rFonts w:ascii="Times New Roman" w:eastAsia="宋体" w:hAnsi="Times New Roman" w:cs="Times New Roman"/>
          <w:sz w:val="24"/>
        </w:rPr>
      </w:pPr>
      <w:r>
        <w:rPr>
          <w:rFonts w:ascii="Times New Roman" w:eastAsia="宋体" w:hAnsi="Times New Roman" w:cs="Times New Roman" w:hint="eastAsia"/>
          <w:sz w:val="24"/>
        </w:rPr>
        <w:t>3.2.1</w:t>
      </w:r>
      <w:r>
        <w:rPr>
          <w:rFonts w:ascii="Times New Roman" w:eastAsia="宋体" w:hAnsi="Times New Roman" w:cs="Times New Roman"/>
          <w:sz w:val="24"/>
        </w:rPr>
        <w:t xml:space="preserve"> </w:t>
      </w:r>
      <w:r>
        <w:rPr>
          <w:rFonts w:ascii="Times New Roman" w:eastAsia="宋体" w:hAnsi="Times New Roman" w:cs="Times New Roman" w:hint="eastAsia"/>
          <w:sz w:val="24"/>
        </w:rPr>
        <w:t>机械成果；</w:t>
      </w:r>
      <w:r>
        <w:rPr>
          <w:rFonts w:ascii="Times New Roman" w:eastAsia="宋体" w:hAnsi="Times New Roman" w:cs="Times New Roman" w:hint="eastAsia"/>
          <w:color w:val="FF0000"/>
          <w:sz w:val="24"/>
        </w:rPr>
        <w:t>（实物照片）</w:t>
      </w:r>
    </w:p>
    <w:p w14:paraId="017D1123" w14:textId="77777777" w:rsidR="00D96FA4" w:rsidRDefault="00000000">
      <w:pPr>
        <w:pStyle w:val="ab"/>
        <w:spacing w:line="360" w:lineRule="auto"/>
        <w:ind w:left="360" w:firstLineChars="0" w:firstLine="0"/>
        <w:rPr>
          <w:rFonts w:ascii="Times New Roman" w:eastAsia="宋体" w:hAnsi="Times New Roman" w:cs="Times New Roman"/>
          <w:sz w:val="24"/>
        </w:rPr>
      </w:pPr>
      <w:r>
        <w:rPr>
          <w:rFonts w:ascii="Times New Roman" w:eastAsia="宋体" w:hAnsi="Times New Roman" w:cs="Times New Roman" w:hint="eastAsia"/>
          <w:sz w:val="24"/>
        </w:rPr>
        <w:lastRenderedPageBreak/>
        <w:t>3.2.2</w:t>
      </w:r>
      <w:r>
        <w:rPr>
          <w:rFonts w:ascii="Times New Roman" w:eastAsia="宋体" w:hAnsi="Times New Roman" w:cs="Times New Roman"/>
          <w:sz w:val="24"/>
        </w:rPr>
        <w:t xml:space="preserve"> </w:t>
      </w:r>
      <w:r>
        <w:rPr>
          <w:rFonts w:ascii="Times New Roman" w:eastAsia="宋体" w:hAnsi="Times New Roman" w:cs="Times New Roman" w:hint="eastAsia"/>
          <w:sz w:val="24"/>
        </w:rPr>
        <w:t>电路成果；</w:t>
      </w:r>
      <w:r>
        <w:rPr>
          <w:rFonts w:ascii="Times New Roman" w:eastAsia="宋体" w:hAnsi="Times New Roman" w:cs="Times New Roman" w:hint="eastAsia"/>
          <w:color w:val="FF0000"/>
          <w:sz w:val="24"/>
        </w:rPr>
        <w:t>（实物照片）</w:t>
      </w:r>
    </w:p>
    <w:p w14:paraId="360715DD" w14:textId="77777777" w:rsidR="00D96FA4" w:rsidRDefault="00000000">
      <w:pPr>
        <w:pStyle w:val="ab"/>
        <w:spacing w:line="360" w:lineRule="auto"/>
        <w:ind w:left="360" w:firstLineChars="0" w:firstLine="0"/>
        <w:rPr>
          <w:rFonts w:ascii="Times New Roman" w:eastAsia="宋体" w:hAnsi="Times New Roman" w:cs="Times New Roman"/>
          <w:color w:val="FF0000"/>
          <w:sz w:val="24"/>
        </w:rPr>
      </w:pPr>
      <w:r>
        <w:rPr>
          <w:rFonts w:ascii="Times New Roman" w:eastAsia="宋体" w:hAnsi="Times New Roman" w:cs="Times New Roman" w:hint="eastAsia"/>
          <w:sz w:val="24"/>
        </w:rPr>
        <w:t>3.2.3</w:t>
      </w:r>
      <w:r>
        <w:rPr>
          <w:rFonts w:ascii="Times New Roman" w:eastAsia="宋体" w:hAnsi="Times New Roman" w:cs="Times New Roman"/>
          <w:sz w:val="24"/>
        </w:rPr>
        <w:t xml:space="preserve"> </w:t>
      </w:r>
      <w:r>
        <w:rPr>
          <w:rFonts w:ascii="Times New Roman" w:eastAsia="宋体" w:hAnsi="Times New Roman" w:cs="Times New Roman" w:hint="eastAsia"/>
          <w:sz w:val="24"/>
        </w:rPr>
        <w:t>软件成果；</w:t>
      </w:r>
      <w:r>
        <w:rPr>
          <w:rFonts w:ascii="Times New Roman" w:eastAsia="宋体" w:hAnsi="Times New Roman" w:cs="Times New Roman" w:hint="eastAsia"/>
          <w:color w:val="FF0000"/>
          <w:sz w:val="24"/>
        </w:rPr>
        <w:t>（界面照片）</w:t>
      </w:r>
    </w:p>
    <w:p w14:paraId="48DE8C93" w14:textId="77777777" w:rsidR="00D96FA4" w:rsidRDefault="00D96FA4">
      <w:pPr>
        <w:spacing w:line="360" w:lineRule="auto"/>
        <w:rPr>
          <w:rFonts w:ascii="Times New Roman" w:eastAsia="宋体" w:hAnsi="Times New Roman" w:cs="Times New Roman"/>
          <w:b/>
          <w:sz w:val="24"/>
        </w:rPr>
      </w:pPr>
    </w:p>
    <w:p w14:paraId="1CC3C376" w14:textId="77777777" w:rsidR="00D96FA4" w:rsidRDefault="00000000">
      <w:pPr>
        <w:pStyle w:val="ab"/>
        <w:numPr>
          <w:ilvl w:val="1"/>
          <w:numId w:val="3"/>
        </w:numPr>
        <w:spacing w:line="360" w:lineRule="auto"/>
        <w:ind w:firstLineChars="0"/>
        <w:rPr>
          <w:rFonts w:ascii="Times New Roman" w:eastAsia="宋体" w:hAnsi="Times New Roman" w:cs="Times New Roman"/>
          <w:sz w:val="24"/>
        </w:rPr>
      </w:pPr>
      <w:r>
        <w:rPr>
          <w:rFonts w:ascii="Times New Roman" w:eastAsia="宋体" w:hAnsi="Times New Roman" w:cs="Times New Roman" w:hint="eastAsia"/>
          <w:sz w:val="24"/>
        </w:rPr>
        <w:t xml:space="preserve"> </w:t>
      </w:r>
      <w:r>
        <w:rPr>
          <w:rFonts w:ascii="Times New Roman" w:eastAsia="宋体" w:hAnsi="Times New Roman" w:cs="Times New Roman" w:hint="eastAsia"/>
          <w:sz w:val="24"/>
        </w:rPr>
        <w:t>特性成果（逐个展示功能、性能参数等量化指标）</w:t>
      </w:r>
      <w:r>
        <w:rPr>
          <w:rFonts w:ascii="Times New Roman" w:eastAsia="宋体" w:hAnsi="Times New Roman" w:cs="Times New Roman" w:hint="eastAsia"/>
          <w:color w:val="FF0000"/>
          <w:sz w:val="24"/>
        </w:rPr>
        <w:t>（可加重要仪器测试或现场照片）；</w:t>
      </w:r>
    </w:p>
    <w:p w14:paraId="1D2E5A77" w14:textId="77777777" w:rsidR="00D96FA4" w:rsidRDefault="00D96FA4">
      <w:pPr>
        <w:spacing w:line="360" w:lineRule="auto"/>
        <w:rPr>
          <w:rFonts w:ascii="Times New Roman" w:eastAsia="宋体" w:hAnsi="Times New Roman" w:cs="Times New Roman"/>
          <w:b/>
          <w:sz w:val="28"/>
        </w:rPr>
      </w:pPr>
    </w:p>
    <w:p w14:paraId="16513D7B" w14:textId="77777777" w:rsidR="00D96FA4" w:rsidRDefault="00000000">
      <w:pPr>
        <w:spacing w:line="360" w:lineRule="auto"/>
        <w:rPr>
          <w:rFonts w:ascii="Times New Roman" w:eastAsia="宋体" w:hAnsi="Times New Roman" w:cs="Times New Roman"/>
          <w:b/>
          <w:sz w:val="24"/>
        </w:rPr>
      </w:pPr>
      <w:r>
        <w:rPr>
          <w:rFonts w:ascii="Times New Roman" w:eastAsia="宋体" w:hAnsi="Times New Roman" w:cs="Times New Roman" w:hint="eastAsia"/>
          <w:b/>
          <w:sz w:val="28"/>
        </w:rPr>
        <w:t>第四部分</w:t>
      </w:r>
      <w:r>
        <w:rPr>
          <w:rFonts w:ascii="Times New Roman" w:eastAsia="宋体" w:hAnsi="Times New Roman" w:cs="Times New Roman" w:hint="eastAsia"/>
          <w:b/>
          <w:sz w:val="28"/>
        </w:rPr>
        <w:t xml:space="preserve"> </w:t>
      </w:r>
      <w:r>
        <w:rPr>
          <w:rFonts w:ascii="Times New Roman" w:eastAsia="宋体" w:hAnsi="Times New Roman" w:cs="Times New Roman"/>
          <w:b/>
          <w:sz w:val="28"/>
        </w:rPr>
        <w:t xml:space="preserve"> </w:t>
      </w:r>
      <w:r>
        <w:rPr>
          <w:rFonts w:ascii="Times New Roman" w:eastAsia="宋体" w:hAnsi="Times New Roman" w:cs="Times New Roman" w:hint="eastAsia"/>
          <w:b/>
          <w:sz w:val="24"/>
        </w:rPr>
        <w:t>总结</w:t>
      </w:r>
    </w:p>
    <w:p w14:paraId="45B05EA4" w14:textId="77777777" w:rsidR="00D96FA4" w:rsidRDefault="00D96FA4">
      <w:pPr>
        <w:pStyle w:val="ab"/>
        <w:numPr>
          <w:ilvl w:val="0"/>
          <w:numId w:val="3"/>
        </w:numPr>
        <w:spacing w:line="360" w:lineRule="auto"/>
        <w:ind w:firstLineChars="0"/>
        <w:rPr>
          <w:rFonts w:ascii="Times New Roman" w:eastAsia="宋体" w:hAnsi="Times New Roman" w:cs="Times New Roman"/>
          <w:vanish/>
          <w:sz w:val="24"/>
        </w:rPr>
      </w:pPr>
    </w:p>
    <w:p w14:paraId="1A2B93F2" w14:textId="77777777" w:rsidR="00D96FA4" w:rsidRDefault="00D96FA4">
      <w:pPr>
        <w:pStyle w:val="ab"/>
        <w:numPr>
          <w:ilvl w:val="0"/>
          <w:numId w:val="3"/>
        </w:numPr>
        <w:spacing w:line="360" w:lineRule="auto"/>
        <w:ind w:firstLineChars="0"/>
        <w:rPr>
          <w:rFonts w:ascii="Times New Roman" w:eastAsia="宋体" w:hAnsi="Times New Roman" w:cs="Times New Roman"/>
          <w:vanish/>
          <w:sz w:val="24"/>
        </w:rPr>
      </w:pPr>
    </w:p>
    <w:p w14:paraId="14D760A4" w14:textId="77777777" w:rsidR="00D96FA4" w:rsidRDefault="00000000">
      <w:pPr>
        <w:pStyle w:val="ab"/>
        <w:numPr>
          <w:ilvl w:val="1"/>
          <w:numId w:val="4"/>
        </w:numPr>
        <w:spacing w:line="360" w:lineRule="auto"/>
        <w:ind w:firstLineChars="0"/>
        <w:rPr>
          <w:rFonts w:ascii="Times New Roman" w:eastAsia="宋体" w:hAnsi="Times New Roman" w:cs="Times New Roman"/>
          <w:sz w:val="24"/>
        </w:rPr>
      </w:pPr>
      <w:r>
        <w:rPr>
          <w:rFonts w:ascii="Times New Roman" w:eastAsia="宋体" w:hAnsi="Times New Roman" w:cs="Times New Roman" w:hint="eastAsia"/>
          <w:sz w:val="24"/>
        </w:rPr>
        <w:t xml:space="preserve"> </w:t>
      </w:r>
      <w:r>
        <w:rPr>
          <w:rFonts w:ascii="Times New Roman" w:eastAsia="宋体" w:hAnsi="Times New Roman" w:cs="Times New Roman" w:hint="eastAsia"/>
          <w:sz w:val="24"/>
        </w:rPr>
        <w:t>可扩展之处</w:t>
      </w:r>
    </w:p>
    <w:p w14:paraId="25A3301F" w14:textId="77777777" w:rsidR="00D96FA4" w:rsidRDefault="00000000">
      <w:pPr>
        <w:spacing w:line="400" w:lineRule="exact"/>
        <w:ind w:left="420"/>
        <w:rPr>
          <w:rFonts w:ascii="宋体" w:eastAsia="宋体" w:hAnsi="宋体" w:cs="宋体"/>
          <w:sz w:val="24"/>
          <w:szCs w:val="24"/>
        </w:rPr>
      </w:pPr>
      <w:r>
        <w:rPr>
          <w:rFonts w:ascii="宋体" w:eastAsia="宋体" w:hAnsi="宋体" w:cs="宋体" w:hint="eastAsia"/>
          <w:sz w:val="24"/>
          <w:szCs w:val="24"/>
        </w:rPr>
        <w:t>1.在</w:t>
      </w:r>
      <w:proofErr w:type="gramStart"/>
      <w:r>
        <w:rPr>
          <w:rFonts w:ascii="宋体" w:eastAsia="宋体" w:hAnsi="宋体" w:cs="宋体" w:hint="eastAsia"/>
          <w:sz w:val="24"/>
          <w:szCs w:val="24"/>
        </w:rPr>
        <w:t>物流车</w:t>
      </w:r>
      <w:proofErr w:type="gramEnd"/>
      <w:r>
        <w:rPr>
          <w:rFonts w:ascii="宋体" w:eastAsia="宋体" w:hAnsi="宋体" w:cs="宋体" w:hint="eastAsia"/>
          <w:sz w:val="24"/>
          <w:szCs w:val="24"/>
        </w:rPr>
        <w:t>的中间部</w:t>
      </w:r>
      <w:proofErr w:type="gramStart"/>
      <w:r>
        <w:rPr>
          <w:rFonts w:ascii="宋体" w:eastAsia="宋体" w:hAnsi="宋体" w:cs="宋体" w:hint="eastAsia"/>
          <w:sz w:val="24"/>
          <w:szCs w:val="24"/>
        </w:rPr>
        <w:t>分加入</w:t>
      </w:r>
      <w:proofErr w:type="gramEnd"/>
      <w:r>
        <w:rPr>
          <w:rFonts w:ascii="宋体" w:eastAsia="宋体" w:hAnsi="宋体" w:cs="宋体" w:hint="eastAsia"/>
          <w:sz w:val="24"/>
          <w:szCs w:val="24"/>
        </w:rPr>
        <w:t>远程可操控升降台，以增加</w:t>
      </w:r>
      <w:proofErr w:type="gramStart"/>
      <w:r>
        <w:rPr>
          <w:rFonts w:ascii="宋体" w:eastAsia="宋体" w:hAnsi="宋体" w:cs="宋体" w:hint="eastAsia"/>
          <w:sz w:val="24"/>
          <w:szCs w:val="24"/>
        </w:rPr>
        <w:t>物流车</w:t>
      </w:r>
      <w:proofErr w:type="gramEnd"/>
      <w:r>
        <w:rPr>
          <w:rFonts w:ascii="宋体" w:eastAsia="宋体" w:hAnsi="宋体" w:cs="宋体" w:hint="eastAsia"/>
          <w:sz w:val="24"/>
          <w:szCs w:val="24"/>
        </w:rPr>
        <w:t>抓取物品的范围，更加方便高效的在仓库中搬运货物。</w:t>
      </w:r>
    </w:p>
    <w:p w14:paraId="0079E61D" w14:textId="77777777" w:rsidR="00D96FA4" w:rsidRDefault="00000000">
      <w:pPr>
        <w:pStyle w:val="ab"/>
        <w:spacing w:line="360" w:lineRule="auto"/>
        <w:ind w:left="420" w:firstLineChars="0" w:firstLine="0"/>
        <w:rPr>
          <w:rFonts w:ascii="宋体" w:eastAsia="宋体" w:hAnsi="宋体" w:cs="宋体"/>
          <w:sz w:val="24"/>
          <w:szCs w:val="24"/>
        </w:rPr>
      </w:pPr>
      <w:r>
        <w:rPr>
          <w:rFonts w:ascii="宋体" w:eastAsia="宋体" w:hAnsi="宋体" w:cs="宋体" w:hint="eastAsia"/>
          <w:sz w:val="24"/>
          <w:szCs w:val="24"/>
        </w:rPr>
        <w:t>2.在机器臂末端部分可以加入仿生机械手组件，配套搭配具备姿态感应的手套，用户戴上手套后，手套实时姿态感应的数据会传输给服务器，服务器再将此数据发送给机器人，用户就可以无线距离的控制机器人身上的仿生机械手来进行更加灵活的操作。</w:t>
      </w:r>
    </w:p>
    <w:p w14:paraId="5F7D99A2" w14:textId="77777777" w:rsidR="00D96FA4" w:rsidRDefault="00000000">
      <w:pPr>
        <w:pStyle w:val="ab"/>
        <w:spacing w:line="360" w:lineRule="auto"/>
        <w:ind w:left="420" w:firstLineChars="0" w:firstLine="0"/>
        <w:rPr>
          <w:rFonts w:ascii="宋体" w:eastAsia="宋体" w:hAnsi="宋体" w:cs="宋体"/>
          <w:sz w:val="24"/>
          <w:szCs w:val="24"/>
        </w:rPr>
      </w:pPr>
      <w:r>
        <w:rPr>
          <w:rFonts w:ascii="宋体" w:eastAsia="宋体" w:hAnsi="宋体" w:cs="宋体" w:hint="eastAsia"/>
          <w:sz w:val="24"/>
          <w:szCs w:val="24"/>
        </w:rPr>
        <w:t>3.加入专门用于监测环境的摄像头，让摄像头实时监控的画面能够与人机交互系统融合，在一个交互界面既能控制物流车，又能看到实时画面，提高便利性。</w:t>
      </w:r>
    </w:p>
    <w:p w14:paraId="707BD768" w14:textId="77777777" w:rsidR="00D96FA4" w:rsidRDefault="00000000">
      <w:pPr>
        <w:pStyle w:val="ab"/>
        <w:numPr>
          <w:ilvl w:val="1"/>
          <w:numId w:val="4"/>
        </w:numPr>
        <w:spacing w:line="360" w:lineRule="auto"/>
        <w:ind w:firstLineChars="0"/>
        <w:rPr>
          <w:rFonts w:ascii="Times New Roman" w:eastAsia="宋体" w:hAnsi="Times New Roman" w:cs="Times New Roman"/>
          <w:sz w:val="24"/>
        </w:rPr>
      </w:pPr>
      <w:r>
        <w:rPr>
          <w:rFonts w:ascii="Times New Roman" w:eastAsia="宋体" w:hAnsi="Times New Roman" w:cs="Times New Roman" w:hint="eastAsia"/>
          <w:sz w:val="24"/>
        </w:rPr>
        <w:t xml:space="preserve"> </w:t>
      </w:r>
      <w:r>
        <w:rPr>
          <w:rFonts w:ascii="Times New Roman" w:eastAsia="宋体" w:hAnsi="Times New Roman" w:cs="Times New Roman" w:hint="eastAsia"/>
          <w:sz w:val="24"/>
        </w:rPr>
        <w:t>心得体会</w:t>
      </w:r>
    </w:p>
    <w:p w14:paraId="5A03AA3D" w14:textId="77777777" w:rsidR="00D96FA4" w:rsidRDefault="00000000">
      <w:pPr>
        <w:spacing w:line="400" w:lineRule="exact"/>
        <w:ind w:leftChars="228" w:left="479"/>
        <w:rPr>
          <w:rFonts w:ascii="宋体" w:eastAsia="宋体" w:hAnsi="宋体" w:cs="宋体"/>
          <w:sz w:val="24"/>
          <w:szCs w:val="24"/>
        </w:rPr>
      </w:pPr>
      <w:r>
        <w:rPr>
          <w:rFonts w:ascii="宋体" w:eastAsia="宋体" w:hAnsi="宋体" w:cs="宋体" w:hint="eastAsia"/>
          <w:sz w:val="24"/>
          <w:szCs w:val="24"/>
        </w:rPr>
        <w:t>这个项目以仓储物流为应用背景，对如何实现麦克纳姆轮的全向移动、无距离限制的可视操控物流车、</w:t>
      </w:r>
      <w:proofErr w:type="gramStart"/>
      <w:r>
        <w:rPr>
          <w:rFonts w:ascii="宋体" w:eastAsia="宋体" w:hAnsi="宋体" w:cs="宋体" w:hint="eastAsia"/>
          <w:sz w:val="24"/>
          <w:szCs w:val="24"/>
        </w:rPr>
        <w:t>物流车</w:t>
      </w:r>
      <w:proofErr w:type="gramEnd"/>
      <w:r>
        <w:rPr>
          <w:rFonts w:ascii="宋体" w:eastAsia="宋体" w:hAnsi="宋体" w:cs="宋体" w:hint="eastAsia"/>
          <w:sz w:val="24"/>
          <w:szCs w:val="24"/>
        </w:rPr>
        <w:t>如何学习规划路径以及抓取货物进行了深入研究。传统的仓储</w:t>
      </w:r>
      <w:proofErr w:type="gramStart"/>
      <w:r>
        <w:rPr>
          <w:rFonts w:ascii="宋体" w:eastAsia="宋体" w:hAnsi="宋体" w:cs="宋体" w:hint="eastAsia"/>
          <w:sz w:val="24"/>
          <w:szCs w:val="24"/>
        </w:rPr>
        <w:t>物流车</w:t>
      </w:r>
      <w:proofErr w:type="gramEnd"/>
      <w:r>
        <w:rPr>
          <w:rFonts w:ascii="宋体" w:eastAsia="宋体" w:hAnsi="宋体" w:cs="宋体" w:hint="eastAsia"/>
          <w:sz w:val="24"/>
          <w:szCs w:val="24"/>
        </w:rPr>
        <w:t>多采用</w:t>
      </w:r>
      <w:proofErr w:type="gramStart"/>
      <w:r>
        <w:rPr>
          <w:rFonts w:ascii="宋体" w:eastAsia="宋体" w:hAnsi="宋体" w:cs="宋体" w:hint="eastAsia"/>
          <w:sz w:val="24"/>
          <w:szCs w:val="24"/>
        </w:rPr>
        <w:t>差速轮驱动</w:t>
      </w:r>
      <w:proofErr w:type="gramEnd"/>
      <w:r>
        <w:rPr>
          <w:rFonts w:ascii="宋体" w:eastAsia="宋体" w:hAnsi="宋体" w:cs="宋体" w:hint="eastAsia"/>
          <w:sz w:val="24"/>
          <w:szCs w:val="24"/>
        </w:rPr>
        <w:t>，这种移动方式的</w:t>
      </w:r>
      <w:proofErr w:type="gramStart"/>
      <w:r>
        <w:rPr>
          <w:rFonts w:ascii="宋体" w:eastAsia="宋体" w:hAnsi="宋体" w:cs="宋体" w:hint="eastAsia"/>
          <w:sz w:val="24"/>
          <w:szCs w:val="24"/>
        </w:rPr>
        <w:t>物流车</w:t>
      </w:r>
      <w:proofErr w:type="gramEnd"/>
      <w:r>
        <w:rPr>
          <w:rFonts w:ascii="宋体" w:eastAsia="宋体" w:hAnsi="宋体" w:cs="宋体" w:hint="eastAsia"/>
          <w:sz w:val="24"/>
          <w:szCs w:val="24"/>
        </w:rPr>
        <w:t>需要一定的转弯半径，而在一些仓库中，通道非常狭窄，从而使得</w:t>
      </w:r>
      <w:proofErr w:type="gramStart"/>
      <w:r>
        <w:rPr>
          <w:rFonts w:ascii="宋体" w:eastAsia="宋体" w:hAnsi="宋体" w:cs="宋体" w:hint="eastAsia"/>
          <w:sz w:val="24"/>
          <w:szCs w:val="24"/>
        </w:rPr>
        <w:t>物流车</w:t>
      </w:r>
      <w:proofErr w:type="gramEnd"/>
      <w:r>
        <w:rPr>
          <w:rFonts w:ascii="宋体" w:eastAsia="宋体" w:hAnsi="宋体" w:cs="宋体" w:hint="eastAsia"/>
          <w:sz w:val="24"/>
          <w:szCs w:val="24"/>
        </w:rPr>
        <w:t>在仓库中并不灵活。另一方面定位技术是实现</w:t>
      </w:r>
      <w:proofErr w:type="gramStart"/>
      <w:r>
        <w:rPr>
          <w:rFonts w:ascii="宋体" w:eastAsia="宋体" w:hAnsi="宋体" w:cs="宋体" w:hint="eastAsia"/>
          <w:sz w:val="24"/>
          <w:szCs w:val="24"/>
        </w:rPr>
        <w:t>物流车</w:t>
      </w:r>
      <w:proofErr w:type="gramEnd"/>
      <w:r>
        <w:rPr>
          <w:rFonts w:ascii="宋体" w:eastAsia="宋体" w:hAnsi="宋体" w:cs="宋体" w:hint="eastAsia"/>
          <w:sz w:val="24"/>
          <w:szCs w:val="24"/>
        </w:rPr>
        <w:t>移动和抓取物品的关键技术，而现行的基于编码器定位法存在较大的误差不能满足我们的要求。因此首先完成了麦克纳姆轮的全向移动，通过控制四个42步进电机的正反转，以此驱动四个麦克纳姆</w:t>
      </w:r>
      <w:proofErr w:type="gramStart"/>
      <w:r>
        <w:rPr>
          <w:rFonts w:ascii="宋体" w:eastAsia="宋体" w:hAnsi="宋体" w:cs="宋体" w:hint="eastAsia"/>
          <w:sz w:val="24"/>
          <w:szCs w:val="24"/>
        </w:rPr>
        <w:t>轮实现</w:t>
      </w:r>
      <w:proofErr w:type="gramEnd"/>
      <w:r>
        <w:rPr>
          <w:rFonts w:ascii="宋体" w:eastAsia="宋体" w:hAnsi="宋体" w:cs="宋体" w:hint="eastAsia"/>
          <w:sz w:val="24"/>
          <w:szCs w:val="24"/>
        </w:rPr>
        <w:t>全向移动。利用</w:t>
      </w:r>
      <w:proofErr w:type="spellStart"/>
      <w:r>
        <w:rPr>
          <w:rFonts w:ascii="宋体" w:eastAsia="宋体" w:hAnsi="宋体" w:cs="宋体" w:hint="eastAsia"/>
          <w:sz w:val="24"/>
          <w:szCs w:val="24"/>
        </w:rPr>
        <w:t>OpenMV</w:t>
      </w:r>
      <w:proofErr w:type="spellEnd"/>
      <w:r>
        <w:rPr>
          <w:rFonts w:ascii="宋体" w:eastAsia="宋体" w:hAnsi="宋体" w:cs="宋体" w:hint="eastAsia"/>
          <w:sz w:val="24"/>
          <w:szCs w:val="24"/>
        </w:rPr>
        <w:t>摄像头，监控周围的环境，通过</w:t>
      </w:r>
      <w:proofErr w:type="spellStart"/>
      <w:r>
        <w:rPr>
          <w:rFonts w:ascii="宋体" w:eastAsia="宋体" w:hAnsi="宋体" w:cs="宋体" w:hint="eastAsia"/>
          <w:sz w:val="24"/>
          <w:szCs w:val="24"/>
        </w:rPr>
        <w:t>WiFi</w:t>
      </w:r>
      <w:proofErr w:type="spellEnd"/>
      <w:r>
        <w:rPr>
          <w:rFonts w:ascii="宋体" w:eastAsia="宋体" w:hAnsi="宋体" w:cs="宋体" w:hint="eastAsia"/>
          <w:sz w:val="24"/>
          <w:szCs w:val="24"/>
        </w:rPr>
        <w:t>以及用户的人机交互界面实时控制物流车，用户便可以无距离限制的远程可视操控我们的物流车。另外我们还使用了</w:t>
      </w:r>
      <w:proofErr w:type="spellStart"/>
      <w:r>
        <w:rPr>
          <w:rFonts w:ascii="宋体" w:eastAsia="宋体" w:hAnsi="宋体" w:cs="宋体" w:hint="eastAsia"/>
          <w:sz w:val="24"/>
          <w:szCs w:val="24"/>
        </w:rPr>
        <w:t>OpenMV</w:t>
      </w:r>
      <w:proofErr w:type="spellEnd"/>
      <w:r>
        <w:rPr>
          <w:rFonts w:ascii="宋体" w:eastAsia="宋体" w:hAnsi="宋体" w:cs="宋体" w:hint="eastAsia"/>
          <w:sz w:val="24"/>
          <w:szCs w:val="24"/>
        </w:rPr>
        <w:t>摄像头负责货物</w:t>
      </w:r>
      <w:proofErr w:type="gramStart"/>
      <w:r>
        <w:rPr>
          <w:rFonts w:ascii="宋体" w:eastAsia="宋体" w:hAnsi="宋体" w:cs="宋体" w:hint="eastAsia"/>
          <w:sz w:val="24"/>
          <w:szCs w:val="24"/>
        </w:rPr>
        <w:t>二维码的</w:t>
      </w:r>
      <w:proofErr w:type="gramEnd"/>
      <w:r>
        <w:rPr>
          <w:rFonts w:ascii="宋体" w:eastAsia="宋体" w:hAnsi="宋体" w:cs="宋体" w:hint="eastAsia"/>
          <w:sz w:val="24"/>
          <w:szCs w:val="24"/>
        </w:rPr>
        <w:t>识别处理。</w:t>
      </w:r>
    </w:p>
    <w:p w14:paraId="59A6D0EF" w14:textId="77777777" w:rsidR="00D96FA4" w:rsidRDefault="00000000">
      <w:pPr>
        <w:spacing w:line="400" w:lineRule="exact"/>
        <w:ind w:leftChars="228" w:left="479"/>
        <w:rPr>
          <w:rFonts w:eastAsia="宋体" w:hAnsi="Calibri"/>
          <w:sz w:val="24"/>
          <w:szCs w:val="24"/>
        </w:rPr>
      </w:pPr>
      <w:r>
        <w:rPr>
          <w:rFonts w:ascii="宋体" w:eastAsia="宋体" w:hAnsi="宋体" w:cs="宋体" w:hint="eastAsia"/>
          <w:sz w:val="24"/>
          <w:szCs w:val="24"/>
        </w:rPr>
        <w:t>在本次项目中我们整个团队分工合作，硬件、软件、文档等等，各个环节缺</w:t>
      </w:r>
      <w:r>
        <w:rPr>
          <w:rFonts w:ascii="宋体" w:eastAsia="宋体" w:hAnsi="宋体" w:cs="宋体" w:hint="eastAsia"/>
          <w:sz w:val="24"/>
          <w:szCs w:val="24"/>
        </w:rPr>
        <w:lastRenderedPageBreak/>
        <w:t>一不可，我们深刻的认识到，一个完整的可用于商业化的硬件产品的诞生是多么不容易，需经过大量的测试才能做出一个相对可行的硬件产品。通过这次项目，我们团队每个人在硬件和软件方面的技能都有了很大的提升，C、python等工具语言学以致用，运用的更加熟练，感谢这次比赛，感谢指导老师，感谢坚持下去的每一个人。</w:t>
      </w:r>
    </w:p>
    <w:p w14:paraId="6FAA3471" w14:textId="77777777" w:rsidR="00D96FA4" w:rsidRDefault="00D96FA4">
      <w:pPr>
        <w:spacing w:line="360" w:lineRule="auto"/>
        <w:ind w:firstLineChars="175" w:firstLine="420"/>
        <w:rPr>
          <w:rFonts w:ascii="Times New Roman" w:eastAsia="宋体" w:hAnsi="Times New Roman" w:cs="Times New Roman"/>
          <w:sz w:val="24"/>
        </w:rPr>
      </w:pPr>
    </w:p>
    <w:p w14:paraId="6FAAC829" w14:textId="77777777" w:rsidR="00D96FA4" w:rsidRDefault="00D96FA4">
      <w:pPr>
        <w:spacing w:line="360" w:lineRule="auto"/>
        <w:rPr>
          <w:rFonts w:ascii="Times New Roman" w:eastAsia="宋体" w:hAnsi="Times New Roman" w:cs="Times New Roman"/>
          <w:sz w:val="24"/>
        </w:rPr>
      </w:pPr>
    </w:p>
    <w:p w14:paraId="05CDC981" w14:textId="77777777" w:rsidR="00D96FA4" w:rsidRDefault="00000000">
      <w:pPr>
        <w:spacing w:line="360" w:lineRule="auto"/>
        <w:rPr>
          <w:rFonts w:ascii="Times New Roman" w:eastAsia="宋体" w:hAnsi="Times New Roman" w:cs="Times New Roman"/>
          <w:b/>
          <w:sz w:val="24"/>
        </w:rPr>
      </w:pPr>
      <w:r>
        <w:rPr>
          <w:rFonts w:ascii="Times New Roman" w:eastAsia="宋体" w:hAnsi="Times New Roman" w:cs="Times New Roman" w:hint="eastAsia"/>
          <w:b/>
          <w:sz w:val="28"/>
        </w:rPr>
        <w:t>第五部分</w:t>
      </w:r>
      <w:r>
        <w:rPr>
          <w:rFonts w:ascii="Times New Roman" w:eastAsia="宋体" w:hAnsi="Times New Roman" w:cs="Times New Roman" w:hint="eastAsia"/>
          <w:b/>
          <w:sz w:val="28"/>
        </w:rPr>
        <w:t xml:space="preserve"> </w:t>
      </w:r>
      <w:r>
        <w:rPr>
          <w:rFonts w:ascii="Times New Roman" w:eastAsia="宋体" w:hAnsi="Times New Roman" w:cs="Times New Roman"/>
          <w:b/>
          <w:sz w:val="28"/>
        </w:rPr>
        <w:t xml:space="preserve"> </w:t>
      </w:r>
      <w:r>
        <w:rPr>
          <w:rFonts w:ascii="Times New Roman" w:eastAsia="宋体" w:hAnsi="Times New Roman" w:cs="Times New Roman" w:hint="eastAsia"/>
          <w:b/>
          <w:sz w:val="24"/>
        </w:rPr>
        <w:t>参考文献</w:t>
      </w:r>
    </w:p>
    <w:p w14:paraId="42B81009" w14:textId="77777777" w:rsidR="00D96FA4" w:rsidRDefault="00000000">
      <w:pPr>
        <w:numPr>
          <w:ilvl w:val="0"/>
          <w:numId w:val="5"/>
        </w:numPr>
        <w:spacing w:line="400" w:lineRule="exact"/>
        <w:outlineLvl w:val="3"/>
        <w:rPr>
          <w:rFonts w:ascii="宋体" w:hAnsi="宋体" w:cs="宋体"/>
          <w:color w:val="666666"/>
          <w:sz w:val="18"/>
          <w:szCs w:val="18"/>
          <w:shd w:val="clear" w:color="auto" w:fill="FFFFFF"/>
        </w:rPr>
      </w:pPr>
      <w:bookmarkStart w:id="0" w:name="_Toc23228"/>
      <w:bookmarkStart w:id="1" w:name="_Toc11994"/>
      <w:bookmarkStart w:id="2" w:name="_Toc4229"/>
      <w:bookmarkStart w:id="3" w:name="_Toc109054474"/>
      <w:bookmarkStart w:id="4" w:name="_Toc3116"/>
      <w:bookmarkStart w:id="5" w:name="_Toc19024"/>
      <w:bookmarkStart w:id="6" w:name="_Toc20451"/>
      <w:bookmarkStart w:id="7" w:name="_Toc24545"/>
      <w:bookmarkStart w:id="8" w:name="_Toc16535"/>
      <w:r>
        <w:rPr>
          <w:rFonts w:ascii="宋体" w:hAnsi="宋体" w:cs="宋体" w:hint="eastAsia"/>
          <w:color w:val="666666"/>
          <w:sz w:val="18"/>
          <w:szCs w:val="18"/>
          <w:shd w:val="clear" w:color="auto" w:fill="FFFFFF"/>
        </w:rPr>
        <w:t>杨家武</w:t>
      </w:r>
      <w:r>
        <w:rPr>
          <w:rFonts w:ascii="宋体" w:hAnsi="宋体" w:cs="宋体" w:hint="eastAsia"/>
          <w:color w:val="666666"/>
          <w:sz w:val="18"/>
          <w:szCs w:val="18"/>
          <w:shd w:val="clear" w:color="auto" w:fill="FFFFFF"/>
        </w:rPr>
        <w:t>,</w:t>
      </w:r>
      <w:r>
        <w:rPr>
          <w:rFonts w:ascii="宋体" w:hAnsi="宋体" w:cs="宋体" w:hint="eastAsia"/>
          <w:color w:val="666666"/>
          <w:sz w:val="18"/>
          <w:szCs w:val="18"/>
          <w:shd w:val="clear" w:color="auto" w:fill="FFFFFF"/>
        </w:rPr>
        <w:t>刘林</w:t>
      </w:r>
      <w:r>
        <w:rPr>
          <w:rFonts w:ascii="宋体" w:hAnsi="宋体" w:cs="宋体" w:hint="eastAsia"/>
          <w:color w:val="666666"/>
          <w:sz w:val="18"/>
          <w:szCs w:val="18"/>
          <w:shd w:val="clear" w:color="auto" w:fill="FFFFFF"/>
        </w:rPr>
        <w:t>,</w:t>
      </w:r>
      <w:r>
        <w:rPr>
          <w:rFonts w:ascii="宋体" w:hAnsi="宋体" w:cs="宋体" w:hint="eastAsia"/>
          <w:color w:val="666666"/>
          <w:sz w:val="18"/>
          <w:szCs w:val="18"/>
          <w:shd w:val="clear" w:color="auto" w:fill="FFFFFF"/>
        </w:rPr>
        <w:t>王琢</w:t>
      </w:r>
      <w:r>
        <w:rPr>
          <w:rFonts w:ascii="宋体" w:hAnsi="宋体" w:cs="宋体" w:hint="eastAsia"/>
          <w:color w:val="666666"/>
          <w:sz w:val="18"/>
          <w:szCs w:val="18"/>
          <w:shd w:val="clear" w:color="auto" w:fill="FFFFFF"/>
        </w:rPr>
        <w:t>,</w:t>
      </w:r>
      <w:r>
        <w:rPr>
          <w:rFonts w:ascii="宋体" w:hAnsi="宋体" w:cs="宋体" w:hint="eastAsia"/>
          <w:color w:val="666666"/>
          <w:sz w:val="18"/>
          <w:szCs w:val="18"/>
          <w:shd w:val="clear" w:color="auto" w:fill="FFFFFF"/>
        </w:rPr>
        <w:t>张铎</w:t>
      </w:r>
      <w:r>
        <w:rPr>
          <w:rFonts w:ascii="宋体" w:hAnsi="宋体" w:cs="宋体" w:hint="eastAsia"/>
          <w:color w:val="666666"/>
          <w:sz w:val="18"/>
          <w:szCs w:val="18"/>
          <w:shd w:val="clear" w:color="auto" w:fill="FFFFFF"/>
        </w:rPr>
        <w:t>.</w:t>
      </w:r>
      <w:r>
        <w:rPr>
          <w:rFonts w:ascii="宋体" w:hAnsi="宋体" w:cs="宋体" w:hint="eastAsia"/>
          <w:color w:val="666666"/>
          <w:sz w:val="18"/>
          <w:szCs w:val="18"/>
          <w:shd w:val="clear" w:color="auto" w:fill="FFFFFF"/>
        </w:rPr>
        <w:t>基于</w:t>
      </w:r>
      <w:proofErr w:type="spellStart"/>
      <w:r>
        <w:rPr>
          <w:rFonts w:ascii="宋体" w:hAnsi="宋体" w:cs="宋体" w:hint="eastAsia"/>
          <w:color w:val="666666"/>
          <w:sz w:val="18"/>
          <w:szCs w:val="18"/>
          <w:shd w:val="clear" w:color="auto" w:fill="FFFFFF"/>
        </w:rPr>
        <w:t>Mecanum</w:t>
      </w:r>
      <w:proofErr w:type="spellEnd"/>
      <w:r>
        <w:rPr>
          <w:rFonts w:ascii="宋体" w:hAnsi="宋体" w:cs="宋体" w:hint="eastAsia"/>
          <w:color w:val="666666"/>
          <w:sz w:val="18"/>
          <w:szCs w:val="18"/>
          <w:shd w:val="clear" w:color="auto" w:fill="FFFFFF"/>
        </w:rPr>
        <w:t>轮</w:t>
      </w:r>
      <w:proofErr w:type="gramStart"/>
      <w:r>
        <w:rPr>
          <w:rFonts w:ascii="宋体" w:hAnsi="宋体" w:cs="宋体" w:hint="eastAsia"/>
          <w:color w:val="666666"/>
          <w:sz w:val="18"/>
          <w:szCs w:val="18"/>
          <w:shd w:val="clear" w:color="auto" w:fill="FFFFFF"/>
        </w:rPr>
        <w:t>的轮腿式</w:t>
      </w:r>
      <w:proofErr w:type="gramEnd"/>
      <w:r>
        <w:rPr>
          <w:rFonts w:ascii="宋体" w:hAnsi="宋体" w:cs="宋体" w:hint="eastAsia"/>
          <w:color w:val="666666"/>
          <w:sz w:val="18"/>
          <w:szCs w:val="18"/>
          <w:shd w:val="clear" w:color="auto" w:fill="FFFFFF"/>
        </w:rPr>
        <w:t>全方位移动机器人的研究及设计</w:t>
      </w:r>
      <w:r>
        <w:rPr>
          <w:rFonts w:ascii="宋体" w:hAnsi="宋体" w:cs="宋体" w:hint="eastAsia"/>
          <w:color w:val="666666"/>
          <w:sz w:val="18"/>
          <w:szCs w:val="18"/>
          <w:shd w:val="clear" w:color="auto" w:fill="FFFFFF"/>
        </w:rPr>
        <w:t>[J].</w:t>
      </w:r>
      <w:r>
        <w:rPr>
          <w:rFonts w:ascii="宋体" w:hAnsi="宋体" w:cs="宋体" w:hint="eastAsia"/>
          <w:color w:val="666666"/>
          <w:sz w:val="18"/>
          <w:szCs w:val="18"/>
          <w:shd w:val="clear" w:color="auto" w:fill="FFFFFF"/>
        </w:rPr>
        <w:t>现代电子技术</w:t>
      </w:r>
      <w:r>
        <w:rPr>
          <w:rFonts w:ascii="宋体" w:hAnsi="宋体" w:cs="宋体" w:hint="eastAsia"/>
          <w:color w:val="666666"/>
          <w:sz w:val="18"/>
          <w:szCs w:val="18"/>
          <w:shd w:val="clear" w:color="auto" w:fill="FFFFFF"/>
        </w:rPr>
        <w:t>,2020,43(05):155-158.</w:t>
      </w:r>
      <w:bookmarkEnd w:id="0"/>
      <w:bookmarkEnd w:id="1"/>
      <w:bookmarkEnd w:id="2"/>
      <w:bookmarkEnd w:id="3"/>
      <w:bookmarkEnd w:id="4"/>
      <w:bookmarkEnd w:id="5"/>
      <w:bookmarkEnd w:id="6"/>
      <w:bookmarkEnd w:id="7"/>
      <w:bookmarkEnd w:id="8"/>
    </w:p>
    <w:p w14:paraId="2A4C0FA0" w14:textId="77777777" w:rsidR="00D96FA4" w:rsidRDefault="00000000">
      <w:pPr>
        <w:numPr>
          <w:ilvl w:val="0"/>
          <w:numId w:val="5"/>
        </w:numPr>
        <w:spacing w:line="400" w:lineRule="exact"/>
        <w:outlineLvl w:val="3"/>
        <w:rPr>
          <w:rFonts w:ascii="宋体" w:hAnsi="宋体" w:cs="宋体"/>
          <w:color w:val="666666"/>
          <w:sz w:val="18"/>
          <w:szCs w:val="18"/>
          <w:shd w:val="clear" w:color="auto" w:fill="FFFFFF"/>
        </w:rPr>
      </w:pPr>
      <w:bookmarkStart w:id="9" w:name="_Toc23664"/>
      <w:bookmarkStart w:id="10" w:name="_Toc6365"/>
      <w:bookmarkStart w:id="11" w:name="_Toc27182"/>
      <w:bookmarkStart w:id="12" w:name="_Toc31859"/>
      <w:bookmarkStart w:id="13" w:name="_Toc9329"/>
      <w:bookmarkStart w:id="14" w:name="_Toc11728"/>
      <w:bookmarkStart w:id="15" w:name="_Toc19232"/>
      <w:bookmarkStart w:id="16" w:name="_Toc21057"/>
      <w:bookmarkStart w:id="17" w:name="_Toc109054473"/>
      <w:r>
        <w:rPr>
          <w:rFonts w:ascii="宋体" w:hAnsi="宋体" w:cs="宋体" w:hint="eastAsia"/>
          <w:color w:val="666666"/>
          <w:sz w:val="18"/>
          <w:szCs w:val="18"/>
          <w:shd w:val="clear" w:color="auto" w:fill="FFFFFF"/>
        </w:rPr>
        <w:t>刘长文</w:t>
      </w:r>
      <w:r>
        <w:rPr>
          <w:rFonts w:ascii="宋体" w:hAnsi="宋体" w:cs="宋体" w:hint="eastAsia"/>
          <w:color w:val="666666"/>
          <w:sz w:val="18"/>
          <w:szCs w:val="18"/>
          <w:shd w:val="clear" w:color="auto" w:fill="FFFFFF"/>
        </w:rPr>
        <w:t xml:space="preserve">. </w:t>
      </w:r>
      <w:r>
        <w:rPr>
          <w:rFonts w:ascii="宋体" w:hAnsi="宋体" w:cs="宋体" w:hint="eastAsia"/>
          <w:color w:val="666666"/>
          <w:sz w:val="18"/>
          <w:szCs w:val="18"/>
          <w:shd w:val="clear" w:color="auto" w:fill="FFFFFF"/>
        </w:rPr>
        <w:t>仓库安防巡检机器人关键技术研究</w:t>
      </w:r>
      <w:r>
        <w:rPr>
          <w:rFonts w:ascii="宋体" w:hAnsi="宋体" w:cs="宋体" w:hint="eastAsia"/>
          <w:color w:val="666666"/>
          <w:sz w:val="18"/>
          <w:szCs w:val="18"/>
          <w:shd w:val="clear" w:color="auto" w:fill="FFFFFF"/>
        </w:rPr>
        <w:t>[D].</w:t>
      </w:r>
      <w:r>
        <w:rPr>
          <w:rFonts w:ascii="宋体" w:hAnsi="宋体" w:cs="宋体" w:hint="eastAsia"/>
          <w:color w:val="666666"/>
          <w:sz w:val="18"/>
          <w:szCs w:val="18"/>
          <w:shd w:val="clear" w:color="auto" w:fill="FFFFFF"/>
        </w:rPr>
        <w:t>沈阳大学</w:t>
      </w:r>
      <w:r>
        <w:rPr>
          <w:rFonts w:ascii="宋体" w:hAnsi="宋体" w:cs="宋体" w:hint="eastAsia"/>
          <w:color w:val="666666"/>
          <w:sz w:val="18"/>
          <w:szCs w:val="18"/>
          <w:shd w:val="clear" w:color="auto" w:fill="FFFFFF"/>
        </w:rPr>
        <w:t>,2018.</w:t>
      </w:r>
      <w:bookmarkEnd w:id="9"/>
      <w:bookmarkEnd w:id="10"/>
      <w:bookmarkEnd w:id="11"/>
      <w:bookmarkEnd w:id="12"/>
      <w:bookmarkEnd w:id="13"/>
      <w:bookmarkEnd w:id="14"/>
      <w:bookmarkEnd w:id="15"/>
      <w:bookmarkEnd w:id="16"/>
      <w:bookmarkEnd w:id="17"/>
    </w:p>
    <w:p w14:paraId="4300253F" w14:textId="77777777" w:rsidR="00D96FA4" w:rsidRDefault="00000000">
      <w:pPr>
        <w:numPr>
          <w:ilvl w:val="0"/>
          <w:numId w:val="5"/>
        </w:numPr>
        <w:spacing w:line="400" w:lineRule="exact"/>
        <w:outlineLvl w:val="3"/>
        <w:rPr>
          <w:rFonts w:ascii="宋体" w:hAnsi="宋体" w:cs="宋体"/>
          <w:color w:val="666666"/>
          <w:sz w:val="18"/>
          <w:szCs w:val="18"/>
          <w:shd w:val="clear" w:color="auto" w:fill="FFFFFF"/>
        </w:rPr>
      </w:pPr>
      <w:bookmarkStart w:id="18" w:name="_Toc3063"/>
      <w:bookmarkStart w:id="19" w:name="_Toc29834"/>
      <w:bookmarkStart w:id="20" w:name="_Toc16562"/>
      <w:bookmarkStart w:id="21" w:name="_Toc12178"/>
      <w:bookmarkStart w:id="22" w:name="_Toc29433"/>
      <w:bookmarkStart w:id="23" w:name="_Toc109054476"/>
      <w:bookmarkStart w:id="24" w:name="_Toc13594"/>
      <w:bookmarkStart w:id="25" w:name="_Toc9530"/>
      <w:bookmarkStart w:id="26" w:name="_Toc1578"/>
      <w:proofErr w:type="gramStart"/>
      <w:r>
        <w:rPr>
          <w:rFonts w:ascii="宋体" w:hAnsi="宋体" w:cs="宋体" w:hint="eastAsia"/>
          <w:color w:val="666666"/>
          <w:sz w:val="18"/>
          <w:szCs w:val="18"/>
          <w:shd w:val="clear" w:color="auto" w:fill="FFFFFF"/>
        </w:rPr>
        <w:t>焦晓飞</w:t>
      </w:r>
      <w:proofErr w:type="gramEnd"/>
      <w:r>
        <w:rPr>
          <w:rFonts w:ascii="宋体" w:hAnsi="宋体" w:cs="宋体" w:hint="eastAsia"/>
          <w:color w:val="666666"/>
          <w:sz w:val="18"/>
          <w:szCs w:val="18"/>
          <w:shd w:val="clear" w:color="auto" w:fill="FFFFFF"/>
        </w:rPr>
        <w:t>,</w:t>
      </w:r>
      <w:r>
        <w:rPr>
          <w:rFonts w:ascii="宋体" w:hAnsi="宋体" w:cs="宋体" w:hint="eastAsia"/>
          <w:color w:val="666666"/>
          <w:sz w:val="18"/>
          <w:szCs w:val="18"/>
          <w:shd w:val="clear" w:color="auto" w:fill="FFFFFF"/>
        </w:rPr>
        <w:t>郭巍</w:t>
      </w:r>
      <w:r>
        <w:rPr>
          <w:rFonts w:ascii="宋体" w:hAnsi="宋体" w:cs="宋体" w:hint="eastAsia"/>
          <w:color w:val="666666"/>
          <w:sz w:val="18"/>
          <w:szCs w:val="18"/>
          <w:shd w:val="clear" w:color="auto" w:fill="FFFFFF"/>
        </w:rPr>
        <w:t>.</w:t>
      </w:r>
      <w:r>
        <w:rPr>
          <w:rFonts w:ascii="宋体" w:hAnsi="宋体" w:cs="宋体" w:hint="eastAsia"/>
          <w:color w:val="666666"/>
          <w:sz w:val="18"/>
          <w:szCs w:val="18"/>
          <w:shd w:val="clear" w:color="auto" w:fill="FFFFFF"/>
        </w:rPr>
        <w:t>基于麦克纳姆轮的无线遥控式全向移动转运平台设计与分析</w:t>
      </w:r>
      <w:r>
        <w:rPr>
          <w:rFonts w:ascii="宋体" w:hAnsi="宋体" w:cs="宋体" w:hint="eastAsia"/>
          <w:color w:val="666666"/>
          <w:sz w:val="18"/>
          <w:szCs w:val="18"/>
          <w:shd w:val="clear" w:color="auto" w:fill="FFFFFF"/>
        </w:rPr>
        <w:t>[J].</w:t>
      </w:r>
      <w:r>
        <w:rPr>
          <w:rFonts w:ascii="宋体" w:hAnsi="宋体" w:cs="宋体" w:hint="eastAsia"/>
          <w:color w:val="666666"/>
          <w:sz w:val="18"/>
          <w:szCs w:val="18"/>
          <w:shd w:val="clear" w:color="auto" w:fill="FFFFFF"/>
        </w:rPr>
        <w:t>起重运输机械</w:t>
      </w:r>
      <w:r>
        <w:rPr>
          <w:rFonts w:ascii="宋体" w:hAnsi="宋体" w:cs="宋体" w:hint="eastAsia"/>
          <w:color w:val="666666"/>
          <w:sz w:val="18"/>
          <w:szCs w:val="18"/>
          <w:shd w:val="clear" w:color="auto" w:fill="FFFFFF"/>
        </w:rPr>
        <w:t>,2021(01):49-54.</w:t>
      </w:r>
      <w:bookmarkEnd w:id="18"/>
      <w:bookmarkEnd w:id="19"/>
      <w:bookmarkEnd w:id="20"/>
      <w:bookmarkEnd w:id="21"/>
      <w:bookmarkEnd w:id="22"/>
      <w:bookmarkEnd w:id="23"/>
      <w:bookmarkEnd w:id="24"/>
      <w:bookmarkEnd w:id="25"/>
      <w:bookmarkEnd w:id="26"/>
    </w:p>
    <w:p w14:paraId="77A1BD99" w14:textId="77777777" w:rsidR="00D96FA4" w:rsidRDefault="00000000">
      <w:pPr>
        <w:numPr>
          <w:ilvl w:val="0"/>
          <w:numId w:val="5"/>
        </w:numPr>
        <w:spacing w:line="400" w:lineRule="exact"/>
        <w:outlineLvl w:val="3"/>
        <w:rPr>
          <w:rFonts w:ascii="宋体" w:hAnsi="宋体" w:cs="宋体"/>
          <w:color w:val="666666"/>
          <w:sz w:val="18"/>
          <w:szCs w:val="18"/>
          <w:shd w:val="clear" w:color="auto" w:fill="FFFFFF"/>
        </w:rPr>
      </w:pPr>
      <w:bookmarkStart w:id="27" w:name="_Toc20882"/>
      <w:bookmarkStart w:id="28" w:name="_Toc23393"/>
      <w:bookmarkStart w:id="29" w:name="_Toc27837"/>
      <w:bookmarkStart w:id="30" w:name="_Toc109054477"/>
      <w:bookmarkStart w:id="31" w:name="_Toc15408"/>
      <w:bookmarkStart w:id="32" w:name="_Toc25416"/>
      <w:bookmarkStart w:id="33" w:name="_Toc24211"/>
      <w:bookmarkStart w:id="34" w:name="_Toc28867"/>
      <w:bookmarkStart w:id="35" w:name="_Toc21817"/>
      <w:proofErr w:type="gramStart"/>
      <w:r>
        <w:rPr>
          <w:rFonts w:ascii="宋体" w:hAnsi="宋体" w:cs="宋体" w:hint="eastAsia"/>
          <w:color w:val="666666"/>
          <w:sz w:val="18"/>
          <w:szCs w:val="18"/>
          <w:shd w:val="clear" w:color="auto" w:fill="FFFFFF"/>
        </w:rPr>
        <w:t>赵雷</w:t>
      </w:r>
      <w:proofErr w:type="gramEnd"/>
      <w:r>
        <w:rPr>
          <w:rFonts w:ascii="宋体" w:hAnsi="宋体" w:cs="宋体" w:hint="eastAsia"/>
          <w:color w:val="666666"/>
          <w:sz w:val="18"/>
          <w:szCs w:val="18"/>
          <w:shd w:val="clear" w:color="auto" w:fill="FFFFFF"/>
        </w:rPr>
        <w:t>.</w:t>
      </w:r>
      <w:r>
        <w:rPr>
          <w:rFonts w:ascii="宋体" w:hAnsi="宋体" w:cs="宋体" w:hint="eastAsia"/>
          <w:color w:val="666666"/>
          <w:sz w:val="18"/>
          <w:szCs w:val="18"/>
          <w:shd w:val="clear" w:color="auto" w:fill="FFFFFF"/>
        </w:rPr>
        <w:t>基于</w:t>
      </w:r>
      <w:proofErr w:type="spellStart"/>
      <w:r>
        <w:rPr>
          <w:rFonts w:ascii="宋体" w:hAnsi="宋体" w:cs="宋体" w:hint="eastAsia"/>
          <w:color w:val="666666"/>
          <w:sz w:val="18"/>
          <w:szCs w:val="18"/>
          <w:shd w:val="clear" w:color="auto" w:fill="FFFFFF"/>
        </w:rPr>
        <w:t>Solidwork</w:t>
      </w:r>
      <w:proofErr w:type="spellEnd"/>
      <w:r>
        <w:rPr>
          <w:rFonts w:ascii="宋体" w:hAnsi="宋体" w:cs="宋体" w:hint="eastAsia"/>
          <w:color w:val="666666"/>
          <w:sz w:val="18"/>
          <w:szCs w:val="18"/>
          <w:shd w:val="clear" w:color="auto" w:fill="FFFFFF"/>
        </w:rPr>
        <w:t>的机械</w:t>
      </w:r>
      <w:proofErr w:type="gramStart"/>
      <w:r>
        <w:rPr>
          <w:rFonts w:ascii="宋体" w:hAnsi="宋体" w:cs="宋体" w:hint="eastAsia"/>
          <w:color w:val="666666"/>
          <w:sz w:val="18"/>
          <w:szCs w:val="18"/>
          <w:shd w:val="clear" w:color="auto" w:fill="FFFFFF"/>
        </w:rPr>
        <w:t>臂结构</w:t>
      </w:r>
      <w:proofErr w:type="gramEnd"/>
      <w:r>
        <w:rPr>
          <w:rFonts w:ascii="宋体" w:hAnsi="宋体" w:cs="宋体" w:hint="eastAsia"/>
          <w:color w:val="666666"/>
          <w:sz w:val="18"/>
          <w:szCs w:val="18"/>
          <w:shd w:val="clear" w:color="auto" w:fill="FFFFFF"/>
        </w:rPr>
        <w:t>优化设计</w:t>
      </w:r>
      <w:r>
        <w:rPr>
          <w:rFonts w:ascii="宋体" w:hAnsi="宋体" w:cs="宋体" w:hint="eastAsia"/>
          <w:color w:val="666666"/>
          <w:sz w:val="18"/>
          <w:szCs w:val="18"/>
          <w:shd w:val="clear" w:color="auto" w:fill="FFFFFF"/>
        </w:rPr>
        <w:t>[J].</w:t>
      </w:r>
      <w:r>
        <w:rPr>
          <w:rFonts w:ascii="宋体" w:hAnsi="宋体" w:cs="宋体" w:hint="eastAsia"/>
          <w:color w:val="666666"/>
          <w:sz w:val="18"/>
          <w:szCs w:val="18"/>
          <w:shd w:val="clear" w:color="auto" w:fill="FFFFFF"/>
        </w:rPr>
        <w:t>兰州工业学院学报</w:t>
      </w:r>
      <w:r>
        <w:rPr>
          <w:rFonts w:ascii="宋体" w:hAnsi="宋体" w:cs="宋体" w:hint="eastAsia"/>
          <w:color w:val="666666"/>
          <w:sz w:val="18"/>
          <w:szCs w:val="18"/>
          <w:shd w:val="clear" w:color="auto" w:fill="FFFFFF"/>
        </w:rPr>
        <w:t>,2022,29(01):54-59.</w:t>
      </w:r>
      <w:bookmarkEnd w:id="27"/>
      <w:bookmarkEnd w:id="28"/>
      <w:bookmarkEnd w:id="29"/>
      <w:bookmarkEnd w:id="30"/>
      <w:bookmarkEnd w:id="31"/>
      <w:bookmarkEnd w:id="32"/>
      <w:bookmarkEnd w:id="33"/>
      <w:bookmarkEnd w:id="34"/>
      <w:bookmarkEnd w:id="35"/>
    </w:p>
    <w:p w14:paraId="12F37D03" w14:textId="77777777" w:rsidR="00D96FA4" w:rsidRDefault="00000000">
      <w:pPr>
        <w:numPr>
          <w:ilvl w:val="0"/>
          <w:numId w:val="5"/>
        </w:numPr>
        <w:spacing w:line="400" w:lineRule="exact"/>
        <w:outlineLvl w:val="3"/>
        <w:rPr>
          <w:rFonts w:ascii="宋体" w:hAnsi="宋体" w:cs="宋体"/>
          <w:color w:val="666666"/>
          <w:sz w:val="18"/>
          <w:szCs w:val="18"/>
          <w:shd w:val="clear" w:color="auto" w:fill="FFFFFF"/>
        </w:rPr>
      </w:pPr>
      <w:bookmarkStart w:id="36" w:name="_Toc16587"/>
      <w:bookmarkStart w:id="37" w:name="_Toc28335"/>
      <w:bookmarkStart w:id="38" w:name="_Toc9203"/>
      <w:bookmarkStart w:id="39" w:name="_Toc109054478"/>
      <w:bookmarkStart w:id="40" w:name="_Toc31001"/>
      <w:bookmarkStart w:id="41" w:name="_Toc1940"/>
      <w:bookmarkStart w:id="42" w:name="_Toc23757"/>
      <w:bookmarkStart w:id="43" w:name="_Toc5333"/>
      <w:r>
        <w:rPr>
          <w:rFonts w:ascii="宋体" w:hAnsi="宋体" w:cs="宋体" w:hint="eastAsia"/>
          <w:color w:val="666666"/>
          <w:sz w:val="18"/>
          <w:szCs w:val="18"/>
          <w:shd w:val="clear" w:color="auto" w:fill="FFFFFF"/>
        </w:rPr>
        <w:t>杨扬</w:t>
      </w:r>
      <w:r>
        <w:rPr>
          <w:rFonts w:ascii="宋体" w:hAnsi="宋体" w:cs="宋体" w:hint="eastAsia"/>
          <w:color w:val="666666"/>
          <w:sz w:val="18"/>
          <w:szCs w:val="18"/>
          <w:shd w:val="clear" w:color="auto" w:fill="FFFFFF"/>
        </w:rPr>
        <w:t xml:space="preserve">. </w:t>
      </w:r>
      <w:r>
        <w:rPr>
          <w:rFonts w:ascii="宋体" w:hAnsi="宋体" w:cs="宋体" w:hint="eastAsia"/>
          <w:color w:val="666666"/>
          <w:sz w:val="18"/>
          <w:szCs w:val="18"/>
          <w:shd w:val="clear" w:color="auto" w:fill="FFFFFF"/>
        </w:rPr>
        <w:t>基于机器视觉的服务机器人智能抓取研究</w:t>
      </w:r>
      <w:r>
        <w:rPr>
          <w:rFonts w:ascii="宋体" w:hAnsi="宋体" w:cs="宋体" w:hint="eastAsia"/>
          <w:color w:val="666666"/>
          <w:sz w:val="18"/>
          <w:szCs w:val="18"/>
          <w:shd w:val="clear" w:color="auto" w:fill="FFFFFF"/>
        </w:rPr>
        <w:t>[D].</w:t>
      </w:r>
      <w:r>
        <w:rPr>
          <w:rFonts w:ascii="宋体" w:hAnsi="宋体" w:cs="宋体" w:hint="eastAsia"/>
          <w:color w:val="666666"/>
          <w:sz w:val="18"/>
          <w:szCs w:val="18"/>
          <w:shd w:val="clear" w:color="auto" w:fill="FFFFFF"/>
        </w:rPr>
        <w:t>上海交通大学</w:t>
      </w:r>
      <w:r>
        <w:rPr>
          <w:rFonts w:ascii="宋体" w:hAnsi="宋体" w:cs="宋体" w:hint="eastAsia"/>
          <w:color w:val="666666"/>
          <w:sz w:val="18"/>
          <w:szCs w:val="18"/>
          <w:shd w:val="clear" w:color="auto" w:fill="FFFFFF"/>
        </w:rPr>
        <w:t>,2014.</w:t>
      </w:r>
      <w:bookmarkEnd w:id="36"/>
      <w:bookmarkEnd w:id="37"/>
      <w:bookmarkEnd w:id="38"/>
      <w:bookmarkEnd w:id="39"/>
      <w:bookmarkEnd w:id="40"/>
      <w:bookmarkEnd w:id="41"/>
      <w:bookmarkEnd w:id="42"/>
      <w:bookmarkEnd w:id="43"/>
    </w:p>
    <w:p w14:paraId="220F9B42" w14:textId="77777777" w:rsidR="00D96FA4" w:rsidRDefault="00000000">
      <w:pPr>
        <w:numPr>
          <w:ilvl w:val="0"/>
          <w:numId w:val="5"/>
        </w:numPr>
        <w:spacing w:line="400" w:lineRule="exact"/>
        <w:outlineLvl w:val="3"/>
        <w:rPr>
          <w:rFonts w:ascii="宋体" w:hAnsi="宋体" w:cs="宋体"/>
          <w:color w:val="666666"/>
          <w:sz w:val="18"/>
          <w:szCs w:val="18"/>
          <w:shd w:val="clear" w:color="auto" w:fill="FFFFFF"/>
        </w:rPr>
      </w:pPr>
      <w:bookmarkStart w:id="44" w:name="_Toc12514"/>
      <w:bookmarkStart w:id="45" w:name="_Toc21323"/>
      <w:bookmarkStart w:id="46" w:name="_Toc23460"/>
      <w:bookmarkStart w:id="47" w:name="_Toc6695"/>
      <w:bookmarkStart w:id="48" w:name="_Toc7927"/>
      <w:bookmarkStart w:id="49" w:name="_Toc22785"/>
      <w:bookmarkStart w:id="50" w:name="_Toc109054480"/>
      <w:bookmarkStart w:id="51" w:name="_Toc3948"/>
      <w:proofErr w:type="gramStart"/>
      <w:r>
        <w:rPr>
          <w:rFonts w:ascii="宋体" w:hAnsi="宋体" w:cs="宋体" w:hint="eastAsia"/>
          <w:color w:val="666666"/>
          <w:sz w:val="18"/>
          <w:szCs w:val="18"/>
          <w:shd w:val="clear" w:color="auto" w:fill="FFFFFF"/>
        </w:rPr>
        <w:t>施敏虎</w:t>
      </w:r>
      <w:proofErr w:type="gramEnd"/>
      <w:r>
        <w:rPr>
          <w:rFonts w:ascii="宋体" w:hAnsi="宋体" w:cs="宋体" w:hint="eastAsia"/>
          <w:color w:val="666666"/>
          <w:sz w:val="18"/>
          <w:szCs w:val="18"/>
          <w:shd w:val="clear" w:color="auto" w:fill="FFFFFF"/>
        </w:rPr>
        <w:t>,</w:t>
      </w:r>
      <w:r>
        <w:rPr>
          <w:rFonts w:ascii="宋体" w:hAnsi="宋体" w:cs="宋体" w:hint="eastAsia"/>
          <w:color w:val="666666"/>
          <w:sz w:val="18"/>
          <w:szCs w:val="18"/>
          <w:shd w:val="clear" w:color="auto" w:fill="FFFFFF"/>
        </w:rPr>
        <w:t>栗云鹏</w:t>
      </w:r>
      <w:r>
        <w:rPr>
          <w:rFonts w:ascii="宋体" w:hAnsi="宋体" w:cs="宋体" w:hint="eastAsia"/>
          <w:color w:val="666666"/>
          <w:sz w:val="18"/>
          <w:szCs w:val="18"/>
          <w:shd w:val="clear" w:color="auto" w:fill="FFFFFF"/>
        </w:rPr>
        <w:t>,</w:t>
      </w:r>
      <w:r>
        <w:rPr>
          <w:rFonts w:ascii="宋体" w:hAnsi="宋体" w:cs="宋体" w:hint="eastAsia"/>
          <w:color w:val="666666"/>
          <w:sz w:val="18"/>
          <w:szCs w:val="18"/>
          <w:shd w:val="clear" w:color="auto" w:fill="FFFFFF"/>
        </w:rPr>
        <w:t>庄曙东</w:t>
      </w:r>
      <w:r>
        <w:rPr>
          <w:rFonts w:ascii="宋体" w:hAnsi="宋体" w:cs="宋体" w:hint="eastAsia"/>
          <w:color w:val="666666"/>
          <w:sz w:val="18"/>
          <w:szCs w:val="18"/>
          <w:shd w:val="clear" w:color="auto" w:fill="FFFFFF"/>
        </w:rPr>
        <w:t>,</w:t>
      </w:r>
      <w:r>
        <w:rPr>
          <w:rFonts w:ascii="宋体" w:hAnsi="宋体" w:cs="宋体" w:hint="eastAsia"/>
          <w:color w:val="666666"/>
          <w:sz w:val="18"/>
          <w:szCs w:val="18"/>
          <w:shd w:val="clear" w:color="auto" w:fill="FFFFFF"/>
        </w:rPr>
        <w:t>符正帆</w:t>
      </w:r>
      <w:r>
        <w:rPr>
          <w:rFonts w:ascii="宋体" w:hAnsi="宋体" w:cs="宋体" w:hint="eastAsia"/>
          <w:color w:val="666666"/>
          <w:sz w:val="18"/>
          <w:szCs w:val="18"/>
          <w:shd w:val="clear" w:color="auto" w:fill="FFFFFF"/>
        </w:rPr>
        <w:t>,</w:t>
      </w:r>
      <w:r>
        <w:rPr>
          <w:rFonts w:ascii="宋体" w:hAnsi="宋体" w:cs="宋体" w:hint="eastAsia"/>
          <w:color w:val="666666"/>
          <w:sz w:val="18"/>
          <w:szCs w:val="18"/>
          <w:shd w:val="clear" w:color="auto" w:fill="FFFFFF"/>
        </w:rPr>
        <w:t>王齐鑫</w:t>
      </w:r>
      <w:r>
        <w:rPr>
          <w:rFonts w:ascii="宋体" w:hAnsi="宋体" w:cs="宋体" w:hint="eastAsia"/>
          <w:color w:val="666666"/>
          <w:sz w:val="18"/>
          <w:szCs w:val="18"/>
          <w:shd w:val="clear" w:color="auto" w:fill="FFFFFF"/>
        </w:rPr>
        <w:t>.</w:t>
      </w:r>
      <w:r>
        <w:rPr>
          <w:rFonts w:ascii="宋体" w:hAnsi="宋体" w:cs="宋体" w:hint="eastAsia"/>
          <w:color w:val="666666"/>
          <w:sz w:val="18"/>
          <w:szCs w:val="18"/>
          <w:shd w:val="clear" w:color="auto" w:fill="FFFFFF"/>
        </w:rPr>
        <w:t>基于</w:t>
      </w:r>
      <w:proofErr w:type="spellStart"/>
      <w:r>
        <w:rPr>
          <w:rFonts w:ascii="宋体" w:hAnsi="宋体" w:cs="宋体" w:hint="eastAsia"/>
          <w:color w:val="666666"/>
          <w:sz w:val="18"/>
          <w:szCs w:val="18"/>
          <w:shd w:val="clear" w:color="auto" w:fill="FFFFFF"/>
        </w:rPr>
        <w:t>OpenMV</w:t>
      </w:r>
      <w:proofErr w:type="spellEnd"/>
      <w:r>
        <w:rPr>
          <w:rFonts w:ascii="宋体" w:hAnsi="宋体" w:cs="宋体" w:hint="eastAsia"/>
          <w:color w:val="666666"/>
          <w:sz w:val="18"/>
          <w:szCs w:val="18"/>
          <w:shd w:val="clear" w:color="auto" w:fill="FFFFFF"/>
        </w:rPr>
        <w:t>的智能搬运车型机器人的设计</w:t>
      </w:r>
      <w:r>
        <w:rPr>
          <w:rFonts w:ascii="宋体" w:hAnsi="宋体" w:cs="宋体" w:hint="eastAsia"/>
          <w:color w:val="666666"/>
          <w:sz w:val="18"/>
          <w:szCs w:val="18"/>
          <w:shd w:val="clear" w:color="auto" w:fill="FFFFFF"/>
        </w:rPr>
        <w:t>[J].</w:t>
      </w:r>
      <w:r>
        <w:rPr>
          <w:rFonts w:ascii="宋体" w:hAnsi="宋体" w:cs="宋体" w:hint="eastAsia"/>
          <w:color w:val="666666"/>
          <w:sz w:val="18"/>
          <w:szCs w:val="18"/>
          <w:shd w:val="clear" w:color="auto" w:fill="FFFFFF"/>
        </w:rPr>
        <w:t>机械工程师</w:t>
      </w:r>
      <w:r>
        <w:rPr>
          <w:rFonts w:ascii="宋体" w:hAnsi="宋体" w:cs="宋体" w:hint="eastAsia"/>
          <w:color w:val="666666"/>
          <w:sz w:val="18"/>
          <w:szCs w:val="18"/>
          <w:shd w:val="clear" w:color="auto" w:fill="FFFFFF"/>
        </w:rPr>
        <w:t>,2020(02):20-22+25.</w:t>
      </w:r>
      <w:bookmarkEnd w:id="44"/>
      <w:bookmarkEnd w:id="45"/>
      <w:bookmarkEnd w:id="46"/>
      <w:bookmarkEnd w:id="47"/>
      <w:bookmarkEnd w:id="48"/>
      <w:bookmarkEnd w:id="49"/>
      <w:bookmarkEnd w:id="50"/>
      <w:bookmarkEnd w:id="51"/>
    </w:p>
    <w:p w14:paraId="4BC3EB2C" w14:textId="77777777" w:rsidR="00D96FA4" w:rsidRDefault="00000000">
      <w:pPr>
        <w:numPr>
          <w:ilvl w:val="0"/>
          <w:numId w:val="5"/>
        </w:numPr>
        <w:spacing w:line="400" w:lineRule="exact"/>
        <w:outlineLvl w:val="3"/>
        <w:rPr>
          <w:rFonts w:ascii="宋体" w:hAnsi="宋体" w:cs="宋体"/>
          <w:color w:val="666666"/>
          <w:sz w:val="18"/>
          <w:szCs w:val="18"/>
          <w:shd w:val="clear" w:color="auto" w:fill="FFFFFF"/>
        </w:rPr>
      </w:pPr>
      <w:bookmarkStart w:id="52" w:name="_Toc32159"/>
      <w:bookmarkStart w:id="53" w:name="_Toc10157"/>
      <w:bookmarkStart w:id="54" w:name="_Toc21487"/>
      <w:bookmarkStart w:id="55" w:name="_Toc109054482"/>
      <w:bookmarkStart w:id="56" w:name="_Toc12871"/>
      <w:bookmarkStart w:id="57" w:name="_Toc2269"/>
      <w:bookmarkStart w:id="58" w:name="_Toc17860"/>
      <w:bookmarkStart w:id="59" w:name="_Toc454"/>
      <w:r>
        <w:rPr>
          <w:rFonts w:ascii="宋体" w:hAnsi="宋体" w:cs="宋体" w:hint="eastAsia"/>
          <w:color w:val="666666"/>
          <w:sz w:val="18"/>
          <w:szCs w:val="18"/>
          <w:shd w:val="clear" w:color="auto" w:fill="FFFFFF"/>
        </w:rPr>
        <w:t xml:space="preserve">Yan </w:t>
      </w:r>
      <w:proofErr w:type="spellStart"/>
      <w:proofErr w:type="gramStart"/>
      <w:r>
        <w:rPr>
          <w:rFonts w:ascii="宋体" w:hAnsi="宋体" w:cs="宋体" w:hint="eastAsia"/>
          <w:color w:val="666666"/>
          <w:sz w:val="18"/>
          <w:szCs w:val="18"/>
          <w:shd w:val="clear" w:color="auto" w:fill="FFFFFF"/>
        </w:rPr>
        <w:t>Yinxin,Yang</w:t>
      </w:r>
      <w:proofErr w:type="spellEnd"/>
      <w:proofErr w:type="gramEnd"/>
      <w:r>
        <w:rPr>
          <w:rFonts w:ascii="宋体" w:hAnsi="宋体" w:cs="宋体" w:hint="eastAsia"/>
          <w:color w:val="666666"/>
          <w:sz w:val="18"/>
          <w:szCs w:val="18"/>
          <w:shd w:val="clear" w:color="auto" w:fill="FFFFFF"/>
        </w:rPr>
        <w:t xml:space="preserve"> </w:t>
      </w:r>
      <w:proofErr w:type="spellStart"/>
      <w:r>
        <w:rPr>
          <w:rFonts w:ascii="宋体" w:hAnsi="宋体" w:cs="宋体" w:hint="eastAsia"/>
          <w:color w:val="666666"/>
          <w:sz w:val="18"/>
          <w:szCs w:val="18"/>
          <w:shd w:val="clear" w:color="auto" w:fill="FFFFFF"/>
        </w:rPr>
        <w:t>Houcheng,Yu</w:t>
      </w:r>
      <w:proofErr w:type="spellEnd"/>
      <w:r>
        <w:rPr>
          <w:rFonts w:ascii="宋体" w:hAnsi="宋体" w:cs="宋体" w:hint="eastAsia"/>
          <w:color w:val="666666"/>
          <w:sz w:val="18"/>
          <w:szCs w:val="18"/>
          <w:shd w:val="clear" w:color="auto" w:fill="FFFFFF"/>
        </w:rPr>
        <w:t xml:space="preserve"> </w:t>
      </w:r>
      <w:proofErr w:type="spellStart"/>
      <w:r>
        <w:rPr>
          <w:rFonts w:ascii="宋体" w:hAnsi="宋体" w:cs="宋体" w:hint="eastAsia"/>
          <w:color w:val="666666"/>
          <w:sz w:val="18"/>
          <w:szCs w:val="18"/>
          <w:shd w:val="clear" w:color="auto" w:fill="FFFFFF"/>
        </w:rPr>
        <w:t>Zhangsi,Zhang</w:t>
      </w:r>
      <w:proofErr w:type="spellEnd"/>
      <w:r>
        <w:rPr>
          <w:rFonts w:ascii="宋体" w:hAnsi="宋体" w:cs="宋体" w:hint="eastAsia"/>
          <w:color w:val="666666"/>
          <w:sz w:val="18"/>
          <w:szCs w:val="18"/>
          <w:shd w:val="clear" w:color="auto" w:fill="FFFFFF"/>
        </w:rPr>
        <w:t xml:space="preserve"> Ning. Intelligent face recognition system based on </w:t>
      </w:r>
      <w:proofErr w:type="spellStart"/>
      <w:r>
        <w:rPr>
          <w:rFonts w:ascii="宋体" w:hAnsi="宋体" w:cs="宋体" w:hint="eastAsia"/>
          <w:color w:val="666666"/>
          <w:sz w:val="18"/>
          <w:szCs w:val="18"/>
          <w:shd w:val="clear" w:color="auto" w:fill="FFFFFF"/>
        </w:rPr>
        <w:t>OpenMV</w:t>
      </w:r>
      <w:proofErr w:type="spellEnd"/>
      <w:r>
        <w:rPr>
          <w:rFonts w:ascii="宋体" w:hAnsi="宋体" w:cs="宋体" w:hint="eastAsia"/>
          <w:color w:val="666666"/>
          <w:sz w:val="18"/>
          <w:szCs w:val="18"/>
          <w:shd w:val="clear" w:color="auto" w:fill="FFFFFF"/>
        </w:rPr>
        <w:t>[J]. Journal of Physics: Conference Series,2021,2137(1).</w:t>
      </w:r>
      <w:bookmarkEnd w:id="52"/>
      <w:bookmarkEnd w:id="53"/>
      <w:bookmarkEnd w:id="54"/>
      <w:bookmarkEnd w:id="55"/>
      <w:bookmarkEnd w:id="56"/>
      <w:bookmarkEnd w:id="57"/>
      <w:bookmarkEnd w:id="58"/>
      <w:bookmarkEnd w:id="59"/>
    </w:p>
    <w:p w14:paraId="3621D9AA" w14:textId="77777777" w:rsidR="00D96FA4" w:rsidRDefault="00000000">
      <w:pPr>
        <w:numPr>
          <w:ilvl w:val="0"/>
          <w:numId w:val="5"/>
        </w:numPr>
        <w:spacing w:line="400" w:lineRule="exact"/>
        <w:outlineLvl w:val="3"/>
        <w:rPr>
          <w:rFonts w:ascii="宋体" w:hAnsi="宋体" w:cs="宋体"/>
          <w:color w:val="666666"/>
          <w:sz w:val="18"/>
          <w:szCs w:val="18"/>
          <w:shd w:val="clear" w:color="auto" w:fill="FFFFFF"/>
        </w:rPr>
      </w:pPr>
      <w:bookmarkStart w:id="60" w:name="_Toc15815"/>
      <w:bookmarkStart w:id="61" w:name="_Toc626"/>
      <w:bookmarkStart w:id="62" w:name="_Toc26263"/>
      <w:bookmarkStart w:id="63" w:name="_Toc10501"/>
      <w:bookmarkStart w:id="64" w:name="_Toc19162"/>
      <w:bookmarkStart w:id="65" w:name="_Toc16793"/>
      <w:bookmarkStart w:id="66" w:name="_Toc109054483"/>
      <w:bookmarkStart w:id="67" w:name="_Toc18948"/>
      <w:r>
        <w:rPr>
          <w:rFonts w:ascii="宋体" w:hAnsi="宋体" w:cs="宋体" w:hint="eastAsia"/>
          <w:color w:val="666666"/>
          <w:sz w:val="18"/>
          <w:szCs w:val="18"/>
          <w:shd w:val="clear" w:color="auto" w:fill="FFFFFF"/>
        </w:rPr>
        <w:t xml:space="preserve">Liu </w:t>
      </w:r>
      <w:proofErr w:type="spellStart"/>
      <w:proofErr w:type="gramStart"/>
      <w:r>
        <w:rPr>
          <w:rFonts w:ascii="宋体" w:hAnsi="宋体" w:cs="宋体" w:hint="eastAsia"/>
          <w:color w:val="666666"/>
          <w:sz w:val="18"/>
          <w:szCs w:val="18"/>
          <w:shd w:val="clear" w:color="auto" w:fill="FFFFFF"/>
        </w:rPr>
        <w:t>Le,Xie</w:t>
      </w:r>
      <w:proofErr w:type="spellEnd"/>
      <w:proofErr w:type="gramEnd"/>
      <w:r>
        <w:rPr>
          <w:rFonts w:ascii="宋体" w:hAnsi="宋体" w:cs="宋体" w:hint="eastAsia"/>
          <w:color w:val="666666"/>
          <w:sz w:val="18"/>
          <w:szCs w:val="18"/>
          <w:shd w:val="clear" w:color="auto" w:fill="FFFFFF"/>
        </w:rPr>
        <w:t xml:space="preserve"> </w:t>
      </w:r>
      <w:proofErr w:type="spellStart"/>
      <w:r>
        <w:rPr>
          <w:rFonts w:ascii="宋体" w:hAnsi="宋体" w:cs="宋体" w:hint="eastAsia"/>
          <w:color w:val="666666"/>
          <w:sz w:val="18"/>
          <w:szCs w:val="18"/>
          <w:shd w:val="clear" w:color="auto" w:fill="FFFFFF"/>
        </w:rPr>
        <w:t>Jiawen,Wu</w:t>
      </w:r>
      <w:proofErr w:type="spellEnd"/>
      <w:r>
        <w:rPr>
          <w:rFonts w:ascii="宋体" w:hAnsi="宋体" w:cs="宋体" w:hint="eastAsia"/>
          <w:color w:val="666666"/>
          <w:sz w:val="18"/>
          <w:szCs w:val="18"/>
          <w:shd w:val="clear" w:color="auto" w:fill="FFFFFF"/>
        </w:rPr>
        <w:t xml:space="preserve"> </w:t>
      </w:r>
      <w:proofErr w:type="spellStart"/>
      <w:r>
        <w:rPr>
          <w:rFonts w:ascii="宋体" w:hAnsi="宋体" w:cs="宋体" w:hint="eastAsia"/>
          <w:color w:val="666666"/>
          <w:sz w:val="18"/>
          <w:szCs w:val="18"/>
          <w:shd w:val="clear" w:color="auto" w:fill="FFFFFF"/>
        </w:rPr>
        <w:t>Wenxin,Du</w:t>
      </w:r>
      <w:proofErr w:type="spellEnd"/>
      <w:r>
        <w:rPr>
          <w:rFonts w:ascii="宋体" w:hAnsi="宋体" w:cs="宋体" w:hint="eastAsia"/>
          <w:color w:val="666666"/>
          <w:sz w:val="18"/>
          <w:szCs w:val="18"/>
          <w:shd w:val="clear" w:color="auto" w:fill="FFFFFF"/>
        </w:rPr>
        <w:t xml:space="preserve"> Gang. Design of Intelligent Logistics Car based on STM32[J]. Journal of Physics: Conference Series,2021,1952(4).</w:t>
      </w:r>
      <w:bookmarkEnd w:id="60"/>
      <w:bookmarkEnd w:id="61"/>
      <w:bookmarkEnd w:id="62"/>
      <w:bookmarkEnd w:id="63"/>
      <w:bookmarkEnd w:id="64"/>
      <w:bookmarkEnd w:id="65"/>
      <w:bookmarkEnd w:id="66"/>
      <w:bookmarkEnd w:id="67"/>
    </w:p>
    <w:p w14:paraId="4BA83110" w14:textId="77777777" w:rsidR="00D96FA4" w:rsidRDefault="00D96FA4">
      <w:pPr>
        <w:spacing w:line="400" w:lineRule="exact"/>
        <w:outlineLvl w:val="3"/>
        <w:rPr>
          <w:rFonts w:ascii="宋体" w:hAnsi="宋体" w:cs="宋体"/>
          <w:color w:val="666666"/>
          <w:sz w:val="18"/>
          <w:szCs w:val="18"/>
          <w:shd w:val="clear" w:color="auto" w:fill="FFFFFF"/>
        </w:rPr>
      </w:pPr>
    </w:p>
    <w:p w14:paraId="0E6F18A5" w14:textId="77777777" w:rsidR="00D96FA4" w:rsidRDefault="00D96FA4">
      <w:pPr>
        <w:spacing w:line="400" w:lineRule="exact"/>
        <w:outlineLvl w:val="3"/>
        <w:rPr>
          <w:rFonts w:ascii="宋体" w:hAnsi="宋体" w:cs="宋体"/>
          <w:color w:val="666666"/>
          <w:sz w:val="18"/>
          <w:szCs w:val="18"/>
          <w:shd w:val="clear" w:color="auto" w:fill="FFFFFF"/>
        </w:rPr>
      </w:pPr>
    </w:p>
    <w:p w14:paraId="57111FA6" w14:textId="77777777" w:rsidR="00D96FA4" w:rsidRDefault="00D96FA4">
      <w:pPr>
        <w:spacing w:line="360" w:lineRule="auto"/>
        <w:rPr>
          <w:rFonts w:ascii="Times New Roman" w:eastAsia="宋体" w:hAnsi="Times New Roman" w:cs="Times New Roman"/>
          <w:sz w:val="24"/>
        </w:rPr>
      </w:pPr>
    </w:p>
    <w:sectPr w:rsidR="00D96FA4">
      <w:headerReference w:type="default" r:id="rId27"/>
      <w:footerReference w:type="defaul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A04DE6" w14:textId="77777777" w:rsidR="004F2CD6" w:rsidRDefault="004F2CD6">
      <w:r>
        <w:separator/>
      </w:r>
    </w:p>
  </w:endnote>
  <w:endnote w:type="continuationSeparator" w:id="0">
    <w:p w14:paraId="68A13491" w14:textId="77777777" w:rsidR="004F2CD6" w:rsidRDefault="004F2C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6385704"/>
    </w:sdtPr>
    <w:sdtEndPr>
      <w:rPr>
        <w:lang w:val="zh-CN"/>
      </w:rPr>
    </w:sdtEndPr>
    <w:sdtContent>
      <w:p w14:paraId="6E6ED36A" w14:textId="77777777" w:rsidR="00D96FA4" w:rsidRDefault="00000000">
        <w:pPr>
          <w:pStyle w:val="a5"/>
          <w:jc w:val="center"/>
        </w:pPr>
        <w:r>
          <w:fldChar w:fldCharType="begin"/>
        </w:r>
        <w:r>
          <w:instrText xml:space="preserve"> PAGE   \* MERGEFORMAT </w:instrText>
        </w:r>
        <w:r>
          <w:fldChar w:fldCharType="separate"/>
        </w:r>
        <w:r>
          <w:rPr>
            <w:lang w:val="zh-CN"/>
          </w:rPr>
          <w:t>3</w:t>
        </w:r>
        <w:r>
          <w:rPr>
            <w:lang w:val="zh-CN"/>
          </w:rPr>
          <w:fldChar w:fldCharType="end"/>
        </w:r>
      </w:p>
    </w:sdtContent>
  </w:sdt>
  <w:p w14:paraId="2CB17256" w14:textId="77777777" w:rsidR="00D96FA4" w:rsidRDefault="00D96FA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4E10D2" w14:textId="77777777" w:rsidR="004F2CD6" w:rsidRDefault="004F2CD6">
      <w:r>
        <w:separator/>
      </w:r>
    </w:p>
  </w:footnote>
  <w:footnote w:type="continuationSeparator" w:id="0">
    <w:p w14:paraId="79159F44" w14:textId="77777777" w:rsidR="004F2CD6" w:rsidRDefault="004F2C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03BA30" w14:textId="77777777" w:rsidR="00D96FA4" w:rsidRDefault="00000000">
    <w:pPr>
      <w:pStyle w:val="a7"/>
    </w:pPr>
    <w:r>
      <w:rPr>
        <w:noProof/>
      </w:rPr>
      <w:drawing>
        <wp:inline distT="0" distB="0" distL="0" distR="0" wp14:anchorId="5B81C6C8" wp14:editId="1CB3CB5D">
          <wp:extent cx="1333500" cy="663575"/>
          <wp:effectExtent l="0" t="0" r="0" b="0"/>
          <wp:docPr id="4885821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582181"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368848" cy="681787"/>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42089D1"/>
    <w:multiLevelType w:val="singleLevel"/>
    <w:tmpl w:val="F42089D1"/>
    <w:lvl w:ilvl="0">
      <w:start w:val="1"/>
      <w:numFmt w:val="decimal"/>
      <w:lvlText w:val="%1."/>
      <w:lvlJc w:val="left"/>
      <w:pPr>
        <w:tabs>
          <w:tab w:val="left" w:pos="312"/>
        </w:tabs>
      </w:pPr>
    </w:lvl>
  </w:abstractNum>
  <w:abstractNum w:abstractNumId="1" w15:restartNumberingAfterBreak="0">
    <w:nsid w:val="FDC59A9F"/>
    <w:multiLevelType w:val="singleLevel"/>
    <w:tmpl w:val="FDC59A9F"/>
    <w:lvl w:ilvl="0">
      <w:start w:val="1"/>
      <w:numFmt w:val="decimal"/>
      <w:lvlText w:val="[%1]"/>
      <w:lvlJc w:val="left"/>
      <w:pPr>
        <w:tabs>
          <w:tab w:val="left" w:pos="420"/>
        </w:tabs>
        <w:ind w:left="425" w:hanging="425"/>
      </w:pPr>
      <w:rPr>
        <w:rFonts w:hint="default"/>
      </w:rPr>
    </w:lvl>
  </w:abstractNum>
  <w:abstractNum w:abstractNumId="2" w15:restartNumberingAfterBreak="0">
    <w:nsid w:val="1A462133"/>
    <w:multiLevelType w:val="multilevel"/>
    <w:tmpl w:val="1A462133"/>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1E90FAC"/>
    <w:multiLevelType w:val="multilevel"/>
    <w:tmpl w:val="21E90FA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A5F37ED"/>
    <w:multiLevelType w:val="multilevel"/>
    <w:tmpl w:val="2A5F37ED"/>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799955447">
    <w:abstractNumId w:val="3"/>
  </w:num>
  <w:num w:numId="2" w16cid:durableId="161824805">
    <w:abstractNumId w:val="0"/>
  </w:num>
  <w:num w:numId="3" w16cid:durableId="1692031046">
    <w:abstractNumId w:val="2"/>
  </w:num>
  <w:num w:numId="4" w16cid:durableId="1677418416">
    <w:abstractNumId w:val="4"/>
  </w:num>
  <w:num w:numId="5" w16cid:durableId="3314878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TNjZTQzYzQ2ZGRlN2NmOGI1ODJmOGNkNWMwNWJmNTQifQ=="/>
  </w:docVars>
  <w:rsids>
    <w:rsidRoot w:val="00D66E1E"/>
    <w:rsid w:val="000039E8"/>
    <w:rsid w:val="0000594A"/>
    <w:rsid w:val="000255DE"/>
    <w:rsid w:val="000357CB"/>
    <w:rsid w:val="0025690D"/>
    <w:rsid w:val="00286959"/>
    <w:rsid w:val="002F022D"/>
    <w:rsid w:val="002F2518"/>
    <w:rsid w:val="00314236"/>
    <w:rsid w:val="00317182"/>
    <w:rsid w:val="003B690E"/>
    <w:rsid w:val="004155F7"/>
    <w:rsid w:val="00467CC3"/>
    <w:rsid w:val="00476C7E"/>
    <w:rsid w:val="00481574"/>
    <w:rsid w:val="004C2090"/>
    <w:rsid w:val="004F2CD6"/>
    <w:rsid w:val="00503769"/>
    <w:rsid w:val="00647442"/>
    <w:rsid w:val="006A3AB3"/>
    <w:rsid w:val="006A782C"/>
    <w:rsid w:val="006D7446"/>
    <w:rsid w:val="0070023B"/>
    <w:rsid w:val="00780799"/>
    <w:rsid w:val="007B6F6C"/>
    <w:rsid w:val="007B7CEC"/>
    <w:rsid w:val="008C4E92"/>
    <w:rsid w:val="008E493E"/>
    <w:rsid w:val="008F2DB5"/>
    <w:rsid w:val="00906A75"/>
    <w:rsid w:val="00927193"/>
    <w:rsid w:val="00A20197"/>
    <w:rsid w:val="00A879D4"/>
    <w:rsid w:val="00AC487C"/>
    <w:rsid w:val="00AD0A11"/>
    <w:rsid w:val="00BA28F9"/>
    <w:rsid w:val="00BE5959"/>
    <w:rsid w:val="00C91281"/>
    <w:rsid w:val="00CD1564"/>
    <w:rsid w:val="00D00B73"/>
    <w:rsid w:val="00D0540C"/>
    <w:rsid w:val="00D66B66"/>
    <w:rsid w:val="00D66E1E"/>
    <w:rsid w:val="00D96FA4"/>
    <w:rsid w:val="00E85988"/>
    <w:rsid w:val="00EF13AD"/>
    <w:rsid w:val="00EF2E0E"/>
    <w:rsid w:val="00F53034"/>
    <w:rsid w:val="00F75CE1"/>
    <w:rsid w:val="0E243327"/>
    <w:rsid w:val="5CFA22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76DBD"/>
  <w15:docId w15:val="{24FC095D-5200-49EE-A399-4C8C7B540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autoRedefine/>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table" w:styleId="a9">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Strong"/>
    <w:basedOn w:val="a0"/>
    <w:uiPriority w:val="22"/>
    <w:qFormat/>
    <w:rPr>
      <w:b/>
    </w:rPr>
  </w:style>
  <w:style w:type="character" w:customStyle="1" w:styleId="10">
    <w:name w:val="标题 1 字符"/>
    <w:basedOn w:val="a0"/>
    <w:link w:val="1"/>
    <w:autoRedefine/>
    <w:uiPriority w:val="9"/>
    <w:qFormat/>
    <w:rPr>
      <w:b/>
      <w:bCs/>
      <w:kern w:val="44"/>
      <w:sz w:val="44"/>
      <w:szCs w:val="44"/>
    </w:rPr>
  </w:style>
  <w:style w:type="paragraph" w:styleId="ab">
    <w:name w:val="List Paragraph"/>
    <w:basedOn w:val="a"/>
    <w:uiPriority w:val="34"/>
    <w:qFormat/>
    <w:pPr>
      <w:ind w:firstLineChars="200" w:firstLine="420"/>
    </w:p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a4">
    <w:name w:val="批注框文本 字符"/>
    <w:basedOn w:val="a0"/>
    <w:link w:val="a3"/>
    <w:uiPriority w:val="99"/>
    <w:semiHidden/>
    <w:qFormat/>
    <w:rPr>
      <w:sz w:val="18"/>
      <w:szCs w:val="18"/>
    </w:rPr>
  </w:style>
  <w:style w:type="character" w:customStyle="1" w:styleId="20">
    <w:name w:val="标题 2 字符"/>
    <w:basedOn w:val="a0"/>
    <w:link w:val="2"/>
    <w:autoRedefine/>
    <w:uiPriority w:val="9"/>
    <w:qFormat/>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11</Pages>
  <Words>742</Words>
  <Characters>4235</Characters>
  <Application>Microsoft Office Word</Application>
  <DocSecurity>0</DocSecurity>
  <Lines>35</Lines>
  <Paragraphs>9</Paragraphs>
  <ScaleCrop>false</ScaleCrop>
  <Company>PIC</Company>
  <LinksUpToDate>false</LinksUpToDate>
  <CharactersWithSpaces>4968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xus</dc:creator>
  <cp:lastModifiedBy>onycui T</cp:lastModifiedBy>
  <cp:revision>3</cp:revision>
  <dcterms:created xsi:type="dcterms:W3CDTF">2024-07-08T15:15:00Z</dcterms:created>
  <dcterms:modified xsi:type="dcterms:W3CDTF">2024-07-08T16:00:00Z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(2)X8dbcCsqvgpURFUbnnkA9eQmVHZDCXSPfUhzXhI/Bbly38yyIPHs59lW43lnAYD+k5mFpo+m
GdC63uJoofRnuiWMF1anG5GbQmNsDMUYAI03HnsySEQOmv/Qzn+ouTyAkkijhkZW/XHER1l+
moEa5emgv7eZYgsZaKGpcA0wcMFsPvvCb4qtYIdnm6hI+FcSVmQJtpxmqKVam7fA18ellq0E
dPL9w8lebZO4TJUmR1</vt:lpwstr>
  </property>
  <property fmtid="{D5CDD505-2E9C-101B-9397-08002B2CF9AE}" pid="3" name="_2015_ms_pID_7253431">
    <vt:lpwstr>kQffawXRpB3xLgakC/YkTd/aeB9YBxXpgZPOUQrO6SJ2vg+MXnSiXG
B0OH8WKeePROy2XNDin9F2p9WyjtNgI1Bsle18Oa0v6hm3fFWRdPs8rzFwFfZJ/ZsHBLDv/c
CCpdXYBEl1A9WmNNg0N2SvBvB2HMVD6bsro1a/st7/Aj66B3/gpF9o2qILIDPRJ8sy0=</vt:lpwstr>
  </property>
  <property fmtid="{D5CDD505-2E9C-101B-9397-08002B2CF9AE}" pid="4" name="KSOProductBuildVer">
    <vt:lpwstr>2052-12.1.0.16120</vt:lpwstr>
  </property>
  <property fmtid="{D5CDD505-2E9C-101B-9397-08002B2CF9AE}" pid="5" name="ICV">
    <vt:lpwstr>0BB59BB03B1C477F8ADC36C6F29233E5_12</vt:lpwstr>
  </property>
</Properties>
</file>