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B6" w:rsidRDefault="006543B6">
      <w:pPr>
        <w:pStyle w:val="Title"/>
        <w:rPr>
          <w:b/>
          <w:sz w:val="32"/>
          <w:szCs w:val="32"/>
          <w:lang w:val="ro-RO"/>
        </w:rPr>
      </w:pPr>
      <w:r w:rsidRPr="00773C65">
        <w:rPr>
          <w:b/>
          <w:sz w:val="32"/>
          <w:szCs w:val="32"/>
          <w:lang w:val="ro-RO"/>
        </w:rPr>
        <w:t>Proiect didactic</w:t>
      </w:r>
    </w:p>
    <w:p w:rsidR="00AE655F" w:rsidRDefault="0029758B">
      <w:pPr>
        <w:pStyle w:val="Title"/>
        <w:rPr>
          <w:rFonts w:ascii="Century" w:hAnsi="Century"/>
          <w:b/>
          <w:i/>
          <w:lang w:val="ro-RO"/>
        </w:rPr>
      </w:pPr>
      <w:r w:rsidRPr="0029758B">
        <w:rPr>
          <w:b/>
          <w:i/>
          <w:sz w:val="32"/>
          <w:szCs w:val="32"/>
          <w:lang w:val="ro-RO"/>
        </w:rPr>
        <w:t>Titlul lecţiei</w:t>
      </w:r>
      <w:r w:rsidRPr="00F51BFC">
        <w:rPr>
          <w:b/>
          <w:i/>
          <w:sz w:val="32"/>
          <w:szCs w:val="32"/>
          <w:lang w:val="ro-RO"/>
        </w:rPr>
        <w:t>:</w:t>
      </w:r>
      <w:r w:rsidRPr="00F51BFC">
        <w:rPr>
          <w:rFonts w:ascii="Century" w:hAnsi="Century"/>
          <w:b/>
          <w:i/>
          <w:lang w:val="ro-RO"/>
        </w:rPr>
        <w:t xml:space="preserve"> </w:t>
      </w:r>
    </w:p>
    <w:p w:rsidR="0029758B" w:rsidRPr="00C123CE" w:rsidRDefault="00ED1347" w:rsidP="00C123CE">
      <w:pPr>
        <w:pStyle w:val="Title"/>
        <w:rPr>
          <w:b/>
          <w:i/>
          <w:sz w:val="32"/>
          <w:szCs w:val="32"/>
          <w:lang w:val="ro-RO"/>
        </w:rPr>
      </w:pPr>
      <w:r>
        <w:rPr>
          <w:b/>
          <w:i/>
          <w:sz w:val="32"/>
          <w:szCs w:val="32"/>
          <w:lang w:val="ro-RO"/>
        </w:rPr>
        <w:t>Grafuri orientate</w:t>
      </w:r>
    </w:p>
    <w:p w:rsidR="00773C65" w:rsidRDefault="006543B6" w:rsidP="0029758B">
      <w:pPr>
        <w:tabs>
          <w:tab w:val="right" w:pos="14220"/>
        </w:tabs>
      </w:pPr>
      <w:r>
        <w:rPr>
          <w:b/>
        </w:rPr>
        <w:t>Obiectul:</w:t>
      </w:r>
      <w:r>
        <w:t xml:space="preserve"> Informatica</w:t>
      </w:r>
      <w:r w:rsidR="00C123CE">
        <w:t xml:space="preserve">                                                                                                                                                              </w:t>
      </w:r>
      <w:r w:rsidR="00773C65" w:rsidRPr="00773C65">
        <w:rPr>
          <w:b/>
        </w:rPr>
        <w:t>Data</w:t>
      </w:r>
      <w:r w:rsidR="00773C65">
        <w:t xml:space="preserve">: </w:t>
      </w:r>
    </w:p>
    <w:p w:rsidR="0029758B" w:rsidRDefault="0029758B" w:rsidP="0029758B">
      <w:pPr>
        <w:tabs>
          <w:tab w:val="left" w:pos="0"/>
          <w:tab w:val="right" w:pos="14220"/>
        </w:tabs>
      </w:pPr>
      <w:r>
        <w:rPr>
          <w:b/>
        </w:rPr>
        <w:t>Timpul acordat :</w:t>
      </w:r>
      <w:r>
        <w:t xml:space="preserve"> 50 min.</w:t>
      </w:r>
      <w:r>
        <w:rPr>
          <w:b/>
        </w:rPr>
        <w:tab/>
        <w:t>Clasa:</w:t>
      </w:r>
      <w:r>
        <w:t xml:space="preserve">  </w:t>
      </w:r>
      <w:r w:rsidR="008F5873">
        <w:t>a-</w:t>
      </w:r>
      <w:r>
        <w:t>X</w:t>
      </w:r>
      <w:r w:rsidR="00ED1347">
        <w:t>I</w:t>
      </w:r>
      <w:r w:rsidR="008F5873">
        <w:t>-a</w:t>
      </w:r>
      <w:r w:rsidR="00C123CE">
        <w:t xml:space="preserve"> </w:t>
      </w:r>
      <w:r w:rsidR="002C10CE">
        <w:t>R</w:t>
      </w:r>
      <w:r>
        <w:t>, profil real</w:t>
      </w:r>
    </w:p>
    <w:p w:rsidR="0029758B" w:rsidRPr="00501DFF" w:rsidRDefault="0029758B" w:rsidP="00501DFF">
      <w:pPr>
        <w:spacing w:line="360" w:lineRule="auto"/>
        <w:jc w:val="both"/>
      </w:pPr>
      <w:r>
        <w:rPr>
          <w:b/>
        </w:rPr>
        <w:t xml:space="preserve">Tipul lecţiei: </w:t>
      </w:r>
      <w:r w:rsidRPr="0029758B">
        <w:rPr>
          <w:b/>
        </w:rPr>
        <w:t xml:space="preserve"> </w:t>
      </w:r>
      <w:r w:rsidR="00501DFF">
        <w:t>Lecția de comunicare și însușire de noi cunoștințe</w:t>
      </w:r>
      <w:r w:rsidRPr="00501DFF">
        <w:rPr>
          <w:b/>
        </w:rPr>
        <w:tab/>
      </w:r>
      <w:r w:rsidR="00501DFF">
        <w:rPr>
          <w:b/>
        </w:rPr>
        <w:t xml:space="preserve">                                  </w:t>
      </w:r>
      <w:r w:rsidRPr="00501DFF">
        <w:rPr>
          <w:b/>
        </w:rPr>
        <w:t>Specializarea</w:t>
      </w:r>
      <w:r>
        <w:t>: matematică-informatică</w:t>
      </w:r>
      <w:r w:rsidR="00110D13">
        <w:t xml:space="preserve"> </w:t>
      </w:r>
    </w:p>
    <w:p w:rsidR="006543B6" w:rsidRPr="00606886" w:rsidRDefault="00C57211" w:rsidP="0029758B">
      <w:pPr>
        <w:tabs>
          <w:tab w:val="left" w:pos="180"/>
        </w:tabs>
      </w:pPr>
      <w:r>
        <w:rPr>
          <w:b/>
        </w:rPr>
        <w:t>Student</w:t>
      </w:r>
      <w:r w:rsidR="00773C65">
        <w:t xml:space="preserve">: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7"/>
        <w:gridCol w:w="11601"/>
      </w:tblGrid>
      <w:tr w:rsidR="0029758B">
        <w:tc>
          <w:tcPr>
            <w:tcW w:w="2987" w:type="dxa"/>
          </w:tcPr>
          <w:p w:rsidR="0029758B" w:rsidRDefault="0029758B" w:rsidP="0029758B">
            <w:pPr>
              <w:rPr>
                <w:b/>
              </w:rPr>
            </w:pPr>
            <w:r>
              <w:rPr>
                <w:b/>
              </w:rPr>
              <w:t>Competenţe generale</w:t>
            </w:r>
          </w:p>
          <w:p w:rsidR="0029758B" w:rsidRDefault="0029758B">
            <w:pPr>
              <w:rPr>
                <w:b/>
              </w:rPr>
            </w:pPr>
          </w:p>
        </w:tc>
        <w:tc>
          <w:tcPr>
            <w:tcW w:w="11787" w:type="dxa"/>
          </w:tcPr>
          <w:p w:rsidR="009C734B" w:rsidRPr="009C734B" w:rsidRDefault="009C734B" w:rsidP="009C734B">
            <w:pPr>
              <w:pStyle w:val="ob-cadru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357"/>
                <w:tab w:val="left" w:pos="180"/>
              </w:tabs>
              <w:spacing w:before="0" w:line="240" w:lineRule="auto"/>
              <w:rPr>
                <w:sz w:val="24"/>
                <w:szCs w:val="24"/>
              </w:rPr>
            </w:pPr>
            <w:r w:rsidRPr="009C734B">
              <w:rPr>
                <w:sz w:val="24"/>
                <w:szCs w:val="24"/>
              </w:rPr>
              <w:t>Identificarea conexiunilor dintre informatică şi societate</w:t>
            </w:r>
          </w:p>
          <w:p w:rsidR="0029758B" w:rsidRPr="00BE3EBF" w:rsidRDefault="0029758B" w:rsidP="009C734B">
            <w:pPr>
              <w:pStyle w:val="ob-cadru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357"/>
                <w:tab w:val="left" w:pos="180"/>
              </w:tabs>
              <w:spacing w:before="0" w:line="240" w:lineRule="auto"/>
              <w:rPr>
                <w:sz w:val="24"/>
                <w:szCs w:val="24"/>
              </w:rPr>
            </w:pPr>
            <w:r w:rsidRPr="00BE3EBF">
              <w:rPr>
                <w:sz w:val="24"/>
                <w:szCs w:val="24"/>
              </w:rPr>
              <w:t>Identificarea datelor care intervin într-o problemă şi aplicarea algoritmilor fundamentali de prelucrare a acestora</w:t>
            </w:r>
          </w:p>
          <w:p w:rsidR="0029758B" w:rsidRPr="00BE3EBF" w:rsidRDefault="0029758B" w:rsidP="009C734B">
            <w:pPr>
              <w:pStyle w:val="ob-cadru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357"/>
                <w:tab w:val="left" w:pos="180"/>
              </w:tabs>
              <w:spacing w:before="0" w:line="240" w:lineRule="auto"/>
              <w:rPr>
                <w:sz w:val="24"/>
                <w:szCs w:val="24"/>
              </w:rPr>
            </w:pPr>
            <w:r w:rsidRPr="00BE3EBF">
              <w:rPr>
                <w:sz w:val="24"/>
                <w:szCs w:val="24"/>
              </w:rPr>
              <w:t>Elaborarea algoritmilor de rezolvare a problemelor</w:t>
            </w:r>
          </w:p>
          <w:p w:rsidR="0029758B" w:rsidRDefault="00110D13" w:rsidP="009C734B">
            <w:pPr>
              <w:pStyle w:val="ob-cadru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357"/>
                <w:tab w:val="left" w:pos="180"/>
              </w:tabs>
              <w:spacing w:before="0" w:line="240" w:lineRule="auto"/>
              <w:rPr>
                <w:sz w:val="24"/>
                <w:szCs w:val="24"/>
              </w:rPr>
            </w:pPr>
            <w:r w:rsidRPr="00110D13">
              <w:rPr>
                <w:sz w:val="24"/>
                <w:szCs w:val="24"/>
              </w:rPr>
              <w:t>Aplicarea algoritmilor fundamentali în prelucrarea datelor</w:t>
            </w:r>
          </w:p>
          <w:p w:rsidR="009C734B" w:rsidRPr="009C734B" w:rsidRDefault="009C734B" w:rsidP="009C734B">
            <w:pPr>
              <w:pStyle w:val="ob-cadru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357"/>
                <w:tab w:val="left" w:pos="180"/>
              </w:tabs>
              <w:spacing w:before="0" w:line="240" w:lineRule="auto"/>
              <w:rPr>
                <w:sz w:val="22"/>
                <w:szCs w:val="22"/>
              </w:rPr>
            </w:pPr>
            <w:r w:rsidRPr="009C734B">
              <w:rPr>
                <w:sz w:val="24"/>
                <w:szCs w:val="24"/>
              </w:rPr>
              <w:t>Implementarea algoritmilor într-un limbaj de programare</w:t>
            </w:r>
          </w:p>
        </w:tc>
      </w:tr>
      <w:tr w:rsidR="0029758B" w:rsidTr="00821E1C">
        <w:tc>
          <w:tcPr>
            <w:tcW w:w="2987" w:type="dxa"/>
          </w:tcPr>
          <w:p w:rsidR="0029758B" w:rsidRPr="00775A84" w:rsidRDefault="0029758B" w:rsidP="0029758B">
            <w:pPr>
              <w:pStyle w:val="ob-cadru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40" w:lineRule="auto"/>
              <w:rPr>
                <w:b/>
                <w:sz w:val="24"/>
                <w:szCs w:val="24"/>
                <w:lang w:val="en-US"/>
              </w:rPr>
            </w:pPr>
            <w:r w:rsidRPr="00775A84">
              <w:rPr>
                <w:b/>
                <w:sz w:val="24"/>
                <w:szCs w:val="24"/>
              </w:rPr>
              <w:t>Competenţe specifice</w:t>
            </w:r>
            <w:r w:rsidRPr="00775A84">
              <w:rPr>
                <w:b/>
                <w:sz w:val="24"/>
                <w:szCs w:val="24"/>
                <w:lang w:val="en-US"/>
              </w:rPr>
              <w:t>:</w:t>
            </w:r>
          </w:p>
          <w:p w:rsidR="0029758B" w:rsidRDefault="0029758B">
            <w:pPr>
              <w:rPr>
                <w:b/>
              </w:rPr>
            </w:pPr>
          </w:p>
        </w:tc>
        <w:tc>
          <w:tcPr>
            <w:tcW w:w="11787" w:type="dxa"/>
          </w:tcPr>
          <w:p w:rsidR="00ED1347" w:rsidRPr="00915136" w:rsidRDefault="00ED1347" w:rsidP="00ED1347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</w:pPr>
            <w:r w:rsidRPr="00915136">
              <w:t>Transpunerea unei probleme din limbaj natural în limbaj de grafuri, folosind corect terminologia specifică</w:t>
            </w:r>
            <w:r>
              <w:t>;</w:t>
            </w:r>
          </w:p>
          <w:p w:rsidR="00ED1347" w:rsidRPr="00915136" w:rsidRDefault="00ED1347" w:rsidP="00ED1347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</w:pPr>
            <w:r w:rsidRPr="00915136">
              <w:t>Analizarea unei probleme în scopul identificării datelor necesare şi alegerea modalităţilor adecvate de structurare a datelor care intervin într-o problemă</w:t>
            </w:r>
            <w:r>
              <w:t>;</w:t>
            </w:r>
          </w:p>
          <w:p w:rsidR="00ED1347" w:rsidRPr="00915136" w:rsidRDefault="00ED1347" w:rsidP="00ED1347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</w:pPr>
            <w:r w:rsidRPr="00915136">
              <w:t>Descrierea unor algoritmi simpli de verificare a unor proprietăţi specifice grafurilor</w:t>
            </w:r>
            <w:r>
              <w:t>;</w:t>
            </w:r>
          </w:p>
          <w:p w:rsidR="00ED1347" w:rsidRPr="00915136" w:rsidRDefault="00ED1347" w:rsidP="00ED1347">
            <w:pPr>
              <w:pStyle w:val="ListParagraph"/>
              <w:numPr>
                <w:ilvl w:val="1"/>
                <w:numId w:val="29"/>
              </w:numPr>
              <w:autoSpaceDE w:val="0"/>
              <w:autoSpaceDN w:val="0"/>
              <w:adjustRightInd w:val="0"/>
              <w:jc w:val="both"/>
            </w:pPr>
            <w:r w:rsidRPr="00915136">
              <w:t>Descrierea algoritmilor fundamentali de prelucrare a grafurilor şi implementarea acestora într-un limbaj de programare</w:t>
            </w:r>
            <w:r>
              <w:t>;</w:t>
            </w:r>
          </w:p>
          <w:p w:rsidR="009C734B" w:rsidRPr="00E56B01" w:rsidRDefault="009C734B" w:rsidP="00C123CE">
            <w:pPr>
              <w:autoSpaceDE w:val="0"/>
              <w:autoSpaceDN w:val="0"/>
              <w:adjustRightInd w:val="0"/>
            </w:pPr>
          </w:p>
        </w:tc>
      </w:tr>
    </w:tbl>
    <w:p w:rsidR="00F51BFC" w:rsidRDefault="00BE585E" w:rsidP="00BE585E">
      <w:pPr>
        <w:rPr>
          <w:b/>
        </w:rPr>
      </w:pPr>
      <w:r w:rsidRPr="00BE585E">
        <w:rPr>
          <w:b/>
        </w:rPr>
        <w:t>Obiective operaţionale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01"/>
        <w:gridCol w:w="3730"/>
        <w:gridCol w:w="3013"/>
        <w:gridCol w:w="176"/>
        <w:gridCol w:w="4338"/>
      </w:tblGrid>
      <w:tr w:rsidR="00F51BFC">
        <w:tc>
          <w:tcPr>
            <w:tcW w:w="7128" w:type="dxa"/>
            <w:gridSpan w:val="2"/>
          </w:tcPr>
          <w:p w:rsidR="00F51BFC" w:rsidRPr="00BE585E" w:rsidRDefault="00F51BFC" w:rsidP="00826C25">
            <w:pPr>
              <w:rPr>
                <w:b/>
              </w:rPr>
            </w:pPr>
            <w:r w:rsidRPr="00BE585E">
              <w:rPr>
                <w:b/>
              </w:rPr>
              <w:t>Informative</w:t>
            </w:r>
          </w:p>
          <w:p w:rsidR="00F51BFC" w:rsidRPr="00BE585E" w:rsidRDefault="00F51BFC" w:rsidP="00F51BFC">
            <w:pPr>
              <w:pStyle w:val="Heading3"/>
              <w:tabs>
                <w:tab w:val="num" w:pos="435"/>
              </w:tabs>
              <w:spacing w:line="240" w:lineRule="auto"/>
              <w:ind w:left="720" w:hanging="645"/>
              <w:rPr>
                <w:sz w:val="24"/>
                <w:lang w:val="ro-RO"/>
              </w:rPr>
            </w:pPr>
            <w:r w:rsidRPr="00BE585E">
              <w:rPr>
                <w:sz w:val="24"/>
                <w:lang w:val="ro-RO"/>
              </w:rPr>
              <w:t>Elevii vor fi capabili:</w:t>
            </w:r>
          </w:p>
          <w:p w:rsidR="00F51BFC" w:rsidRDefault="00F51BFC" w:rsidP="00F51BFC">
            <w:pPr>
              <w:pStyle w:val="BodyTextIndent"/>
              <w:spacing w:after="0"/>
              <w:ind w:left="75"/>
            </w:pPr>
            <w:r>
              <w:t xml:space="preserve">- </w:t>
            </w:r>
            <w:r w:rsidRPr="00BE585E">
              <w:t xml:space="preserve">să  </w:t>
            </w:r>
            <w:r w:rsidR="00BD0802">
              <w:t>analizeze enun</w:t>
            </w:r>
            <w:r w:rsidR="008B6024">
              <w:t>ţ</w:t>
            </w:r>
            <w:r w:rsidR="00BD0802">
              <w:t xml:space="preserve">ul unei probleme şi să identifice </w:t>
            </w:r>
            <w:r w:rsidR="002A0444">
              <w:t>modul corect de prelucrare</w:t>
            </w:r>
            <w:r w:rsidR="00BD0802">
              <w:t>;</w:t>
            </w:r>
          </w:p>
          <w:p w:rsidR="00F51BFC" w:rsidRDefault="00F51BFC" w:rsidP="00F51BFC">
            <w:r>
              <w:t xml:space="preserve">- să </w:t>
            </w:r>
            <w:r w:rsidR="002A0444">
              <w:t xml:space="preserve">aleagă </w:t>
            </w:r>
            <w:r w:rsidR="00F43C11">
              <w:t>metoda</w:t>
            </w:r>
            <w:r w:rsidR="002A0444">
              <w:t xml:space="preserve"> adecvată</w:t>
            </w:r>
            <w:r w:rsidR="006D1012">
              <w:t xml:space="preserve"> de structurare a datelor care intervin într-o problemă</w:t>
            </w:r>
            <w:r w:rsidR="008B6024">
              <w:t>;</w:t>
            </w:r>
          </w:p>
          <w:p w:rsidR="002A0444" w:rsidRDefault="002A0444" w:rsidP="006D1012">
            <w:pPr>
              <w:rPr>
                <w:b/>
              </w:rPr>
            </w:pPr>
            <w:r>
              <w:t xml:space="preserve">- să cunoască </w:t>
            </w:r>
            <w:r w:rsidR="00F43C11">
              <w:t xml:space="preserve">principiile </w:t>
            </w:r>
            <w:r w:rsidR="006D1012">
              <w:t>prelucrării grafurilor</w:t>
            </w:r>
            <w:r>
              <w:t>.</w:t>
            </w:r>
          </w:p>
        </w:tc>
        <w:tc>
          <w:tcPr>
            <w:tcW w:w="3237" w:type="dxa"/>
            <w:gridSpan w:val="2"/>
          </w:tcPr>
          <w:p w:rsidR="00F51BFC" w:rsidRPr="00BE585E" w:rsidRDefault="00F51BFC" w:rsidP="00826C25">
            <w:r w:rsidRPr="00BE585E">
              <w:rPr>
                <w:b/>
              </w:rPr>
              <w:t>Formative</w:t>
            </w:r>
          </w:p>
          <w:p w:rsidR="00F51BFC" w:rsidRPr="00BE585E" w:rsidRDefault="00F51BFC" w:rsidP="00F51BFC">
            <w:pPr>
              <w:tabs>
                <w:tab w:val="num" w:pos="435"/>
              </w:tabs>
              <w:ind w:left="720" w:hanging="645"/>
            </w:pPr>
            <w:r w:rsidRPr="00BE585E">
              <w:t>Elevii vor şti:</w:t>
            </w:r>
          </w:p>
          <w:p w:rsidR="00F51BFC" w:rsidRDefault="00F51BFC" w:rsidP="00934E94">
            <w:pPr>
              <w:ind w:left="75"/>
            </w:pPr>
            <w:r>
              <w:t xml:space="preserve">- </w:t>
            </w:r>
            <w:r w:rsidR="006D1012">
              <w:t>să prelucreze structuri complexe de date organizate în grafuri</w:t>
            </w:r>
            <w:r w:rsidR="00826C25">
              <w:t>.</w:t>
            </w:r>
          </w:p>
          <w:p w:rsidR="00934E94" w:rsidRDefault="00934E94" w:rsidP="00F51BFC">
            <w:pPr>
              <w:rPr>
                <w:b/>
              </w:rPr>
            </w:pPr>
          </w:p>
        </w:tc>
        <w:tc>
          <w:tcPr>
            <w:tcW w:w="4409" w:type="dxa"/>
          </w:tcPr>
          <w:p w:rsidR="00F51BFC" w:rsidRPr="00762CA9" w:rsidRDefault="00F51BFC" w:rsidP="00826C25">
            <w:r w:rsidRPr="00BE585E">
              <w:rPr>
                <w:b/>
              </w:rPr>
              <w:t>Afective</w:t>
            </w:r>
          </w:p>
          <w:p w:rsidR="00F51BFC" w:rsidRDefault="00F51BFC" w:rsidP="00F51BFC">
            <w:pPr>
              <w:tabs>
                <w:tab w:val="num" w:pos="435"/>
              </w:tabs>
              <w:ind w:left="720" w:hanging="645"/>
            </w:pPr>
            <w:r w:rsidRPr="00BE585E">
              <w:t xml:space="preserve">Elevii vor </w:t>
            </w:r>
            <w:r>
              <w:t>putea</w:t>
            </w:r>
            <w:r w:rsidRPr="00BE585E">
              <w:t>:</w:t>
            </w:r>
          </w:p>
          <w:p w:rsidR="00F51BFC" w:rsidRDefault="00F51BFC" w:rsidP="006D1012">
            <w:pPr>
              <w:rPr>
                <w:b/>
              </w:rPr>
            </w:pPr>
            <w:r>
              <w:t>- să</w:t>
            </w:r>
            <w:r w:rsidRPr="00BE585E">
              <w:t xml:space="preserve"> </w:t>
            </w:r>
            <w:r>
              <w:t xml:space="preserve">decidă asupra folosirii </w:t>
            </w:r>
            <w:r w:rsidR="006D1012">
              <w:t>structurii de tip graf</w:t>
            </w:r>
            <w:r w:rsidR="00826C25">
              <w:t xml:space="preserve"> în rezolvarea de probleme.</w:t>
            </w:r>
          </w:p>
        </w:tc>
      </w:tr>
      <w:tr w:rsidR="00F51BFC">
        <w:tc>
          <w:tcPr>
            <w:tcW w:w="3347" w:type="dxa"/>
          </w:tcPr>
          <w:p w:rsidR="00F51BFC" w:rsidRDefault="00F51BFC" w:rsidP="00F51BFC">
            <w:pPr>
              <w:rPr>
                <w:b/>
              </w:rPr>
            </w:pPr>
            <w:r>
              <w:rPr>
                <w:b/>
              </w:rPr>
              <w:t>Metode şi procedee didactice:</w:t>
            </w:r>
          </w:p>
          <w:p w:rsidR="00F51BFC" w:rsidRDefault="00F51BFC" w:rsidP="00F51BFC">
            <w:pPr>
              <w:rPr>
                <w:b/>
              </w:rPr>
            </w:pPr>
          </w:p>
        </w:tc>
        <w:tc>
          <w:tcPr>
            <w:tcW w:w="3781" w:type="dxa"/>
          </w:tcPr>
          <w:p w:rsidR="00F51BFC" w:rsidRDefault="00F51BFC" w:rsidP="00F51BFC">
            <w:r>
              <w:t>Conversaţia euristică;</w:t>
            </w:r>
          </w:p>
          <w:p w:rsidR="00F51BFC" w:rsidRDefault="00F51BFC" w:rsidP="00F51BFC">
            <w:r>
              <w:t>Algoritmizarea;</w:t>
            </w:r>
          </w:p>
          <w:p w:rsidR="00F51BFC" w:rsidRDefault="00F51BFC" w:rsidP="00F51BFC">
            <w:r>
              <w:t>Explicaţia;</w:t>
            </w:r>
          </w:p>
          <w:p w:rsidR="00F51BFC" w:rsidRDefault="00F51BFC" w:rsidP="00F51BFC">
            <w:r>
              <w:t>Demonstraţia;</w:t>
            </w:r>
          </w:p>
          <w:p w:rsidR="00F51BFC" w:rsidRDefault="00F51BFC" w:rsidP="00F51BFC">
            <w:pPr>
              <w:rPr>
                <w:b/>
              </w:rPr>
            </w:pPr>
            <w:r>
              <w:t>Rezolvarea de probleme.</w:t>
            </w:r>
          </w:p>
        </w:tc>
        <w:tc>
          <w:tcPr>
            <w:tcW w:w="3057" w:type="dxa"/>
          </w:tcPr>
          <w:p w:rsidR="00F51BFC" w:rsidRDefault="00F51BFC" w:rsidP="00F51BFC">
            <w:pPr>
              <w:rPr>
                <w:b/>
              </w:rPr>
            </w:pPr>
            <w:r>
              <w:rPr>
                <w:b/>
              </w:rPr>
              <w:t>Mijloace de învăţare:</w:t>
            </w:r>
          </w:p>
          <w:p w:rsidR="00F51BFC" w:rsidRDefault="00F51BFC" w:rsidP="00F51BFC">
            <w:pPr>
              <w:rPr>
                <w:b/>
              </w:rPr>
            </w:pPr>
          </w:p>
        </w:tc>
        <w:tc>
          <w:tcPr>
            <w:tcW w:w="4589" w:type="dxa"/>
            <w:gridSpan w:val="2"/>
          </w:tcPr>
          <w:p w:rsidR="00F51BFC" w:rsidRPr="00C73E3F" w:rsidRDefault="00F51BFC" w:rsidP="00F51BFC">
            <w:pPr>
              <w:rPr>
                <w:lang w:val="en-US"/>
              </w:rPr>
            </w:pPr>
            <w:r>
              <w:t>Fişe de lucru</w:t>
            </w:r>
            <w:r>
              <w:rPr>
                <w:lang w:val="en-US"/>
              </w:rPr>
              <w:t>;</w:t>
            </w:r>
            <w:r w:rsidR="00C73E3F">
              <w:rPr>
                <w:lang w:val="en-US"/>
              </w:rPr>
              <w:t xml:space="preserve"> Caietul de exercitii practice,</w:t>
            </w:r>
          </w:p>
          <w:p w:rsidR="00F51BFC" w:rsidRDefault="00F51BFC" w:rsidP="00F51BFC">
            <w:r>
              <w:t>Probleme model.</w:t>
            </w:r>
          </w:p>
          <w:p w:rsidR="00F51BFC" w:rsidRDefault="00F51BFC" w:rsidP="00F51BFC">
            <w:pPr>
              <w:rPr>
                <w:b/>
              </w:rPr>
            </w:pPr>
          </w:p>
        </w:tc>
      </w:tr>
      <w:tr w:rsidR="00F51BFC">
        <w:tc>
          <w:tcPr>
            <w:tcW w:w="3347" w:type="dxa"/>
          </w:tcPr>
          <w:p w:rsidR="00F51BFC" w:rsidRPr="00F51BFC" w:rsidRDefault="00F51BFC" w:rsidP="00F51BFC">
            <w:pPr>
              <w:jc w:val="both"/>
              <w:rPr>
                <w:b/>
              </w:rPr>
            </w:pPr>
            <w:r w:rsidRPr="00F51BFC">
              <w:rPr>
                <w:b/>
              </w:rPr>
              <w:t>Material bibliografic:</w:t>
            </w:r>
          </w:p>
          <w:p w:rsidR="00F51BFC" w:rsidRDefault="00F51BFC" w:rsidP="00F51BFC">
            <w:pPr>
              <w:rPr>
                <w:b/>
              </w:rPr>
            </w:pPr>
          </w:p>
        </w:tc>
        <w:tc>
          <w:tcPr>
            <w:tcW w:w="11427" w:type="dxa"/>
            <w:gridSpan w:val="4"/>
          </w:tcPr>
          <w:p w:rsidR="00F51BFC" w:rsidRDefault="00BF449B" w:rsidP="00F51BFC">
            <w:pPr>
              <w:jc w:val="both"/>
            </w:pPr>
            <w:r>
              <w:rPr>
                <w:lang w:val="en-US"/>
              </w:rPr>
              <w:t>[1]</w:t>
            </w:r>
            <w:r w:rsidR="00F51BFC">
              <w:t xml:space="preserve"> </w:t>
            </w:r>
            <w:r w:rsidR="00821E1C" w:rsidRPr="00BF449B">
              <w:rPr>
                <w:b/>
              </w:rPr>
              <w:t>Vlad Huțanu, Tudor Sorin</w:t>
            </w:r>
            <w:r w:rsidR="00821E1C">
              <w:t>,</w:t>
            </w:r>
            <w:r w:rsidR="00F51BFC">
              <w:t xml:space="preserve"> </w:t>
            </w:r>
            <w:r w:rsidR="002C10CE">
              <w:rPr>
                <w:i/>
              </w:rPr>
              <w:t xml:space="preserve">Manual de Informatică </w:t>
            </w:r>
            <w:r w:rsidR="00DF422A">
              <w:t>,</w:t>
            </w:r>
            <w:r w:rsidR="00821E1C">
              <w:t xml:space="preserve"> clasa a XI-a, Editura L&amp;S Soft, 2009;</w:t>
            </w:r>
          </w:p>
          <w:p w:rsidR="00821E1C" w:rsidRPr="00B02B4D" w:rsidRDefault="00821E1C" w:rsidP="00F51BFC">
            <w:pPr>
              <w:jc w:val="both"/>
              <w:rPr>
                <w:lang w:val="it-IT"/>
              </w:rPr>
            </w:pPr>
          </w:p>
          <w:p w:rsidR="00F51BFC" w:rsidRDefault="00BF449B" w:rsidP="009F6E4C">
            <w:pPr>
              <w:jc w:val="both"/>
            </w:pPr>
            <w:r>
              <w:t xml:space="preserve">[2] </w:t>
            </w:r>
            <w:r w:rsidRPr="00BF449B">
              <w:rPr>
                <w:b/>
              </w:rPr>
              <w:t>Carmen Minca, Nuşa Dumitriu Lupan</w:t>
            </w:r>
            <w:r>
              <w:t xml:space="preserve">, </w:t>
            </w:r>
            <w:r w:rsidR="00743789" w:rsidRPr="00BF449B">
              <w:rPr>
                <w:i/>
              </w:rPr>
              <w:t>Caiet de laborator pentru clasa a X</w:t>
            </w:r>
            <w:r w:rsidR="002A0444" w:rsidRPr="00BF449B">
              <w:rPr>
                <w:i/>
              </w:rPr>
              <w:t>I</w:t>
            </w:r>
            <w:r w:rsidRPr="00BF449B">
              <w:rPr>
                <w:i/>
              </w:rPr>
              <w:t>-a Profilul Real</w:t>
            </w:r>
            <w:r>
              <w:t xml:space="preserve">, </w:t>
            </w:r>
            <w:r w:rsidR="00743789">
              <w:t>Editura L&amp;S Infomat 200</w:t>
            </w:r>
            <w:r w:rsidR="002A0444">
              <w:t>9</w:t>
            </w:r>
          </w:p>
        </w:tc>
      </w:tr>
    </w:tbl>
    <w:p w:rsidR="00826C25" w:rsidRDefault="00826C25" w:rsidP="00775A84">
      <w:pPr>
        <w:rPr>
          <w:b/>
        </w:rPr>
      </w:pPr>
    </w:p>
    <w:p w:rsidR="00C110DC" w:rsidRDefault="00C110DC" w:rsidP="00775A84">
      <w:pPr>
        <w:rPr>
          <w:b/>
        </w:rPr>
      </w:pPr>
    </w:p>
    <w:p w:rsidR="00775A84" w:rsidRPr="00200A16" w:rsidRDefault="00775A84" w:rsidP="00775A84">
      <w:pPr>
        <w:rPr>
          <w:b/>
          <w:lang w:val="en-US"/>
        </w:rPr>
      </w:pPr>
      <w:r w:rsidRPr="00200813">
        <w:rPr>
          <w:b/>
        </w:rPr>
        <w:t>DESFĂŞURAREA LECŢIEI</w:t>
      </w:r>
      <w:r w:rsidR="00200A16">
        <w:rPr>
          <w:b/>
          <w:lang w:val="en-US"/>
        </w:rPr>
        <w:t>:</w:t>
      </w:r>
    </w:p>
    <w:p w:rsidR="00775A84" w:rsidRPr="00200813" w:rsidRDefault="00775A84" w:rsidP="00775A84"/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20"/>
        <w:gridCol w:w="6480"/>
        <w:gridCol w:w="2520"/>
        <w:gridCol w:w="1440"/>
      </w:tblGrid>
      <w:tr w:rsidR="00775A84" w:rsidRPr="00200813">
        <w:trPr>
          <w:cantSplit/>
        </w:trPr>
        <w:tc>
          <w:tcPr>
            <w:tcW w:w="244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75A84" w:rsidRPr="00440F20" w:rsidRDefault="00775A84" w:rsidP="005030C0">
            <w:pPr>
              <w:jc w:val="center"/>
              <w:rPr>
                <w:sz w:val="22"/>
                <w:szCs w:val="22"/>
              </w:rPr>
            </w:pPr>
            <w:r w:rsidRPr="00440F20">
              <w:rPr>
                <w:sz w:val="22"/>
                <w:szCs w:val="22"/>
              </w:rPr>
              <w:t>Etap</w:t>
            </w:r>
            <w:r w:rsidR="006F4EAE" w:rsidRPr="00440F20">
              <w:rPr>
                <w:sz w:val="22"/>
                <w:szCs w:val="22"/>
              </w:rPr>
              <w:t>ele lecţiei</w:t>
            </w:r>
          </w:p>
        </w:tc>
        <w:tc>
          <w:tcPr>
            <w:tcW w:w="72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75A84" w:rsidRPr="00440F20" w:rsidRDefault="00775A84" w:rsidP="005030C0">
            <w:pPr>
              <w:jc w:val="center"/>
              <w:rPr>
                <w:sz w:val="22"/>
                <w:szCs w:val="22"/>
              </w:rPr>
            </w:pPr>
            <w:r w:rsidRPr="00440F20">
              <w:rPr>
                <w:sz w:val="22"/>
                <w:szCs w:val="22"/>
              </w:rPr>
              <w:t>Timp</w:t>
            </w:r>
          </w:p>
        </w:tc>
        <w:tc>
          <w:tcPr>
            <w:tcW w:w="900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75A84" w:rsidRPr="00440F20" w:rsidRDefault="00775A84" w:rsidP="005030C0">
            <w:pPr>
              <w:jc w:val="center"/>
              <w:rPr>
                <w:sz w:val="22"/>
                <w:szCs w:val="22"/>
              </w:rPr>
            </w:pPr>
            <w:r w:rsidRPr="00440F20">
              <w:rPr>
                <w:sz w:val="22"/>
                <w:szCs w:val="22"/>
              </w:rPr>
              <w:t>Activitatea desfăşurată de: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75A84" w:rsidRPr="00440F20" w:rsidRDefault="00775A84" w:rsidP="005030C0">
            <w:pPr>
              <w:jc w:val="center"/>
              <w:rPr>
                <w:sz w:val="22"/>
                <w:szCs w:val="22"/>
              </w:rPr>
            </w:pPr>
            <w:r w:rsidRPr="00440F20">
              <w:rPr>
                <w:sz w:val="22"/>
                <w:szCs w:val="22"/>
              </w:rPr>
              <w:t>Metoda de activitate</w:t>
            </w:r>
          </w:p>
        </w:tc>
      </w:tr>
      <w:tr w:rsidR="00775A84" w:rsidRPr="00200813">
        <w:trPr>
          <w:cantSplit/>
          <w:tblHeader/>
        </w:trPr>
        <w:tc>
          <w:tcPr>
            <w:tcW w:w="2448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5A84" w:rsidRPr="00200813" w:rsidRDefault="00775A84" w:rsidP="005030C0">
            <w:pPr>
              <w:jc w:val="center"/>
            </w:pPr>
          </w:p>
        </w:tc>
        <w:tc>
          <w:tcPr>
            <w:tcW w:w="720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5A84" w:rsidRPr="00200813" w:rsidRDefault="00775A84" w:rsidP="005030C0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A84" w:rsidRPr="00440F20" w:rsidRDefault="00775A84" w:rsidP="005030C0">
            <w:pPr>
              <w:jc w:val="center"/>
              <w:rPr>
                <w:sz w:val="22"/>
                <w:szCs w:val="22"/>
              </w:rPr>
            </w:pPr>
            <w:r w:rsidRPr="00440F20">
              <w:rPr>
                <w:sz w:val="22"/>
                <w:szCs w:val="22"/>
              </w:rPr>
              <w:t>Profesor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5A84" w:rsidRPr="00440F20" w:rsidRDefault="00775A84" w:rsidP="005030C0">
            <w:pPr>
              <w:jc w:val="center"/>
              <w:rPr>
                <w:sz w:val="22"/>
                <w:szCs w:val="22"/>
              </w:rPr>
            </w:pPr>
            <w:r w:rsidRPr="00440F20">
              <w:rPr>
                <w:sz w:val="22"/>
                <w:szCs w:val="22"/>
              </w:rPr>
              <w:t>Elevi</w:t>
            </w:r>
          </w:p>
        </w:tc>
        <w:tc>
          <w:tcPr>
            <w:tcW w:w="1440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5A84" w:rsidRPr="00200813" w:rsidRDefault="00775A84" w:rsidP="005030C0">
            <w:pPr>
              <w:jc w:val="center"/>
            </w:pPr>
          </w:p>
        </w:tc>
      </w:tr>
      <w:tr w:rsidR="00200A16" w:rsidRPr="00200813">
        <w:tc>
          <w:tcPr>
            <w:tcW w:w="244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16" w:rsidRPr="00200A16" w:rsidRDefault="00200A16" w:rsidP="005030C0">
            <w:pPr>
              <w:jc w:val="center"/>
              <w:rPr>
                <w:sz w:val="16"/>
                <w:szCs w:val="16"/>
              </w:rPr>
            </w:pPr>
            <w:r w:rsidRPr="00200A16">
              <w:rPr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16" w:rsidRPr="00200A16" w:rsidRDefault="00200A16" w:rsidP="005030C0">
            <w:pPr>
              <w:jc w:val="center"/>
              <w:rPr>
                <w:sz w:val="16"/>
                <w:szCs w:val="16"/>
              </w:rPr>
            </w:pPr>
            <w:r w:rsidRPr="00200A16">
              <w:rPr>
                <w:sz w:val="16"/>
                <w:szCs w:val="16"/>
              </w:rPr>
              <w:t>1</w:t>
            </w:r>
          </w:p>
        </w:tc>
        <w:tc>
          <w:tcPr>
            <w:tcW w:w="64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16" w:rsidRPr="00200A16" w:rsidRDefault="00200A16" w:rsidP="005030C0">
            <w:pPr>
              <w:jc w:val="center"/>
              <w:rPr>
                <w:sz w:val="16"/>
                <w:szCs w:val="16"/>
              </w:rPr>
            </w:pPr>
            <w:r w:rsidRPr="00200A16">
              <w:rPr>
                <w:sz w:val="16"/>
                <w:szCs w:val="16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16" w:rsidRPr="00200A16" w:rsidRDefault="00200A16" w:rsidP="005030C0">
            <w:pPr>
              <w:jc w:val="center"/>
              <w:rPr>
                <w:sz w:val="16"/>
                <w:szCs w:val="16"/>
              </w:rPr>
            </w:pPr>
            <w:r w:rsidRPr="00200A16">
              <w:rPr>
                <w:sz w:val="16"/>
                <w:szCs w:val="16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00A16" w:rsidRPr="00200A16" w:rsidRDefault="00200A16" w:rsidP="005030C0">
            <w:pPr>
              <w:jc w:val="center"/>
              <w:rPr>
                <w:sz w:val="16"/>
                <w:szCs w:val="16"/>
              </w:rPr>
            </w:pPr>
            <w:r w:rsidRPr="00200A16">
              <w:rPr>
                <w:sz w:val="16"/>
                <w:szCs w:val="16"/>
              </w:rPr>
              <w:t>4</w:t>
            </w:r>
          </w:p>
        </w:tc>
      </w:tr>
      <w:tr w:rsidR="00775A84" w:rsidRPr="00200813"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5A84" w:rsidRDefault="00775A84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025AD">
              <w:rPr>
                <w:rFonts w:ascii="Courier New" w:hAnsi="Courier New" w:cs="Courier New"/>
                <w:sz w:val="22"/>
                <w:szCs w:val="22"/>
              </w:rPr>
              <w:t>Moment organizatoric</w:t>
            </w:r>
          </w:p>
          <w:p w:rsidR="00683090" w:rsidRPr="008025AD" w:rsidRDefault="00683090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Reactualizarea cunostintelor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Default="00775A84" w:rsidP="00D10BE3">
            <w:pPr>
              <w:jc w:val="center"/>
              <w:rPr>
                <w:sz w:val="22"/>
                <w:szCs w:val="22"/>
              </w:rPr>
            </w:pPr>
            <w:r w:rsidRPr="007E0ADA">
              <w:rPr>
                <w:sz w:val="22"/>
                <w:szCs w:val="22"/>
              </w:rPr>
              <w:t>2’</w:t>
            </w:r>
          </w:p>
          <w:p w:rsidR="00683090" w:rsidRDefault="00683090" w:rsidP="00D10BE3">
            <w:pPr>
              <w:jc w:val="center"/>
              <w:rPr>
                <w:sz w:val="22"/>
                <w:szCs w:val="22"/>
              </w:rPr>
            </w:pPr>
          </w:p>
          <w:p w:rsidR="00683090" w:rsidRDefault="00683090" w:rsidP="00D10BE3">
            <w:pPr>
              <w:jc w:val="center"/>
              <w:rPr>
                <w:sz w:val="22"/>
                <w:szCs w:val="22"/>
              </w:rPr>
            </w:pPr>
          </w:p>
          <w:p w:rsidR="00683090" w:rsidRPr="007E0ADA" w:rsidRDefault="00683090" w:rsidP="00D10B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Default="00775A84" w:rsidP="006543B6">
            <w:pPr>
              <w:rPr>
                <w:sz w:val="22"/>
                <w:szCs w:val="22"/>
              </w:rPr>
            </w:pPr>
            <w:r w:rsidRPr="007E0ADA">
              <w:rPr>
                <w:sz w:val="22"/>
                <w:szCs w:val="22"/>
              </w:rPr>
              <w:t>Verifică prezenţa elevilor, pregătirea clasei pentru lecţie</w:t>
            </w:r>
          </w:p>
          <w:p w:rsidR="00CB6CB8" w:rsidRDefault="00CB6CB8" w:rsidP="006543B6">
            <w:pPr>
              <w:rPr>
                <w:sz w:val="22"/>
                <w:szCs w:val="22"/>
              </w:rPr>
            </w:pPr>
          </w:p>
          <w:p w:rsidR="00683090" w:rsidRDefault="00683090" w:rsidP="006543B6">
            <w:pPr>
              <w:rPr>
                <w:sz w:val="22"/>
                <w:szCs w:val="22"/>
              </w:rPr>
            </w:pPr>
          </w:p>
          <w:p w:rsidR="00CB6CB8" w:rsidRPr="007E0ADA" w:rsidRDefault="00CB6CB8" w:rsidP="006543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verifica cunostintele despre grafurile neorinetate.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Default="00775A84" w:rsidP="006543B6"/>
          <w:p w:rsidR="00683090" w:rsidRDefault="00683090" w:rsidP="006543B6"/>
          <w:p w:rsidR="00683090" w:rsidRPr="00200813" w:rsidRDefault="00683090" w:rsidP="006543B6">
            <w:r>
              <w:t>Se implica in rezolvarea sarcinilor.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Default="00775A84" w:rsidP="006543B6"/>
          <w:p w:rsidR="00683090" w:rsidRDefault="00683090" w:rsidP="006543B6">
            <w:r>
              <w:t xml:space="preserve">Metoda </w:t>
            </w:r>
          </w:p>
          <w:p w:rsidR="00683090" w:rsidRPr="00200813" w:rsidRDefault="00683090" w:rsidP="006543B6">
            <w:r>
              <w:t>RAI</w:t>
            </w:r>
          </w:p>
        </w:tc>
      </w:tr>
      <w:tr w:rsidR="00775A84" w:rsidRPr="00200813">
        <w:trPr>
          <w:trHeight w:val="3343"/>
        </w:trPr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75A84" w:rsidRPr="008025AD" w:rsidRDefault="006F4EAE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025AD">
              <w:rPr>
                <w:rFonts w:ascii="Courier New" w:hAnsi="Courier New" w:cs="Courier New"/>
                <w:sz w:val="22"/>
                <w:szCs w:val="22"/>
              </w:rPr>
              <w:t>Fixarea ancorelor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75A84" w:rsidRPr="007E0ADA" w:rsidRDefault="00C45942" w:rsidP="00D10B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775A84" w:rsidRPr="007E0ADA">
              <w:rPr>
                <w:sz w:val="22"/>
                <w:szCs w:val="22"/>
              </w:rPr>
              <w:t>’</w:t>
            </w:r>
          </w:p>
        </w:tc>
        <w:tc>
          <w:tcPr>
            <w:tcW w:w="64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476876" w:rsidRDefault="006B5CEE" w:rsidP="00476876">
            <w:pPr>
              <w:jc w:val="both"/>
            </w:pPr>
            <w:r>
              <w:t>Există probleme care conțin date între care există anumite relații.</w:t>
            </w:r>
          </w:p>
          <w:p w:rsidR="006B5CEE" w:rsidRDefault="006B5CEE" w:rsidP="00476876">
            <w:pPr>
              <w:jc w:val="both"/>
            </w:pPr>
            <w:r>
              <w:t>Exemple: 1. Fie o clasă de 29 de elevi. Unii dintre elevi sunt prieteni, relația de prietenie este o relație simetrică.</w:t>
            </w:r>
          </w:p>
          <w:p w:rsidR="00BF12B0" w:rsidRDefault="006B5CEE" w:rsidP="00BF12B0">
            <w:pPr>
              <w:jc w:val="both"/>
            </w:pPr>
            <w:r>
              <w:t>2. Fi</w:t>
            </w:r>
            <w:r w:rsidR="00AD3234">
              <w:t>e harta stradală a orasului.</w:t>
            </w:r>
            <w:r>
              <w:t xml:space="preserve"> Unele străzi au sens unic, în timp ce alte străzi (principale) au două sensuri de circulație</w:t>
            </w:r>
            <w:r w:rsidR="00AD3234">
              <w:t>.</w:t>
            </w:r>
          </w:p>
          <w:p w:rsidR="00BF12B0" w:rsidRDefault="006D4BCF" w:rsidP="00BF12B0">
            <w:pPr>
              <w:jc w:val="both"/>
            </w:pPr>
            <w:r>
              <w:t>Convenim ca fiecare element să-l re</w:t>
            </w:r>
            <w:r w:rsidR="004311AC">
              <w:t xml:space="preserve">prezentăm grafic printr-un cerc în interiorul căruia îi vom adăuga o etichetă. </w:t>
            </w:r>
            <w:r w:rsidR="00A33835">
              <w:t xml:space="preserve">Obținem astfel o muțime de obiecte pe care le vom numi </w:t>
            </w:r>
            <w:r w:rsidR="00AD3234">
              <w:t xml:space="preserve"> varfuri (</w:t>
            </w:r>
            <w:r w:rsidR="00A33835">
              <w:t>noduri</w:t>
            </w:r>
            <w:r w:rsidR="00AD3234">
              <w:t>)</w:t>
            </w:r>
            <w:r w:rsidR="00A33835">
              <w:t xml:space="preserve">și pe care o vom nota, în general cu V (de la termenul în limba enegleză, vertex). Convenim să reprezentăm fiecare relație (de prietenie, de comunicare) </w:t>
            </w:r>
            <w:r w:rsidR="004311AC">
              <w:t xml:space="preserve">existentă între </w:t>
            </w:r>
            <w:r w:rsidR="00A33835">
              <w:t xml:space="preserve">două elemente </w:t>
            </w:r>
            <w:r w:rsidR="004311AC">
              <w:t>printr-o săgeată dacă relația este într-un singur sens sau printr-o săgeată dublă</w:t>
            </w:r>
            <w:r w:rsidR="00A33835">
              <w:t xml:space="preserve"> </w:t>
            </w:r>
          </w:p>
          <w:p w:rsidR="00CC70AF" w:rsidRDefault="00A33835" w:rsidP="00BF12B0">
            <w:pPr>
              <w:jc w:val="both"/>
            </w:pPr>
            <w:r>
              <w:t>dacă relația este</w:t>
            </w:r>
            <w:r w:rsidR="002C10CE">
              <w:t xml:space="preserve"> în ambele sensuri</w:t>
            </w:r>
          </w:p>
          <w:p w:rsidR="00CC70AF" w:rsidRDefault="00E25037" w:rsidP="006B5CEE">
            <w:pPr>
              <w:jc w:val="both"/>
            </w:pPr>
            <w:r>
              <w:rPr>
                <w:noProof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160655</wp:posOffset>
                      </wp:positionV>
                      <wp:extent cx="3105150" cy="1631950"/>
                      <wp:effectExtent l="0" t="0" r="19050" b="25400"/>
                      <wp:wrapNone/>
                      <wp:docPr id="20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05150" cy="1631950"/>
                                <a:chOff x="4515" y="8370"/>
                                <a:chExt cx="4170" cy="2145"/>
                              </a:xfrm>
                            </wpg:grpSpPr>
                            <wps:wsp>
                              <wps:cNvPr id="21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864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0" y="837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9765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0" y="10095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40" y="1002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5" y="837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35" y="8895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65" y="8640"/>
                                  <a:ext cx="555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0" y="9060"/>
                                  <a:ext cx="1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5" y="8970"/>
                                  <a:ext cx="2175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10" y="8790"/>
                                  <a:ext cx="795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0" y="9315"/>
                                  <a:ext cx="780" cy="7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70" y="8535"/>
                                  <a:ext cx="915" cy="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335" y="8640"/>
                                  <a:ext cx="90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790" y="8790"/>
                                  <a:ext cx="180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left:0;text-align:left;margin-left:24.95pt;margin-top:12.65pt;width:244.5pt;height:128.5pt;z-index:251674624" coordorigin="4515,8370" coordsize="417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">
                      <v:oval id="Oval 2" o:spid="_x0000_s1027" style="position:absolute;left:4515;top:864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3" o:spid="_x0000_s1028" style="position:absolute;left:5520;top:837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4" o:spid="_x0000_s1029" style="position:absolute;left:4515;top:9765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5" o:spid="_x0000_s1030" style="position:absolute;left:5880;top:10095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6" o:spid="_x0000_s1031" style="position:absolute;left:7140;top:1002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Oval 7" o:spid="_x0000_s1032" style="position:absolute;left:6885;top:837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8" o:spid="_x0000_s1033" style="position:absolute;left:8235;top:8895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>
                        <v:textbox>
                          <w:txbxContent>
                            <w:p w:rsidR="005A5E02" w:rsidRPr="00CC70AF" w:rsidRDefault="005A5E0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34" type="#_x0000_t32" style="position:absolute;left:4965;top:8640;width:555;height: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      <v:stroke endarrow="block"/>
                      </v:shape>
                      <v:shape id="AutoShape 11" o:spid="_x0000_s1035" type="#_x0000_t32" style="position:absolute;left:4740;top:9060;width:1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    <v:stroke endarrow="block"/>
                      </v:shape>
                      <v:shape id="AutoShape 12" o:spid="_x0000_s1036" type="#_x0000_t32" style="position:absolute;left:4965;top:8970;width:2175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      <v:stroke endarrow="block"/>
                      </v:shape>
                      <v:shape id="AutoShape 13" o:spid="_x0000_s1037" type="#_x0000_t32" style="position:absolute;left:6210;top:8790;width:795;height:13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      <v:stroke endarrow="block"/>
                      </v:shape>
                      <v:shape id="AutoShape 14" o:spid="_x0000_s1038" type="#_x0000_t32" style="position:absolute;left:7590;top:9315;width:780;height:7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      <v:stroke endarrow="block"/>
                      </v:shape>
                      <v:shape id="AutoShape 15" o:spid="_x0000_s1039" type="#_x0000_t32" style="position:absolute;left:5970;top:8535;width:915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    <v:stroke endarrow="block"/>
                      </v:shape>
                      <v:shape id="AutoShape 16" o:spid="_x0000_s1040" type="#_x0000_t32" style="position:absolute;left:7335;top:8640;width:900;height:4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dZ8sMAAADbAAAADwAAAGRycy9kb3ducmV2LnhtbESPT2vCQBTE74LfYXmCN90Yg7Spq0hF&#10;kNKLfw49PrKvm9Ds25B91fjtu4VCj8PM/IZZbwffqhv1sQlsYDHPQBFXwTbsDFwvh9kTqCjIFtvA&#10;ZOBBEbab8WiNpQ13PtHtLE4lCMcSDdQiXal1rGryGOehI07eZ+g9SpK907bHe4L7VudZttIeG04L&#10;NXb0WlP1df72Bj6u/v05L/beFe4iJ6G3Ji9Wxkwnw+4FlNAg/+G/9tEaWBbw+yX9AL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WfLDAAAA2wAAAA8AAAAAAAAAAAAA&#10;AAAAoQIAAGRycy9kb3ducmV2LnhtbFBLBQYAAAAABAAEAPkAAACRAwAAAAA=&#10;">
                        <v:stroke endarrow="block"/>
                      </v:shape>
                      <v:shape id="AutoShape 17" o:spid="_x0000_s1041" type="#_x0000_t32" style="position:absolute;left:5790;top:8790;width:180;height:13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v8acQAAADbAAAADwAAAGRycy9kb3ducmV2LnhtbESPT2vCQBTE7wW/w/KE3uqmaSoaXaW0&#10;FIr04p+Dx0f2uQnNvg3ZV02/fVcQPA4z8xtmuR58q87UxyawgedJBoq4CrZhZ+Cw/3yagYqCbLEN&#10;TAb+KMJ6NXpYYmnDhbd03olTCcKxRAO1SFdqHauaPMZJ6IiTdwq9R0myd9r2eElw3+o8y6baY8Np&#10;ocaO3muqfna/3sDx4L/nefHhXeH2shXaNHkxNeZxPLwtQAkNcg/f2l/WwMsrXL+k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i/xpxAAAANs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C70AF" w:rsidRDefault="00CC70AF" w:rsidP="00146FA5">
            <w:pPr>
              <w:tabs>
                <w:tab w:val="left" w:pos="1020"/>
              </w:tabs>
              <w:jc w:val="both"/>
            </w:pPr>
          </w:p>
          <w:p w:rsidR="00CC70AF" w:rsidRDefault="00CC70AF" w:rsidP="006B5CEE">
            <w:pPr>
              <w:jc w:val="both"/>
            </w:pPr>
          </w:p>
          <w:p w:rsidR="00CC70AF" w:rsidRDefault="00CC70AF" w:rsidP="006B5CEE">
            <w:pPr>
              <w:jc w:val="both"/>
            </w:pPr>
          </w:p>
          <w:p w:rsidR="00146FA5" w:rsidRDefault="00146FA5" w:rsidP="006B5CEE">
            <w:pPr>
              <w:jc w:val="both"/>
            </w:pPr>
          </w:p>
          <w:p w:rsidR="00146FA5" w:rsidRDefault="00146FA5" w:rsidP="006B5CEE">
            <w:pPr>
              <w:jc w:val="both"/>
            </w:pPr>
          </w:p>
          <w:p w:rsidR="00146FA5" w:rsidRDefault="00146FA5" w:rsidP="006B5CEE">
            <w:pPr>
              <w:jc w:val="both"/>
            </w:pPr>
          </w:p>
          <w:p w:rsidR="00146FA5" w:rsidRDefault="00146FA5" w:rsidP="006B5CEE">
            <w:pPr>
              <w:jc w:val="both"/>
            </w:pPr>
          </w:p>
          <w:p w:rsidR="00146FA5" w:rsidRDefault="00146FA5" w:rsidP="006B5CEE">
            <w:pPr>
              <w:jc w:val="both"/>
            </w:pPr>
          </w:p>
          <w:p w:rsidR="00146FA5" w:rsidRDefault="00146FA5" w:rsidP="006B5CEE">
            <w:pPr>
              <w:jc w:val="both"/>
            </w:pPr>
          </w:p>
          <w:p w:rsidR="00BF12B0" w:rsidRDefault="00BF12B0" w:rsidP="006B5CEE">
            <w:pPr>
              <w:jc w:val="both"/>
              <w:rPr>
                <w:b/>
              </w:rPr>
            </w:pPr>
          </w:p>
          <w:p w:rsidR="000E30EC" w:rsidRDefault="000E30EC" w:rsidP="006B5CEE">
            <w:pPr>
              <w:jc w:val="both"/>
            </w:pPr>
            <w:r>
              <w:t>Convenim ca fiecare relație să o numim, după caz, arc, respectiv muchie.</w:t>
            </w:r>
          </w:p>
          <w:p w:rsidR="000E30EC" w:rsidRDefault="00F72F4D" w:rsidP="006B5CEE">
            <w:pPr>
              <w:jc w:val="both"/>
            </w:pPr>
            <w:r>
              <w:lastRenderedPageBreak/>
              <w:t>Acum</w:t>
            </w:r>
            <w:r w:rsidR="000E30EC">
              <w:t>, ne vom ocupa de cazurile în care relațiile dintre obiecte au loc într-un singur sens.</w:t>
            </w:r>
          </w:p>
          <w:p w:rsidR="000F760D" w:rsidRDefault="000F760D" w:rsidP="006B5CEE">
            <w:pPr>
              <w:jc w:val="both"/>
            </w:pPr>
            <w:r>
              <w:t>Cu alte cuvinte:</w:t>
            </w:r>
          </w:p>
          <w:p w:rsidR="0099739A" w:rsidRDefault="00BF12B0" w:rsidP="006B5CEE">
            <w:pPr>
              <w:jc w:val="both"/>
            </w:pPr>
            <w:r>
              <w:t>Pentru cele 2</w:t>
            </w:r>
            <w:r w:rsidR="003C5F01">
              <w:t xml:space="preserve"> exemple de mai sus, pot fi considerate do</w:t>
            </w:r>
            <w:r w:rsidR="000F760D">
              <w:t xml:space="preserve">uă mulțimi: mulțimea obiectelor reprezentate prin cercuri sau puncte etichetate cu 1, 2, ...i, ...j, ...n </w:t>
            </w:r>
            <w:r w:rsidR="003C5F01">
              <w:t xml:space="preserve">(pentru exemplul 1 mulțimea </w:t>
            </w:r>
            <w:r w:rsidR="00E26862">
              <w:t>elevilor, pentru exemplul</w:t>
            </w:r>
            <w:r w:rsidR="0099739A">
              <w:t xml:space="preserve"> 2</w:t>
            </w:r>
            <w:r w:rsidR="00E26862">
              <w:t xml:space="preserve"> mulțimea străzilor</w:t>
            </w:r>
            <w:r w:rsidR="0034705E">
              <w:t xml:space="preserve">, </w:t>
            </w:r>
            <w:r w:rsidR="0099739A">
              <w:t>și mulțimea relaț</w:t>
            </w:r>
            <w:r w:rsidR="000F760D">
              <w:t xml:space="preserve">iilor reprezentată prin arce de forma i→j (pentru exemplul 1 mulțimea relațiilor de prietenie dintre elevi, pentru exemplul 2 mulțimea sensurilor de deplasare pe străzi, </w:t>
            </w:r>
            <w:r w:rsidR="0099739A">
              <w:t>Structura compusă din cele două mulțimi se numește graf.</w:t>
            </w:r>
          </w:p>
          <w:p w:rsidR="006D4BCF" w:rsidRPr="009E5769" w:rsidRDefault="006D4BCF" w:rsidP="0034555F">
            <w:pPr>
              <w:jc w:val="both"/>
            </w:pP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Default="00775A84" w:rsidP="006543B6">
            <w:r w:rsidRPr="00200813">
              <w:lastRenderedPageBreak/>
              <w:t>Răspund la întrebările profesorului</w:t>
            </w:r>
          </w:p>
          <w:p w:rsidR="00D553FE" w:rsidRDefault="00D553FE" w:rsidP="006543B6">
            <w:r>
              <w:t>Notează în caiet</w:t>
            </w:r>
            <w:r w:rsidR="00186CC7">
              <w:t>e</w:t>
            </w:r>
          </w:p>
          <w:p w:rsidR="00CC70AF" w:rsidRDefault="00CC70AF" w:rsidP="006543B6"/>
          <w:p w:rsidR="00CC70AF" w:rsidRDefault="00CC70AF" w:rsidP="006543B6"/>
          <w:p w:rsidR="00CC70AF" w:rsidRPr="001B7396" w:rsidRDefault="00CC70AF" w:rsidP="00CC70AF">
            <w:pPr>
              <w:rPr>
                <w:sz w:val="22"/>
                <w:szCs w:val="22"/>
              </w:rPr>
            </w:pPr>
            <w:r w:rsidRPr="001B7396">
              <w:rPr>
                <w:sz w:val="22"/>
                <w:szCs w:val="22"/>
              </w:rPr>
              <w:t>Sunt atenţi la precizările profesorului şi îşi notează în caiete.</w:t>
            </w:r>
          </w:p>
          <w:p w:rsidR="00CC70AF" w:rsidRPr="00200813" w:rsidRDefault="00CC70AF" w:rsidP="00CC70AF">
            <w:r w:rsidRPr="001B7396">
              <w:rPr>
                <w:sz w:val="22"/>
                <w:szCs w:val="22"/>
              </w:rPr>
              <w:t>Rezolvă în caiete sarcinile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200813" w:rsidRDefault="00775A84" w:rsidP="006543B6">
            <w:r w:rsidRPr="00200813">
              <w:t>Frontală</w:t>
            </w:r>
          </w:p>
          <w:p w:rsidR="00775A84" w:rsidRPr="00200813" w:rsidRDefault="00775A84" w:rsidP="006543B6">
            <w:r w:rsidRPr="00200813">
              <w:t>Conversaţie</w:t>
            </w:r>
          </w:p>
        </w:tc>
      </w:tr>
      <w:tr w:rsidR="004C1C37" w:rsidRPr="00200813">
        <w:trPr>
          <w:trHeight w:val="3746"/>
        </w:trPr>
        <w:tc>
          <w:tcPr>
            <w:tcW w:w="244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C1C37" w:rsidRPr="008025AD" w:rsidRDefault="004C1C37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025AD">
              <w:rPr>
                <w:rFonts w:ascii="Courier New" w:hAnsi="Courier New" w:cs="Courier New"/>
                <w:sz w:val="22"/>
                <w:szCs w:val="22"/>
              </w:rPr>
              <w:lastRenderedPageBreak/>
              <w:t>Consolidarea noilor cunoştinţe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C1C37" w:rsidRPr="000C0CCD" w:rsidRDefault="00C45942" w:rsidP="00D10B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4C1C37" w:rsidRPr="000C0CCD">
              <w:rPr>
                <w:sz w:val="22"/>
                <w:szCs w:val="22"/>
              </w:rPr>
              <w:t>’</w:t>
            </w:r>
          </w:p>
        </w:tc>
        <w:tc>
          <w:tcPr>
            <w:tcW w:w="648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7B143D" w:rsidRPr="0034555F" w:rsidRDefault="007B143D" w:rsidP="000D28BE">
            <w:pPr>
              <w:rPr>
                <w:rStyle w:val="Emphasis"/>
                <w:rFonts w:ascii="Courier New" w:hAnsi="Courier New" w:cs="Courier New"/>
                <w:bCs/>
                <w:i w:val="0"/>
                <w:iCs w:val="0"/>
                <w:sz w:val="18"/>
                <w:szCs w:val="18"/>
              </w:rPr>
            </w:pPr>
          </w:p>
          <w:p w:rsidR="0034555F" w:rsidRPr="0034555F" w:rsidRDefault="0034555F" w:rsidP="0034555F">
            <w:pPr>
              <w:jc w:val="both"/>
            </w:pPr>
            <w:r w:rsidRPr="0034555F">
              <w:rPr>
                <w:b/>
              </w:rPr>
              <w:t>Definiție</w:t>
            </w:r>
            <w:r w:rsidRPr="0034555F">
              <w:t>: Se numește</w:t>
            </w:r>
            <w:r w:rsidR="005A5E02">
              <w:t xml:space="preserve"> graf orientat ,</w:t>
            </w:r>
            <w:r w:rsidRPr="0034555F">
              <w:t>perechea ordonată G=(V,E), unde V={v</w:t>
            </w:r>
            <w:r w:rsidRPr="0034555F">
              <w:rPr>
                <w:vertAlign w:val="subscript"/>
              </w:rPr>
              <w:t>1</w:t>
            </w:r>
            <w:r w:rsidRPr="0034555F">
              <w:t>,v</w:t>
            </w:r>
            <w:r w:rsidRPr="0034555F">
              <w:rPr>
                <w:vertAlign w:val="subscript"/>
              </w:rPr>
              <w:t>2</w:t>
            </w:r>
            <w:r w:rsidRPr="0034555F">
              <w:t>,...,v</w:t>
            </w:r>
            <w:r w:rsidRPr="0034555F">
              <w:rPr>
                <w:vertAlign w:val="subscript"/>
              </w:rPr>
              <w:t>n</w:t>
            </w:r>
            <w:r w:rsidRPr="0034555F">
              <w:t>} este o mulțime finită de elemente numită vârfuri sau noduri și E este o mulțime de arce, E</w:t>
            </w:r>
            <w:r w:rsidRPr="0034555F">
              <w:rPr>
                <w:position w:val="-4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0pt" o:ole="">
                  <v:imagedata r:id="rId7" o:title=""/>
                </v:shape>
                <o:OLEObject Type="Embed" ProgID="Equation.3" ShapeID="_x0000_i1025" DrawAspect="Content" ObjectID="_1685574372" r:id="rId8"/>
              </w:object>
            </w:r>
            <w:r w:rsidRPr="0034555F">
              <w:t>VxV.</w:t>
            </w:r>
          </w:p>
          <w:p w:rsidR="0034555F" w:rsidRPr="0034555F" w:rsidRDefault="0034555F" w:rsidP="0034555F">
            <w:pPr>
              <w:jc w:val="both"/>
            </w:pPr>
            <w:r w:rsidRPr="0034555F">
              <w:t>Pentru graful din desenul de mai sus  V={1,2,3,4,5,6,7}, E={(1,2), (1,5), (1,7), (2,3), (3,6), (4,3), (4,5), (6,2)}</w:t>
            </w:r>
          </w:p>
          <w:p w:rsidR="0034555F" w:rsidRPr="0034555F" w:rsidRDefault="0034555F" w:rsidP="0034555F">
            <w:pPr>
              <w:jc w:val="both"/>
            </w:pPr>
            <w:r w:rsidRPr="0034555F">
              <w:rPr>
                <w:b/>
              </w:rPr>
              <w:t xml:space="preserve">Definție: </w:t>
            </w:r>
            <w:r w:rsidRPr="0034555F">
              <w:t>În graful orientat G=(V,E) vârfurile distincte (v</w:t>
            </w:r>
            <w:r w:rsidRPr="0034555F">
              <w:rPr>
                <w:vertAlign w:val="subscript"/>
              </w:rPr>
              <w:t>i</w:t>
            </w:r>
            <w:r w:rsidRPr="0034555F">
              <w:t>,v</w:t>
            </w:r>
            <w:r w:rsidRPr="0034555F">
              <w:rPr>
                <w:vertAlign w:val="subscript"/>
              </w:rPr>
              <w:t>j</w:t>
            </w:r>
            <w:r w:rsidRPr="0034555F">
              <w:t>) sunt adiacente dacă există cel puțin un arc care le unește.</w:t>
            </w:r>
          </w:p>
          <w:p w:rsidR="00D1122E" w:rsidRDefault="0034555F" w:rsidP="000D28BE">
            <w:pPr>
              <w:rPr>
                <w:rStyle w:val="Emphasis"/>
                <w:i w:val="0"/>
              </w:rPr>
            </w:pPr>
            <w:r w:rsidRPr="0034555F">
              <w:rPr>
                <w:rStyle w:val="Emphasis"/>
                <w:i w:val="0"/>
              </w:rPr>
              <w:t xml:space="preserve">Avem următoarele cazuri: </w:t>
            </w:r>
          </w:p>
          <w:p w:rsidR="0034555F" w:rsidRPr="0034555F" w:rsidRDefault="007E735E" w:rsidP="0034555F">
            <w:pPr>
              <w:pStyle w:val="ListParagraph"/>
              <w:rPr>
                <w:rStyle w:val="Emphasis"/>
                <w:i w:val="0"/>
              </w:rPr>
            </w:pPr>
            <w:r>
              <w:rPr>
                <w:rFonts w:ascii="Courier New" w:hAnsi="Courier New" w:cs="Courier New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9F2095" wp14:editId="55B1C187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34290</wp:posOffset>
                      </wp:positionV>
                      <wp:extent cx="438150" cy="431800"/>
                      <wp:effectExtent l="0" t="0" r="19050" b="25400"/>
                      <wp:wrapNone/>
                      <wp:docPr id="19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1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E02" w:rsidRDefault="005A5E02" w:rsidP="0034555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9F2095" id="Oval 20" o:spid="_x0000_s1042" style="position:absolute;left:0;text-align:left;margin-left:138.95pt;margin-top:2.7pt;width:34.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">
                      <v:textbox>
                        <w:txbxContent>
                          <w:p w:rsidR="005A5E02" w:rsidRDefault="005A5E02" w:rsidP="0034555F">
                            <w: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iCs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1EB0C1" wp14:editId="6B6FA085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110490</wp:posOffset>
                      </wp:positionV>
                      <wp:extent cx="415925" cy="412750"/>
                      <wp:effectExtent l="0" t="0" r="22225" b="25400"/>
                      <wp:wrapNone/>
                      <wp:docPr id="18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925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E02" w:rsidRDefault="005A5E0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EB0C1" id="Oval 19" o:spid="_x0000_s1043" style="position:absolute;left:0;text-align:left;margin-left:54.45pt;margin-top:8.7pt;width:32.75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">
                      <v:textbox>
                        <w:txbxContent>
                          <w:p w:rsidR="005A5E02" w:rsidRDefault="005A5E02"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4555F" w:rsidRDefault="00BF12B0" w:rsidP="000D28BE">
            <w:pPr>
              <w:rPr>
                <w:rStyle w:val="Emphasis"/>
                <w:i w:val="0"/>
              </w:rPr>
            </w:pPr>
            <w:r>
              <w:rPr>
                <w:iCs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63500</wp:posOffset>
                      </wp:positionV>
                      <wp:extent cx="714375" cy="28575"/>
                      <wp:effectExtent l="9525" t="61595" r="19050" b="24130"/>
                      <wp:wrapNone/>
                      <wp:docPr id="17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14375" cy="28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1A59FF7" id="AutoShape 21" o:spid="_x0000_s1026" type="#_x0000_t32" style="position:absolute;margin-left:86.85pt;margin-top:5pt;width:56.25pt;height:2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">
                      <v:stroke endarrow="block"/>
                    </v:shape>
                  </w:pict>
                </mc:Fallback>
              </mc:AlternateContent>
            </w:r>
          </w:p>
          <w:p w:rsidR="0034555F" w:rsidRDefault="0034555F" w:rsidP="000D28BE">
            <w:pPr>
              <w:rPr>
                <w:rStyle w:val="Emphasis"/>
                <w:i w:val="0"/>
              </w:rPr>
            </w:pPr>
          </w:p>
          <w:p w:rsidR="0034555F" w:rsidRDefault="0034555F" w:rsidP="000D28BE">
            <w:pPr>
              <w:rPr>
                <w:rStyle w:val="Emphasis"/>
                <w:i w:val="0"/>
              </w:rPr>
            </w:pPr>
          </w:p>
          <w:p w:rsidR="0034555F" w:rsidRDefault="0034555F" w:rsidP="0034555F">
            <w:pPr>
              <w:pStyle w:val="ListParagraph"/>
              <w:numPr>
                <w:ilvl w:val="0"/>
                <w:numId w:val="31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Arcul (1, 2)  este </w:t>
            </w:r>
            <w:r w:rsidRPr="005A5E02">
              <w:rPr>
                <w:rStyle w:val="Emphasis"/>
                <w:b/>
                <w:i w:val="0"/>
              </w:rPr>
              <w:t>incident spre exterior</w:t>
            </w:r>
            <w:r>
              <w:rPr>
                <w:rStyle w:val="Emphasis"/>
                <w:i w:val="0"/>
              </w:rPr>
              <w:t xml:space="preserve"> cu vârful 1</w:t>
            </w:r>
          </w:p>
          <w:p w:rsidR="0034555F" w:rsidRDefault="0034555F" w:rsidP="0034555F">
            <w:pPr>
              <w:pStyle w:val="ListParagraph"/>
              <w:numPr>
                <w:ilvl w:val="0"/>
                <w:numId w:val="31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Arcul (1,2)  este </w:t>
            </w:r>
            <w:r w:rsidRPr="005A5E02">
              <w:rPr>
                <w:rStyle w:val="Emphasis"/>
                <w:b/>
                <w:i w:val="0"/>
              </w:rPr>
              <w:t>incident spre interior</w:t>
            </w:r>
            <w:r>
              <w:rPr>
                <w:rStyle w:val="Emphasis"/>
                <w:i w:val="0"/>
              </w:rPr>
              <w:t xml:space="preserve"> cu varful 2.</w:t>
            </w:r>
          </w:p>
          <w:p w:rsidR="0034555F" w:rsidRDefault="0034555F" w:rsidP="0034555F">
            <w:pPr>
              <w:rPr>
                <w:rStyle w:val="Emphasis"/>
                <w:i w:val="0"/>
              </w:rPr>
            </w:pPr>
            <w:r w:rsidRPr="00294EBF">
              <w:rPr>
                <w:rStyle w:val="Emphasis"/>
                <w:b/>
                <w:i w:val="0"/>
              </w:rPr>
              <w:t>Definiție</w:t>
            </w:r>
            <w:r>
              <w:rPr>
                <w:rStyle w:val="Emphasis"/>
                <w:i w:val="0"/>
              </w:rPr>
              <w:t xml:space="preserve">: Într-un graf orientat, prin gradul exterior al unui vârf </w:t>
            </w:r>
            <w:r w:rsidR="00294EBF">
              <w:rPr>
                <w:rStyle w:val="Emphasis"/>
                <w:i w:val="0"/>
              </w:rPr>
              <w:t xml:space="preserve">v </w:t>
            </w:r>
            <w:r>
              <w:rPr>
                <w:rStyle w:val="Emphasis"/>
                <w:i w:val="0"/>
              </w:rPr>
              <w:t xml:space="preserve">vom înțelege numărul arcelor incidente spre exterior </w:t>
            </w:r>
            <w:r w:rsidR="00294EBF">
              <w:rPr>
                <w:rStyle w:val="Emphasis"/>
                <w:i w:val="0"/>
              </w:rPr>
              <w:t xml:space="preserve">cu v. </w:t>
            </w:r>
            <w:r w:rsidR="00353A53">
              <w:rPr>
                <w:rStyle w:val="Emphasis"/>
                <w:i w:val="0"/>
              </w:rPr>
              <w:t xml:space="preserve">Informal: numărul arcelor care ”ies”. </w:t>
            </w:r>
            <w:r w:rsidR="00294EBF">
              <w:rPr>
                <w:rStyle w:val="Emphasis"/>
                <w:i w:val="0"/>
              </w:rPr>
              <w:t>Gradul exterior al unui nod va fi notat cu d</w:t>
            </w:r>
            <w:r w:rsidR="00294EBF">
              <w:rPr>
                <w:rStyle w:val="Emphasis"/>
                <w:i w:val="0"/>
                <w:vertAlign w:val="superscript"/>
              </w:rPr>
              <w:t>+</w:t>
            </w:r>
            <w:r w:rsidR="00294EBF">
              <w:rPr>
                <w:rStyle w:val="Emphasis"/>
                <w:i w:val="0"/>
              </w:rPr>
              <w:t xml:space="preserve">(v). </w:t>
            </w:r>
          </w:p>
          <w:p w:rsidR="00353A53" w:rsidRDefault="00B57864" w:rsidP="0034555F">
            <w:pPr>
              <w:rPr>
                <w:rStyle w:val="Emphasis"/>
                <w:i w:val="0"/>
              </w:rPr>
            </w:pPr>
            <w:r w:rsidRPr="004A5269">
              <w:rPr>
                <w:rStyle w:val="Emphasis"/>
                <w:b/>
                <w:i w:val="0"/>
              </w:rPr>
              <w:t>Definție</w:t>
            </w:r>
            <w:r>
              <w:rPr>
                <w:rStyle w:val="Emphasis"/>
                <w:i w:val="0"/>
              </w:rPr>
              <w:t xml:space="preserve">: Într-un graf orientat prin gradul interior al unui vârf v, vom înțelege numărul arcelor incidente spre interior cu v. </w:t>
            </w:r>
          </w:p>
          <w:p w:rsidR="00B57864" w:rsidRDefault="00353A53" w:rsidP="0034555F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Informal: numărul arcelor care ”intră” în nod. </w:t>
            </w:r>
            <w:r w:rsidR="00B57864">
              <w:rPr>
                <w:rStyle w:val="Emphasis"/>
                <w:i w:val="0"/>
              </w:rPr>
              <w:t>Gradul interior al unui nod va fi notat cu d</w:t>
            </w:r>
            <w:r w:rsidR="00B57864">
              <w:rPr>
                <w:rStyle w:val="Emphasis"/>
                <w:i w:val="0"/>
                <w:vertAlign w:val="superscript"/>
              </w:rPr>
              <w:t>-</w:t>
            </w:r>
            <w:r w:rsidR="00B57864">
              <w:rPr>
                <w:rStyle w:val="Emphasis"/>
                <w:i w:val="0"/>
              </w:rPr>
              <w:t>(v).</w:t>
            </w:r>
          </w:p>
          <w:p w:rsidR="00BF12B0" w:rsidRDefault="00BF12B0" w:rsidP="0034555F">
            <w:pPr>
              <w:rPr>
                <w:rStyle w:val="Emphasis"/>
                <w:i w:val="0"/>
              </w:rPr>
            </w:pPr>
          </w:p>
          <w:p w:rsidR="00BF12B0" w:rsidRDefault="00BF12B0" w:rsidP="0034555F">
            <w:pPr>
              <w:rPr>
                <w:rStyle w:val="Emphasis"/>
                <w:i w:val="0"/>
              </w:rPr>
            </w:pPr>
          </w:p>
          <w:p w:rsidR="00BF12B0" w:rsidRDefault="00BF12B0" w:rsidP="0034555F">
            <w:pPr>
              <w:rPr>
                <w:rStyle w:val="Emphasis"/>
                <w:i w:val="0"/>
              </w:rPr>
            </w:pPr>
          </w:p>
          <w:p w:rsidR="00BF12B0" w:rsidRDefault="007E735E" w:rsidP="0034555F">
            <w:pPr>
              <w:rPr>
                <w:rStyle w:val="Emphasis"/>
                <w:i w:val="0"/>
              </w:rPr>
            </w:pPr>
            <w:r>
              <w:rPr>
                <w:rFonts w:ascii="Courier New" w:hAnsi="Courier New" w:cs="Courier New"/>
                <w:bCs/>
                <w:noProof/>
                <w:sz w:val="18"/>
                <w:szCs w:val="18"/>
                <w:lang w:eastAsia="ja-JP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13FE44F" wp14:editId="5B26673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81915</wp:posOffset>
                      </wp:positionV>
                      <wp:extent cx="2946400" cy="1603375"/>
                      <wp:effectExtent l="0" t="0" r="25400" b="15875"/>
                      <wp:wrapNone/>
                      <wp:docPr id="1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46400" cy="1603375"/>
                                <a:chOff x="4515" y="8370"/>
                                <a:chExt cx="4170" cy="2265"/>
                              </a:xfrm>
                            </wpg:grpSpPr>
                            <wps:wsp>
                              <wps:cNvPr id="2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864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0" y="837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15" y="9765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0" y="10095"/>
                                  <a:ext cx="45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40" y="9885"/>
                                  <a:ext cx="450" cy="5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85" y="8370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C70AF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35" y="8895"/>
                                  <a:ext cx="450" cy="4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E02" w:rsidRPr="00CC70AF" w:rsidRDefault="005A5E02" w:rsidP="00BF449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65" y="8640"/>
                                  <a:ext cx="555" cy="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0" y="9060"/>
                                  <a:ext cx="15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5" y="8970"/>
                                  <a:ext cx="2175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210" y="8790"/>
                                  <a:ext cx="795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0" y="9315"/>
                                  <a:ext cx="780" cy="7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70" y="8535"/>
                                  <a:ext cx="915" cy="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335" y="8640"/>
                                  <a:ext cx="900" cy="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3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790" y="8790"/>
                                  <a:ext cx="180" cy="1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3FE44F" id="Group 22" o:spid="_x0000_s1044" style="position:absolute;margin-left:1.95pt;margin-top:6.45pt;width:232pt;height:126.25pt;z-index:251678720" coordorigin="4515,8370" coordsize="4170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">
                      <v:oval id="Oval 23" o:spid="_x0000_s1045" style="position:absolute;left:4515;top:864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24" o:spid="_x0000_s1046" style="position:absolute;left:5520;top:837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5" o:spid="_x0000_s1047" style="position:absolute;left:4515;top:9765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Oval 26" o:spid="_x0000_s1048" style="position:absolute;left:5880;top:10095;width:45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27" o:spid="_x0000_s1049" style="position:absolute;left:7140;top:9885;width:45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Oval 28" o:spid="_x0000_s1050" style="position:absolute;left:6885;top:8370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C70AF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Oval 29" o:spid="_x0000_s1051" style="position:absolute;left:8235;top:8895;width:45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      <v:textbox>
                          <w:txbxContent>
                            <w:p w:rsidR="005A5E02" w:rsidRPr="00CC70AF" w:rsidRDefault="005A5E02" w:rsidP="00BF449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 id="AutoShape 30" o:spid="_x0000_s1052" type="#_x0000_t32" style="position:absolute;left:4965;top:8640;width:555;height: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      <v:stroke endarrow="block"/>
                      </v:shape>
                      <v:shape id="AutoShape 31" o:spid="_x0000_s1053" type="#_x0000_t32" style="position:absolute;left:4740;top:9060;width:15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      <v:stroke endarrow="block"/>
                      </v:shape>
                      <v:shape id="AutoShape 32" o:spid="_x0000_s1054" type="#_x0000_t32" style="position:absolute;left:4965;top:8970;width:2175;height:1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    <v:stroke endarrow="block"/>
                      </v:shape>
                      <v:shape id="AutoShape 33" o:spid="_x0000_s1055" type="#_x0000_t32" style="position:absolute;left:6210;top:8790;width:795;height:13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      <v:stroke endarrow="block"/>
                      </v:shape>
                      <v:shape id="AutoShape 34" o:spid="_x0000_s1056" type="#_x0000_t32" style="position:absolute;left:7590;top:9315;width:780;height:7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      <v:stroke endarrow="block"/>
                      </v:shape>
                      <v:shape id="AutoShape 35" o:spid="_x0000_s1057" type="#_x0000_t32" style="position:absolute;left:5970;top:8535;width:915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    <v:stroke endarrow="block"/>
                      </v:shape>
                      <v:shape id="AutoShape 36" o:spid="_x0000_s1058" type="#_x0000_t32" style="position:absolute;left:7335;top:8640;width:900;height:4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      <v:stroke endarrow="block"/>
                      </v:shape>
                      <v:shape id="AutoShape 37" o:spid="_x0000_s1059" type="#_x0000_t32" style="position:absolute;left:5790;top:8790;width:180;height:13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+fsAAAADb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wS7r+kA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sPn7AAAAA2wAAAA8AAAAAAAAAAAAAAAAA&#10;oQIAAGRycy9kb3ducmV2LnhtbFBLBQYAAAAABAAEAPkAAACO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DB2F6D" w:rsidRPr="00B57864" w:rsidRDefault="00DB2F6D" w:rsidP="0034555F">
            <w:pPr>
              <w:rPr>
                <w:rStyle w:val="Emphasis"/>
                <w:i w:val="0"/>
              </w:rPr>
            </w:pPr>
          </w:p>
          <w:p w:rsidR="0034555F" w:rsidRDefault="0034555F" w:rsidP="000D28BE">
            <w:pPr>
              <w:rPr>
                <w:rStyle w:val="Emphasis"/>
                <w:i w:val="0"/>
              </w:rPr>
            </w:pPr>
          </w:p>
          <w:p w:rsidR="0034555F" w:rsidRDefault="0034555F" w:rsidP="000D28BE">
            <w:pPr>
              <w:rPr>
                <w:rStyle w:val="Emphasis"/>
                <w:i w:val="0"/>
              </w:rPr>
            </w:pP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BF449B" w:rsidRDefault="004A5269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 Pentru graful de mai sus avem: 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(1) = 3, 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(2) = 1, 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 xml:space="preserve">(3) = </w:t>
            </w:r>
            <w:r w:rsidR="00FB50DB">
              <w:rPr>
                <w:rStyle w:val="Emphasis"/>
                <w:i w:val="0"/>
              </w:rPr>
              <w:t>1, d</w:t>
            </w:r>
            <w:r w:rsidR="00FB50DB">
              <w:rPr>
                <w:rStyle w:val="Emphasis"/>
                <w:i w:val="0"/>
                <w:vertAlign w:val="superscript"/>
              </w:rPr>
              <w:t>+</w:t>
            </w:r>
            <w:r w:rsidR="00FB50DB">
              <w:rPr>
                <w:rStyle w:val="Emphasis"/>
                <w:i w:val="0"/>
              </w:rPr>
              <w:t>(4) = 2, d</w:t>
            </w:r>
            <w:r w:rsidR="00FB50DB">
              <w:rPr>
                <w:rStyle w:val="Emphasis"/>
                <w:i w:val="0"/>
                <w:vertAlign w:val="superscript"/>
              </w:rPr>
              <w:t>+</w:t>
            </w:r>
            <w:r w:rsidR="00FB50DB">
              <w:rPr>
                <w:rStyle w:val="Emphasis"/>
                <w:i w:val="0"/>
              </w:rPr>
              <w:t>(5) = 0, d</w:t>
            </w:r>
            <w:r w:rsidR="00FB50DB">
              <w:rPr>
                <w:rStyle w:val="Emphasis"/>
                <w:i w:val="0"/>
                <w:vertAlign w:val="superscript"/>
              </w:rPr>
              <w:t>+</w:t>
            </w:r>
            <w:r w:rsidR="00FB50DB">
              <w:rPr>
                <w:rStyle w:val="Emphasis"/>
                <w:i w:val="0"/>
              </w:rPr>
              <w:t>(6) = 1, d</w:t>
            </w:r>
            <w:r w:rsidR="00FB50DB">
              <w:rPr>
                <w:rStyle w:val="Emphasis"/>
                <w:i w:val="0"/>
                <w:vertAlign w:val="superscript"/>
              </w:rPr>
              <w:t>+</w:t>
            </w:r>
            <w:r w:rsidR="00FB50DB">
              <w:rPr>
                <w:rStyle w:val="Emphasis"/>
                <w:i w:val="0"/>
              </w:rPr>
              <w:t>(7) = 0,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(1) = 0,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(2) = 2,     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(3) = 2,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(4) = 0,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(5) = 2,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(6) =1, d</w:t>
            </w:r>
            <w:r w:rsidR="00FB50DB">
              <w:rPr>
                <w:rStyle w:val="Emphasis"/>
                <w:i w:val="0"/>
                <w:vertAlign w:val="superscript"/>
              </w:rPr>
              <w:t>-</w:t>
            </w:r>
            <w:r w:rsidR="00FB50DB">
              <w:rPr>
                <w:rStyle w:val="Emphasis"/>
                <w:i w:val="0"/>
              </w:rPr>
              <w:t>(7) = 1.</w:t>
            </w:r>
          </w:p>
          <w:p w:rsidR="004E54F4" w:rsidRDefault="00FB50DB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Se observă că 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(1) + 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(2) + 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(3) +d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(4) +d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(5) +d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(6) +d</w:t>
            </w:r>
            <w:r>
              <w:rPr>
                <w:rStyle w:val="Emphasis"/>
                <w:i w:val="0"/>
                <w:vertAlign w:val="superscript"/>
              </w:rPr>
              <w:t>+</w:t>
            </w:r>
            <w:r>
              <w:rPr>
                <w:rStyle w:val="Emphasis"/>
                <w:i w:val="0"/>
              </w:rPr>
              <w:t>(7) = 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(1) + 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(2) +d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(3) + 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(4) + 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(5) +d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(6) +d</w:t>
            </w:r>
            <w:r>
              <w:rPr>
                <w:rStyle w:val="Emphasis"/>
                <w:i w:val="0"/>
                <w:vertAlign w:val="superscript"/>
              </w:rPr>
              <w:t>-</w:t>
            </w:r>
            <w:r>
              <w:rPr>
                <w:rStyle w:val="Emphasis"/>
                <w:i w:val="0"/>
              </w:rPr>
              <w:t>(7) = 8.</w:t>
            </w:r>
          </w:p>
          <w:p w:rsidR="004E54F4" w:rsidRPr="004A5269" w:rsidRDefault="004E54F4" w:rsidP="000D28BE">
            <w:pPr>
              <w:rPr>
                <w:rStyle w:val="Emphasis"/>
                <w:i w:val="0"/>
              </w:rPr>
            </w:pPr>
          </w:p>
          <w:p w:rsidR="00BF449B" w:rsidRDefault="00F0023E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Într-un graf orientat avem următoarea relație:</w:t>
            </w:r>
          </w:p>
          <w:p w:rsidR="00F0023E" w:rsidRDefault="00F0023E" w:rsidP="000D28BE">
            <w:pPr>
              <w:rPr>
                <w:rStyle w:val="Emphasis"/>
                <w:i w:val="0"/>
              </w:rPr>
            </w:pPr>
            <w:r w:rsidRPr="00F0023E">
              <w:rPr>
                <w:rStyle w:val="Emphasis"/>
                <w:i w:val="0"/>
              </w:rPr>
              <w:object w:dxaOrig="2360" w:dyaOrig="680">
                <v:shape id="_x0000_i1026" type="#_x0000_t75" style="width:118pt;height:34pt" o:ole="">
                  <v:imagedata r:id="rId9" o:title=""/>
                </v:shape>
                <o:OLEObject Type="Embed" ProgID="Equation.3" ShapeID="_x0000_i1026" DrawAspect="Content" ObjectID="_1685574373" r:id="rId10"/>
              </w:object>
            </w:r>
            <w:r>
              <w:rPr>
                <w:rStyle w:val="Emphasis"/>
                <w:i w:val="0"/>
              </w:rPr>
              <w:t>, unde n reprezintă numărul de vârfuri și m numărul de arce.</w:t>
            </w:r>
          </w:p>
          <w:p w:rsidR="007C5577" w:rsidRDefault="007C5577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Se numește descendent direct al unui nod i, un no</w:t>
            </w:r>
            <w:r w:rsidR="005519FA">
              <w:rPr>
                <w:rStyle w:val="Emphasis"/>
                <w:i w:val="0"/>
              </w:rPr>
              <w:t>d j pentru care există un arc (o relație)</w:t>
            </w:r>
            <w:r>
              <w:rPr>
                <w:rStyle w:val="Emphasis"/>
                <w:i w:val="0"/>
              </w:rPr>
              <w:t xml:space="preserve"> de la nodul i la nodul j. i→j.</w:t>
            </w:r>
          </w:p>
          <w:p w:rsidR="007C5577" w:rsidRDefault="007C5577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Pentru graful de mai sus descendenții directi ai nodului 1 sunt nodurile 2, 5, 7.</w:t>
            </w:r>
          </w:p>
          <w:p w:rsidR="00C2403A" w:rsidRDefault="00C2403A" w:rsidP="00C2403A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Se numește descendent indirect al unui nod i un nod j pentru care există mai multe arce între nodul i și nodul j, primul arc pornind de la nodul i.</w:t>
            </w:r>
          </w:p>
          <w:p w:rsidR="00C2403A" w:rsidRDefault="00C2403A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Pentru graful de mai sus descendenții indirecți ai nodului 1 sunt nodurile 3 și 6.</w:t>
            </w:r>
          </w:p>
          <w:p w:rsidR="00FD7E1D" w:rsidRDefault="00FD7E1D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Prelucrarea grafurilor orientate cu ajutorul calculatorului presupune în primul rând </w:t>
            </w:r>
            <w:r w:rsidR="005519FA">
              <w:rPr>
                <w:rStyle w:val="Emphasis"/>
                <w:i w:val="0"/>
              </w:rPr>
              <w:t>reprezentarea lor astfel încât să poată fi memorate în calculator</w:t>
            </w:r>
            <w:r>
              <w:rPr>
                <w:rStyle w:val="Emphasis"/>
                <w:i w:val="0"/>
              </w:rPr>
              <w:t>.</w:t>
            </w:r>
            <w:r w:rsidR="005519FA">
              <w:rPr>
                <w:rStyle w:val="Emphasis"/>
                <w:i w:val="0"/>
              </w:rPr>
              <w:t xml:space="preserve"> Cea mai simplă metodă de memorare </w:t>
            </w:r>
            <w:r>
              <w:rPr>
                <w:rStyle w:val="Emphasis"/>
                <w:i w:val="0"/>
              </w:rPr>
              <w:t xml:space="preserve">a grafurilor </w:t>
            </w:r>
            <w:r w:rsidR="005519FA">
              <w:rPr>
                <w:rStyle w:val="Emphasis"/>
                <w:i w:val="0"/>
              </w:rPr>
              <w:t>constă din „calcularea”</w:t>
            </w:r>
            <w:r>
              <w:rPr>
                <w:rStyle w:val="Emphasis"/>
                <w:i w:val="0"/>
              </w:rPr>
              <w:t xml:space="preserve"> matricei de adiacentă.</w:t>
            </w:r>
            <w:r w:rsidR="00C17EB6">
              <w:rPr>
                <w:rStyle w:val="Emphasis"/>
                <w:i w:val="0"/>
              </w:rPr>
              <w:t xml:space="preserve"> Această matrice are un număr de linii egal cu numărul de coloane și egal cu numărul de elemente din mulțimea V. În celula de la intersecția liniei corespunzătoare nodului i cu coloana </w:t>
            </w:r>
            <w:r w:rsidR="00C17EB6">
              <w:rPr>
                <w:rStyle w:val="Emphasis"/>
                <w:i w:val="0"/>
              </w:rPr>
              <w:lastRenderedPageBreak/>
              <w:t>corespunzătoare nodului j se va depune valoarea 1 sau 0 după cum există sau nu un arc de la nodul i la nodul j. Formalizat:</w:t>
            </w:r>
          </w:p>
          <w:p w:rsidR="00FD7E1D" w:rsidRPr="00FD7E1D" w:rsidRDefault="00FD7E1D" w:rsidP="000D28BE">
            <w:pPr>
              <w:rPr>
                <w:rStyle w:val="Emphasis"/>
                <w:i w:val="0"/>
                <w:lang w:val="en-US"/>
              </w:rPr>
            </w:pPr>
            <w:r>
              <w:rPr>
                <w:rStyle w:val="Emphasis"/>
                <w:i w:val="0"/>
              </w:rPr>
              <w:t xml:space="preserve">         a</w:t>
            </w:r>
            <w:r>
              <w:rPr>
                <w:rStyle w:val="Emphasis"/>
                <w:i w:val="0"/>
                <w:lang w:val="en-US"/>
              </w:rPr>
              <w:t>[i][j]=</w:t>
            </w:r>
            <w:r w:rsidR="004213CA" w:rsidRPr="004213CA">
              <w:rPr>
                <w:rStyle w:val="Emphasis"/>
                <w:i w:val="0"/>
                <w:lang w:val="en-US"/>
              </w:rPr>
              <w:object w:dxaOrig="1760" w:dyaOrig="720">
                <v:shape id="_x0000_i1027" type="#_x0000_t75" style="width:87.5pt;height:36pt" o:ole="">
                  <v:imagedata r:id="rId11" o:title=""/>
                </v:shape>
                <o:OLEObject Type="Embed" ProgID="Equation.3" ShapeID="_x0000_i1027" DrawAspect="Content" ObjectID="_1685574374" r:id="rId12"/>
              </w:object>
            </w: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p w:rsidR="00FD7E1D" w:rsidRDefault="00103D1B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Ce observăm? Este această matrice simetrică sau nu? De ce?</w:t>
            </w:r>
          </w:p>
          <w:p w:rsidR="00BF449B" w:rsidRDefault="00FD7E1D" w:rsidP="000D28BE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Pentru graful de mai sus matricea de adiacență este:</w:t>
            </w:r>
          </w:p>
          <w:p w:rsidR="00BF449B" w:rsidRDefault="00BF449B" w:rsidP="000D28BE">
            <w:pPr>
              <w:rPr>
                <w:rStyle w:val="Emphasis"/>
                <w:i w:val="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"/>
              <w:gridCol w:w="425"/>
              <w:gridCol w:w="426"/>
              <w:gridCol w:w="425"/>
              <w:gridCol w:w="425"/>
              <w:gridCol w:w="425"/>
              <w:gridCol w:w="426"/>
            </w:tblGrid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</w:tr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</w:tr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</w:tr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</w:tr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</w:tr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</w:tr>
            <w:tr w:rsidR="00FD7E1D" w:rsidTr="00A6497D">
              <w:tc>
                <w:tcPr>
                  <w:tcW w:w="371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FD7E1D" w:rsidRDefault="00A6497D" w:rsidP="000D28BE">
                  <w:pPr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i w:val="0"/>
                    </w:rPr>
                    <w:t>0</w:t>
                  </w:r>
                </w:p>
              </w:tc>
            </w:tr>
          </w:tbl>
          <w:p w:rsidR="00FD7E1D" w:rsidRDefault="00FD7E1D" w:rsidP="000D28BE">
            <w:pPr>
              <w:rPr>
                <w:rStyle w:val="Emphasis"/>
                <w:i w:val="0"/>
              </w:rPr>
            </w:pPr>
          </w:p>
          <w:p w:rsidR="00FD7E1D" w:rsidRDefault="00A6497D" w:rsidP="00FD7E1D">
            <w:r>
              <w:t>Un alt mod de memorare se realizează prin listele de adiacență.</w:t>
            </w:r>
          </w:p>
          <w:p w:rsidR="00DF66A0" w:rsidRDefault="00DF66A0" w:rsidP="00FD7E1D">
            <w:r>
              <w:t>În acest caz, considerăm pe rând fiecare nod și enumerăm (eventual în ordine crescătoare) toți descendenții săi direcți.</w:t>
            </w:r>
          </w:p>
          <w:p w:rsidR="00A6497D" w:rsidRDefault="00A6497D" w:rsidP="00FD7E1D">
            <w:r>
              <w:t>1: 2, 5, 7</w:t>
            </w:r>
          </w:p>
          <w:p w:rsidR="00A6497D" w:rsidRDefault="00A6497D" w:rsidP="00FD7E1D">
            <w:r>
              <w:t>2: 3</w:t>
            </w:r>
          </w:p>
          <w:p w:rsidR="00A6497D" w:rsidRDefault="00A6497D" w:rsidP="00FD7E1D">
            <w:r>
              <w:t>3: 6</w:t>
            </w:r>
          </w:p>
          <w:p w:rsidR="00A6497D" w:rsidRDefault="00A6497D" w:rsidP="00FD7E1D">
            <w:r>
              <w:t>4: 3, 5</w:t>
            </w:r>
          </w:p>
          <w:p w:rsidR="00A6497D" w:rsidRPr="00FD7E1D" w:rsidRDefault="00A6497D" w:rsidP="00FD7E1D">
            <w:r>
              <w:t>5:</w:t>
            </w:r>
          </w:p>
          <w:p w:rsidR="00FD7E1D" w:rsidRPr="00FD7E1D" w:rsidRDefault="00A6497D" w:rsidP="00FD7E1D">
            <w:r>
              <w:t>6: 2</w:t>
            </w:r>
          </w:p>
          <w:p w:rsidR="0097078A" w:rsidRDefault="00A6497D" w:rsidP="00FD7E1D">
            <w:pPr>
              <w:tabs>
                <w:tab w:val="left" w:pos="4050"/>
              </w:tabs>
            </w:pPr>
            <w:r>
              <w:t xml:space="preserve">7: </w:t>
            </w:r>
          </w:p>
          <w:p w:rsidR="006B55C2" w:rsidRDefault="006B55C2" w:rsidP="00FD7E1D">
            <w:pPr>
              <w:tabs>
                <w:tab w:val="left" w:pos="4050"/>
              </w:tabs>
            </w:pPr>
            <w:r>
              <w:t>Fie următoarele aplicații:</w:t>
            </w:r>
          </w:p>
          <w:p w:rsidR="006B55C2" w:rsidRDefault="006B55C2" w:rsidP="00FD7E1D">
            <w:pPr>
              <w:tabs>
                <w:tab w:val="left" w:pos="4050"/>
              </w:tabs>
            </w:pPr>
            <w:r>
              <w:t>Desenați graful orientat definit de X={1,2,3,4,5,6} și U={(1,2), (1,5), (3,2), (5,6), (3,6), (6,1), (4,2), (4,3)}</w:t>
            </w:r>
          </w:p>
          <w:p w:rsidR="0097078A" w:rsidRPr="0097078A" w:rsidRDefault="0097078A" w:rsidP="0097078A">
            <w:pPr>
              <w:autoSpaceDE w:val="0"/>
              <w:autoSpaceDN w:val="0"/>
              <w:adjustRightInd w:val="0"/>
            </w:pPr>
            <w:r w:rsidRPr="0097078A">
              <w:t>Se consideră un graf orientat cu 6 noduri numerotate de la 1 la 6 şi cu mulţimea arcelor formată doar din arcele:</w:t>
            </w:r>
          </w:p>
          <w:p w:rsidR="0097078A" w:rsidRPr="0097078A" w:rsidRDefault="0097078A" w:rsidP="0097078A">
            <w:pPr>
              <w:autoSpaceDE w:val="0"/>
              <w:autoSpaceDN w:val="0"/>
              <w:adjustRightInd w:val="0"/>
            </w:pPr>
            <w:r w:rsidRPr="0097078A">
              <w:t>- de la fiecare nod numerotat cu un număr neprim i (i&gt;1) la toate nodurile numerotate cu</w:t>
            </w:r>
            <w:r>
              <w:t xml:space="preserve"> </w:t>
            </w:r>
            <w:r w:rsidRPr="0097078A">
              <w:t>numere ce aparţin mulţ</w:t>
            </w:r>
            <w:r w:rsidR="009C6FB4">
              <w:t xml:space="preserve">imii divizorilor </w:t>
            </w:r>
            <w:r w:rsidRPr="0097078A">
              <w:t>proprii ai lui i (divizori diferiţi de 1 şi de i)</w:t>
            </w:r>
          </w:p>
          <w:p w:rsidR="0097078A" w:rsidRPr="0097078A" w:rsidRDefault="0097078A" w:rsidP="0097078A">
            <w:pPr>
              <w:autoSpaceDE w:val="0"/>
              <w:autoSpaceDN w:val="0"/>
              <w:adjustRightInd w:val="0"/>
            </w:pPr>
            <w:r w:rsidRPr="0097078A">
              <w:t>- de la nodul numerotat cu 1 la nodul numerotat cu 6</w:t>
            </w:r>
          </w:p>
          <w:p w:rsidR="0097078A" w:rsidRPr="0097078A" w:rsidRDefault="0097078A" w:rsidP="0097078A">
            <w:pPr>
              <w:autoSpaceDE w:val="0"/>
              <w:autoSpaceDN w:val="0"/>
              <w:adjustRightInd w:val="0"/>
            </w:pPr>
            <w:r w:rsidRPr="0097078A">
              <w:t xml:space="preserve">- de la fiecare nod numerotat cu un număr prim i la nodul </w:t>
            </w:r>
            <w:r w:rsidR="009C6FB4">
              <w:t>n</w:t>
            </w:r>
            <w:r w:rsidRPr="0097078A">
              <w:t>umerotat cu i-1</w:t>
            </w:r>
          </w:p>
          <w:p w:rsidR="00BF449B" w:rsidRDefault="009C6FB4" w:rsidP="009C6FB4">
            <w:pPr>
              <w:tabs>
                <w:tab w:val="left" w:pos="4050"/>
              </w:tabs>
            </w:pPr>
            <w:r>
              <w:lastRenderedPageBreak/>
              <w:t>Pentru graful dat stabiliți gradul intern și gradul extern al fiecărui nod,</w:t>
            </w:r>
            <w:r w:rsidR="003B0488">
              <w:t xml:space="preserve"> precum și descendenții direcți, iar apoi construiți</w:t>
            </w:r>
            <w:r>
              <w:t xml:space="preserve"> matricea de adiacență și listele de adiacență.</w:t>
            </w:r>
            <w:r w:rsidR="00FD7E1D">
              <w:tab/>
            </w:r>
          </w:p>
          <w:p w:rsidR="00BF12B0" w:rsidRPr="00FD7E1D" w:rsidRDefault="00BF12B0" w:rsidP="009C6FB4">
            <w:pPr>
              <w:tabs>
                <w:tab w:val="left" w:pos="4050"/>
              </w:tabs>
            </w:pPr>
            <w:r>
              <w:t>Implemntati in limbajul de programare matricea de adiacenta corespunzatoare grafului si sa se afiseze matricea.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C1C37" w:rsidRPr="001B7396" w:rsidRDefault="004C1C37" w:rsidP="006543B6">
            <w:pPr>
              <w:rPr>
                <w:sz w:val="22"/>
                <w:szCs w:val="22"/>
              </w:rPr>
            </w:pPr>
            <w:r w:rsidRPr="001B7396">
              <w:rPr>
                <w:sz w:val="22"/>
                <w:szCs w:val="22"/>
              </w:rPr>
              <w:lastRenderedPageBreak/>
              <w:t>Sunt atenţi la precizările profesorului şi îşi notează în caiete.</w:t>
            </w:r>
          </w:p>
          <w:p w:rsidR="004C1C37" w:rsidRPr="001B7396" w:rsidRDefault="004C1C37" w:rsidP="006543B6">
            <w:pPr>
              <w:rPr>
                <w:sz w:val="22"/>
                <w:szCs w:val="22"/>
              </w:rPr>
            </w:pPr>
            <w:r w:rsidRPr="001B7396">
              <w:rPr>
                <w:sz w:val="22"/>
                <w:szCs w:val="22"/>
              </w:rPr>
              <w:t>Rezolvă în caiete sarcinile.</w:t>
            </w:r>
          </w:p>
          <w:p w:rsidR="004C1C37" w:rsidRPr="001B7396" w:rsidRDefault="004C1C37" w:rsidP="006543B6">
            <w:pPr>
              <w:rPr>
                <w:sz w:val="22"/>
                <w:szCs w:val="22"/>
              </w:rPr>
            </w:pPr>
          </w:p>
          <w:p w:rsidR="004C1C37" w:rsidRPr="001B7396" w:rsidRDefault="004C1C37" w:rsidP="006543B6">
            <w:pPr>
              <w:rPr>
                <w:sz w:val="22"/>
                <w:szCs w:val="22"/>
              </w:rPr>
            </w:pPr>
            <w:r w:rsidRPr="001B7396">
              <w:rPr>
                <w:sz w:val="22"/>
                <w:szCs w:val="22"/>
              </w:rPr>
              <w:t>Corectează aplicaţiile:</w:t>
            </w:r>
          </w:p>
          <w:p w:rsidR="004C1C37" w:rsidRDefault="004C1C37" w:rsidP="006543B6">
            <w:pPr>
              <w:rPr>
                <w:sz w:val="22"/>
                <w:szCs w:val="22"/>
                <w:lang w:val="fr-FR"/>
              </w:rPr>
            </w:pPr>
            <w:r w:rsidRPr="001B7396">
              <w:rPr>
                <w:sz w:val="22"/>
                <w:szCs w:val="22"/>
              </w:rPr>
              <w:t xml:space="preserve">pentru </w:t>
            </w:r>
            <w:r w:rsidR="006A7ADB" w:rsidRPr="001B7396">
              <w:rPr>
                <w:sz w:val="22"/>
                <w:szCs w:val="22"/>
              </w:rPr>
              <w:t>fiecare</w:t>
            </w:r>
            <w:r w:rsidRPr="001B7396">
              <w:rPr>
                <w:sz w:val="22"/>
                <w:szCs w:val="22"/>
              </w:rPr>
              <w:t xml:space="preserve"> aplicaţie iese un elev la tablă, </w:t>
            </w:r>
            <w:r w:rsidR="006A7ADB" w:rsidRPr="001B7396">
              <w:rPr>
                <w:sz w:val="22"/>
                <w:szCs w:val="22"/>
              </w:rPr>
              <w:t xml:space="preserve">si se </w:t>
            </w:r>
            <w:r w:rsidRPr="001B7396">
              <w:rPr>
                <w:sz w:val="22"/>
                <w:szCs w:val="22"/>
              </w:rPr>
              <w:t xml:space="preserve"> discută soluţia </w:t>
            </w:r>
            <w:r w:rsidR="006A7ADB" w:rsidRPr="001B7396">
              <w:rPr>
                <w:sz w:val="22"/>
                <w:szCs w:val="22"/>
              </w:rPr>
              <w:t>cu ceilalti elevi din clasa</w:t>
            </w:r>
            <w:r>
              <w:rPr>
                <w:sz w:val="22"/>
                <w:szCs w:val="22"/>
                <w:lang w:val="fr-FR"/>
              </w:rPr>
              <w:t>.</w:t>
            </w: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Utilizeaza platforma Ael pentru fixarea noilor notiuni</w:t>
            </w: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Default="004E54F4" w:rsidP="006543B6">
            <w:pPr>
              <w:rPr>
                <w:sz w:val="22"/>
                <w:szCs w:val="22"/>
                <w:lang w:val="fr-FR"/>
              </w:rPr>
            </w:pPr>
          </w:p>
          <w:p w:rsidR="004E54F4" w:rsidRPr="00567A00" w:rsidRDefault="004E54F4" w:rsidP="006543B6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C1C37" w:rsidRDefault="004C1C37" w:rsidP="006543B6">
            <w:r w:rsidRPr="00200813">
              <w:lastRenderedPageBreak/>
              <w:t>Frontală</w:t>
            </w:r>
          </w:p>
          <w:p w:rsidR="004C1C37" w:rsidRDefault="004C1C37" w:rsidP="006543B6"/>
          <w:p w:rsidR="004C1C37" w:rsidRPr="00200813" w:rsidRDefault="004C1C37" w:rsidP="006543B6">
            <w:r>
              <w:t>Individual</w:t>
            </w:r>
          </w:p>
        </w:tc>
      </w:tr>
      <w:tr w:rsidR="00775A84" w:rsidRPr="00200813"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5A84" w:rsidRPr="008025AD" w:rsidRDefault="00933713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025AD">
              <w:rPr>
                <w:rFonts w:ascii="Courier New" w:hAnsi="Courier New" w:cs="Courier New"/>
                <w:sz w:val="22"/>
                <w:szCs w:val="22"/>
              </w:rPr>
              <w:lastRenderedPageBreak/>
              <w:t>Feed-back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765F4D" w:rsidRDefault="00875679" w:rsidP="00D10B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775A84" w:rsidRPr="00765F4D">
              <w:rPr>
                <w:sz w:val="22"/>
                <w:szCs w:val="22"/>
              </w:rPr>
              <w:t>’</w:t>
            </w:r>
          </w:p>
        </w:tc>
        <w:tc>
          <w:tcPr>
            <w:tcW w:w="6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F51BFC" w:rsidRDefault="00775A84" w:rsidP="005B0A76">
            <w:pPr>
              <w:rPr>
                <w:sz w:val="22"/>
                <w:szCs w:val="22"/>
              </w:rPr>
            </w:pPr>
            <w:r w:rsidRPr="00F51BFC">
              <w:rPr>
                <w:sz w:val="22"/>
                <w:szCs w:val="22"/>
              </w:rPr>
              <w:t xml:space="preserve">Întreabă elevii despre noţiunile </w:t>
            </w:r>
            <w:r w:rsidR="00C17CA7" w:rsidRPr="00F51BFC">
              <w:rPr>
                <w:sz w:val="22"/>
                <w:szCs w:val="22"/>
              </w:rPr>
              <w:t>î</w:t>
            </w:r>
            <w:r w:rsidRPr="00F51BFC">
              <w:rPr>
                <w:sz w:val="22"/>
                <w:szCs w:val="22"/>
              </w:rPr>
              <w:t>nv</w:t>
            </w:r>
            <w:r w:rsidR="00765F4D" w:rsidRPr="00F51BFC">
              <w:rPr>
                <w:sz w:val="22"/>
                <w:szCs w:val="22"/>
              </w:rPr>
              <w:t>ăţ</w:t>
            </w:r>
            <w:r w:rsidR="00C17CA7" w:rsidRPr="00F51BFC">
              <w:rPr>
                <w:sz w:val="22"/>
                <w:szCs w:val="22"/>
              </w:rPr>
              <w:t>ate în ora respectivă</w:t>
            </w:r>
            <w:r w:rsidR="005B0A76">
              <w:rPr>
                <w:sz w:val="22"/>
                <w:szCs w:val="22"/>
              </w:rPr>
              <w:t>graf orientat, descendent, matrice și lista de adiacență.</w:t>
            </w:r>
            <w:r w:rsidR="00C17CA7" w:rsidRPr="00F51BF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765F4D" w:rsidRDefault="00775A84" w:rsidP="006543B6">
            <w:pPr>
              <w:rPr>
                <w:sz w:val="22"/>
                <w:szCs w:val="22"/>
              </w:rPr>
            </w:pPr>
            <w:r w:rsidRPr="00765F4D">
              <w:rPr>
                <w:sz w:val="22"/>
                <w:szCs w:val="22"/>
              </w:rPr>
              <w:t>Răspund la întrebările profesorului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765F4D" w:rsidRDefault="00775A84" w:rsidP="006543B6">
            <w:pPr>
              <w:rPr>
                <w:sz w:val="22"/>
                <w:szCs w:val="22"/>
              </w:rPr>
            </w:pPr>
            <w:r w:rsidRPr="00765F4D">
              <w:rPr>
                <w:sz w:val="22"/>
                <w:szCs w:val="22"/>
              </w:rPr>
              <w:t>Frontală</w:t>
            </w:r>
          </w:p>
          <w:p w:rsidR="00775A84" w:rsidRPr="00765F4D" w:rsidRDefault="00775A84" w:rsidP="006543B6">
            <w:pPr>
              <w:rPr>
                <w:sz w:val="22"/>
                <w:szCs w:val="22"/>
              </w:rPr>
            </w:pPr>
            <w:r w:rsidRPr="00765F4D">
              <w:rPr>
                <w:sz w:val="22"/>
                <w:szCs w:val="22"/>
              </w:rPr>
              <w:t>Conversaţie</w:t>
            </w:r>
          </w:p>
        </w:tc>
      </w:tr>
      <w:tr w:rsidR="00765F4D" w:rsidRPr="00200813"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65F4D" w:rsidRPr="008025AD" w:rsidRDefault="00765F4D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025AD">
              <w:rPr>
                <w:rFonts w:ascii="Courier New" w:hAnsi="Courier New" w:cs="Courier New"/>
                <w:sz w:val="22"/>
                <w:szCs w:val="22"/>
              </w:rPr>
              <w:t>Evaluare şi notare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5F4D" w:rsidRPr="00875679" w:rsidRDefault="00875679" w:rsidP="00D10BE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’</w:t>
            </w:r>
          </w:p>
        </w:tc>
        <w:tc>
          <w:tcPr>
            <w:tcW w:w="6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5F4D" w:rsidRPr="00C17CA7" w:rsidRDefault="00765F4D" w:rsidP="006543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Notează el</w:t>
            </w:r>
            <w:r w:rsidR="006349AB">
              <w:rPr>
                <w:sz w:val="22"/>
                <w:szCs w:val="22"/>
                <w:lang w:val="en-GB"/>
              </w:rPr>
              <w:t>e</w:t>
            </w:r>
            <w:r>
              <w:rPr>
                <w:sz w:val="22"/>
                <w:szCs w:val="22"/>
                <w:lang w:val="en-GB"/>
              </w:rPr>
              <w:t>vii care</w:t>
            </w:r>
            <w:r w:rsidR="006349AB">
              <w:rPr>
                <w:sz w:val="22"/>
                <w:szCs w:val="22"/>
                <w:lang w:val="en-GB"/>
              </w:rPr>
              <w:t xml:space="preserve"> </w:t>
            </w:r>
            <w:r w:rsidR="00C17CA7">
              <w:rPr>
                <w:sz w:val="22"/>
                <w:szCs w:val="22"/>
                <w:lang w:val="en-GB"/>
              </w:rPr>
              <w:t>au dat r</w:t>
            </w:r>
            <w:r w:rsidR="00C17CA7">
              <w:rPr>
                <w:sz w:val="22"/>
                <w:szCs w:val="22"/>
              </w:rPr>
              <w:t>ăspunsuri corecte.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5F4D" w:rsidRPr="00765F4D" w:rsidRDefault="00765F4D" w:rsidP="006543B6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5F4D" w:rsidRPr="00765F4D" w:rsidRDefault="00765F4D" w:rsidP="006543B6">
            <w:pPr>
              <w:rPr>
                <w:sz w:val="22"/>
                <w:szCs w:val="22"/>
              </w:rPr>
            </w:pPr>
          </w:p>
        </w:tc>
      </w:tr>
      <w:tr w:rsidR="00775A84" w:rsidRPr="00200813">
        <w:tc>
          <w:tcPr>
            <w:tcW w:w="24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75A84" w:rsidRPr="008025AD" w:rsidRDefault="00775A84" w:rsidP="008025AD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8025AD">
              <w:rPr>
                <w:rFonts w:ascii="Courier New" w:hAnsi="Courier New" w:cs="Courier New"/>
                <w:sz w:val="22"/>
                <w:szCs w:val="22"/>
              </w:rPr>
              <w:t>Tem</w:t>
            </w:r>
            <w:r w:rsidR="00D10BE3" w:rsidRPr="008025AD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8025AD">
              <w:rPr>
                <w:rFonts w:ascii="Courier New" w:hAnsi="Courier New" w:cs="Courier New"/>
                <w:sz w:val="22"/>
                <w:szCs w:val="22"/>
              </w:rPr>
              <w:t xml:space="preserve"> pentru acas</w:t>
            </w:r>
            <w:r w:rsidR="00D10BE3" w:rsidRPr="008025AD">
              <w:rPr>
                <w:rFonts w:ascii="Courier New" w:hAnsi="Courier New" w:cs="Courier New"/>
                <w:sz w:val="22"/>
                <w:szCs w:val="22"/>
              </w:rPr>
              <w:t>ă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775A84" w:rsidRPr="00765F4D" w:rsidRDefault="00C110DC" w:rsidP="00D10B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775A84" w:rsidRPr="00765F4D">
              <w:rPr>
                <w:sz w:val="22"/>
                <w:szCs w:val="22"/>
              </w:rPr>
              <w:t>’</w:t>
            </w:r>
          </w:p>
        </w:tc>
        <w:tc>
          <w:tcPr>
            <w:tcW w:w="6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5B0A76" w:rsidRDefault="005B0A76" w:rsidP="005B0A7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B0A76">
              <w:rPr>
                <w:sz w:val="22"/>
                <w:szCs w:val="22"/>
              </w:rPr>
              <w:t>Reprezentați printr-un graf mulțimea capitalelor din Europa în care se vorbesc limbi având aceeași origine (limbi din familia: latină, slavă, germanică etc.)</w:t>
            </w:r>
          </w:p>
          <w:p w:rsidR="005B0A76" w:rsidRPr="005B0A76" w:rsidRDefault="005B0A76" w:rsidP="005B0A7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B0A76">
              <w:rPr>
                <w:sz w:val="22"/>
                <w:szCs w:val="22"/>
              </w:rPr>
              <w:t>Dați un exe</w:t>
            </w:r>
            <w:r>
              <w:rPr>
                <w:sz w:val="22"/>
                <w:szCs w:val="22"/>
              </w:rPr>
              <w:t>mplu de situație cu care v-ați întâlnit în cursul acestui an și care poate fi reprezentat printr-un graf.</w:t>
            </w:r>
          </w:p>
          <w:p w:rsidR="005B0A76" w:rsidRPr="005B0A76" w:rsidRDefault="005B0A76" w:rsidP="005B0A7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Scrieți un program C++ care să citească matricea de adiacență a unui graf și care să calculeze gradele interior și exterior pentru fiecare nod și să le afișeze.</w:t>
            </w:r>
          </w:p>
          <w:p w:rsidR="005B0A76" w:rsidRPr="005B0A76" w:rsidRDefault="005B0A76" w:rsidP="005B0A7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>Scrieți un program C++ care să listeze listele de adiacență.</w:t>
            </w:r>
          </w:p>
        </w:tc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765F4D" w:rsidRDefault="000D680D" w:rsidP="000D680D">
            <w:pP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</w:rPr>
              <w:t>Primesc fişa cu tema pentru acasă</w:t>
            </w:r>
            <w:r>
              <w:rPr>
                <w:sz w:val="22"/>
                <w:szCs w:val="22"/>
                <w:lang w:val="fr-FR"/>
              </w:rPr>
              <w:t xml:space="preserve"> şi </w:t>
            </w:r>
            <w:r w:rsidR="005F4F18">
              <w:rPr>
                <w:sz w:val="22"/>
                <w:szCs w:val="22"/>
                <w:lang w:val="fr-FR"/>
              </w:rPr>
              <w:t>noteaz</w:t>
            </w:r>
            <w:r w:rsidR="005F4F18">
              <w:rPr>
                <w:sz w:val="22"/>
                <w:szCs w:val="22"/>
              </w:rPr>
              <w:t xml:space="preserve">ă </w:t>
            </w:r>
            <w:r>
              <w:rPr>
                <w:sz w:val="22"/>
                <w:szCs w:val="22"/>
                <w:lang w:val="fr-FR"/>
              </w:rPr>
              <w:t>indicaţiile pofesorului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75A84" w:rsidRPr="00D10BE3" w:rsidRDefault="000D680D" w:rsidP="006543B6">
            <w:pPr>
              <w:rPr>
                <w:sz w:val="22"/>
                <w:szCs w:val="22"/>
                <w:lang w:val="fr-FR"/>
              </w:rPr>
            </w:pPr>
            <w:r w:rsidRPr="00D10BE3">
              <w:rPr>
                <w:sz w:val="22"/>
                <w:szCs w:val="22"/>
                <w:lang w:val="fr-FR"/>
              </w:rPr>
              <w:t>Frontal</w:t>
            </w:r>
          </w:p>
        </w:tc>
      </w:tr>
    </w:tbl>
    <w:p w:rsidR="00CE60CA" w:rsidRDefault="00CE60CA" w:rsidP="00D10BE3"/>
    <w:sectPr w:rsidR="00CE60CA" w:rsidSect="002C10CE">
      <w:pgSz w:w="16838" w:h="11906" w:orient="landscape"/>
      <w:pgMar w:top="851" w:right="1140" w:bottom="426" w:left="11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8BB" w:rsidRDefault="003228BB" w:rsidP="00500ED5">
      <w:r>
        <w:separator/>
      </w:r>
    </w:p>
  </w:endnote>
  <w:endnote w:type="continuationSeparator" w:id="0">
    <w:p w:rsidR="003228BB" w:rsidRDefault="003228BB" w:rsidP="0050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8BB" w:rsidRDefault="003228BB" w:rsidP="00500ED5">
      <w:r>
        <w:separator/>
      </w:r>
    </w:p>
  </w:footnote>
  <w:footnote w:type="continuationSeparator" w:id="0">
    <w:p w:rsidR="003228BB" w:rsidRDefault="003228BB" w:rsidP="0050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3F342A"/>
    <w:multiLevelType w:val="hybridMultilevel"/>
    <w:tmpl w:val="C660F60A"/>
    <w:lvl w:ilvl="0" w:tplc="F30011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F7BA9"/>
    <w:multiLevelType w:val="hybridMultilevel"/>
    <w:tmpl w:val="432C3B54"/>
    <w:lvl w:ilvl="0" w:tplc="917CA7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  <w:sz w:val="22"/>
        <w:szCs w:val="22"/>
        <w:u w:val="none"/>
      </w:rPr>
    </w:lvl>
    <w:lvl w:ilvl="1" w:tplc="8D22BE20">
      <w:start w:val="1"/>
      <w:numFmt w:val="decimal"/>
      <w:lvlText w:val="1.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2" w:tplc="731A0E80">
      <w:start w:val="1"/>
      <w:numFmt w:val="decimal"/>
      <w:lvlText w:val="2.%3. "/>
      <w:lvlJc w:val="left"/>
      <w:pPr>
        <w:tabs>
          <w:tab w:val="num" w:pos="57"/>
        </w:tabs>
        <w:ind w:left="454" w:hanging="454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3" w:tplc="81D8A3AC">
      <w:start w:val="1"/>
      <w:numFmt w:val="decimal"/>
      <w:lvlText w:val="3.%4. "/>
      <w:lvlJc w:val="left"/>
      <w:pPr>
        <w:tabs>
          <w:tab w:val="num" w:pos="2577"/>
        </w:tabs>
        <w:ind w:left="2974" w:hanging="454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C0AB0"/>
    <w:multiLevelType w:val="hybridMultilevel"/>
    <w:tmpl w:val="421C95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0F6173"/>
    <w:multiLevelType w:val="hybridMultilevel"/>
    <w:tmpl w:val="8508F566"/>
    <w:lvl w:ilvl="0" w:tplc="3D3EFF2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>
    <w:nsid w:val="145252EC"/>
    <w:multiLevelType w:val="singleLevel"/>
    <w:tmpl w:val="25ACB8D6"/>
    <w:lvl w:ilvl="0">
      <w:start w:val="1"/>
      <w:numFmt w:val="decimal"/>
      <w:pStyle w:val="ob-cadru"/>
      <w:lvlText w:val="%1."/>
      <w:legacy w:legacy="1" w:legacySpace="0" w:legacyIndent="360"/>
      <w:lvlJc w:val="left"/>
      <w:pPr>
        <w:ind w:left="645" w:hanging="360"/>
      </w:pPr>
    </w:lvl>
  </w:abstractNum>
  <w:abstractNum w:abstractNumId="6">
    <w:nsid w:val="16F27B74"/>
    <w:multiLevelType w:val="hybridMultilevel"/>
    <w:tmpl w:val="C6CAE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FF7166"/>
    <w:multiLevelType w:val="multilevel"/>
    <w:tmpl w:val="BE488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D7404E8"/>
    <w:multiLevelType w:val="hybridMultilevel"/>
    <w:tmpl w:val="6BD2D2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97594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D3A2264"/>
    <w:multiLevelType w:val="multilevel"/>
    <w:tmpl w:val="2ED291C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FF56B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886A4B"/>
    <w:multiLevelType w:val="hybridMultilevel"/>
    <w:tmpl w:val="92949B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6C4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3B38CB"/>
    <w:multiLevelType w:val="hybridMultilevel"/>
    <w:tmpl w:val="0A746350"/>
    <w:lvl w:ilvl="0" w:tplc="9380FEAE">
      <w:start w:val="1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4">
    <w:nsid w:val="49E219D1"/>
    <w:multiLevelType w:val="hybridMultilevel"/>
    <w:tmpl w:val="1E62D616"/>
    <w:lvl w:ilvl="0" w:tplc="1848E6D8">
      <w:start w:val="1"/>
      <w:numFmt w:val="decimal"/>
      <w:lvlText w:val="3.%1. "/>
      <w:lvlJc w:val="left"/>
      <w:pPr>
        <w:tabs>
          <w:tab w:val="num" w:pos="57"/>
        </w:tabs>
        <w:ind w:left="454" w:hanging="454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C5B2F1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3D5AB9"/>
    <w:multiLevelType w:val="singleLevel"/>
    <w:tmpl w:val="1EB44370"/>
    <w:lvl w:ilvl="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>
    <w:nsid w:val="4A945821"/>
    <w:multiLevelType w:val="hybridMultilevel"/>
    <w:tmpl w:val="4898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A19FF"/>
    <w:multiLevelType w:val="hybridMultilevel"/>
    <w:tmpl w:val="B0B20A1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5739E"/>
    <w:multiLevelType w:val="multilevel"/>
    <w:tmpl w:val="AC249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5B93722"/>
    <w:multiLevelType w:val="hybridMultilevel"/>
    <w:tmpl w:val="B3F6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071229"/>
    <w:multiLevelType w:val="hybridMultilevel"/>
    <w:tmpl w:val="A3F8CA7A"/>
    <w:lvl w:ilvl="0" w:tplc="65969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207518">
      <w:start w:val="1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3828E2">
      <w:start w:val="1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5E7CD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F008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968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F06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A89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0A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C37501E"/>
    <w:multiLevelType w:val="hybridMultilevel"/>
    <w:tmpl w:val="8AB6C840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E8D5749"/>
    <w:multiLevelType w:val="hybridMultilevel"/>
    <w:tmpl w:val="B52E55F8"/>
    <w:lvl w:ilvl="0" w:tplc="7D6E78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12AD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A5E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2A25CC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D7299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6EE9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F5EFA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84AB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9C4CC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6713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70724AA"/>
    <w:multiLevelType w:val="hybridMultilevel"/>
    <w:tmpl w:val="782807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DF5855"/>
    <w:multiLevelType w:val="hybridMultilevel"/>
    <w:tmpl w:val="1F50B536"/>
    <w:lvl w:ilvl="0" w:tplc="3E4E9E02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6">
    <w:nsid w:val="7B9264A3"/>
    <w:multiLevelType w:val="hybridMultilevel"/>
    <w:tmpl w:val="094AC66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7DF02AF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1"/>
  </w:num>
  <w:num w:numId="2">
    <w:abstractNumId w:val="27"/>
  </w:num>
  <w:num w:numId="3">
    <w:abstractNumId w:val="9"/>
  </w:num>
  <w:num w:numId="4">
    <w:abstractNumId w:val="24"/>
  </w:num>
  <w:num w:numId="5">
    <w:abstractNumId w:val="1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15"/>
  </w:num>
  <w:num w:numId="13">
    <w:abstractNumId w:val="23"/>
  </w:num>
  <w:num w:numId="14">
    <w:abstractNumId w:val="20"/>
  </w:num>
  <w:num w:numId="15">
    <w:abstractNumId w:val="22"/>
  </w:num>
  <w:num w:numId="16">
    <w:abstractNumId w:val="25"/>
  </w:num>
  <w:num w:numId="17">
    <w:abstractNumId w:val="26"/>
  </w:num>
  <w:num w:numId="18">
    <w:abstractNumId w:val="5"/>
  </w:num>
  <w:num w:numId="19">
    <w:abstractNumId w:val="13"/>
  </w:num>
  <w:num w:numId="20">
    <w:abstractNumId w:val="6"/>
  </w:num>
  <w:num w:numId="21">
    <w:abstractNumId w:val="2"/>
  </w:num>
  <w:num w:numId="22">
    <w:abstractNumId w:val="14"/>
  </w:num>
  <w:num w:numId="23">
    <w:abstractNumId w:val="5"/>
  </w:num>
  <w:num w:numId="24">
    <w:abstractNumId w:val="5"/>
  </w:num>
  <w:num w:numId="25">
    <w:abstractNumId w:val="5"/>
  </w:num>
  <w:num w:numId="26">
    <w:abstractNumId w:val="7"/>
  </w:num>
  <w:num w:numId="27">
    <w:abstractNumId w:val="1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9">
    <w:abstractNumId w:val="18"/>
  </w:num>
  <w:num w:numId="30">
    <w:abstractNumId w:val="19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84"/>
    <w:rsid w:val="00024228"/>
    <w:rsid w:val="000555DC"/>
    <w:rsid w:val="000668D3"/>
    <w:rsid w:val="00067DBC"/>
    <w:rsid w:val="00083468"/>
    <w:rsid w:val="000A1A40"/>
    <w:rsid w:val="000A3865"/>
    <w:rsid w:val="000C0CCD"/>
    <w:rsid w:val="000D253C"/>
    <w:rsid w:val="000D28BE"/>
    <w:rsid w:val="000D680D"/>
    <w:rsid w:val="000E30EC"/>
    <w:rsid w:val="000E6140"/>
    <w:rsid w:val="000F760D"/>
    <w:rsid w:val="00103D1B"/>
    <w:rsid w:val="00110D13"/>
    <w:rsid w:val="00132D97"/>
    <w:rsid w:val="00133F99"/>
    <w:rsid w:val="00140126"/>
    <w:rsid w:val="00146FA5"/>
    <w:rsid w:val="0016649C"/>
    <w:rsid w:val="00186CC7"/>
    <w:rsid w:val="001A0834"/>
    <w:rsid w:val="001A3054"/>
    <w:rsid w:val="001A583A"/>
    <w:rsid w:val="001B7396"/>
    <w:rsid w:val="001D705C"/>
    <w:rsid w:val="00200A16"/>
    <w:rsid w:val="002560CC"/>
    <w:rsid w:val="00274113"/>
    <w:rsid w:val="00294EBF"/>
    <w:rsid w:val="0029758B"/>
    <w:rsid w:val="002A0444"/>
    <w:rsid w:val="002C10CE"/>
    <w:rsid w:val="00313D2D"/>
    <w:rsid w:val="003228BB"/>
    <w:rsid w:val="0034555F"/>
    <w:rsid w:val="0034705E"/>
    <w:rsid w:val="00353A53"/>
    <w:rsid w:val="003877AB"/>
    <w:rsid w:val="003950B6"/>
    <w:rsid w:val="003B0488"/>
    <w:rsid w:val="003B5274"/>
    <w:rsid w:val="003C5F01"/>
    <w:rsid w:val="003D49AF"/>
    <w:rsid w:val="003E3F12"/>
    <w:rsid w:val="00403961"/>
    <w:rsid w:val="00403BD2"/>
    <w:rsid w:val="004213CA"/>
    <w:rsid w:val="004311AC"/>
    <w:rsid w:val="00440F20"/>
    <w:rsid w:val="00442493"/>
    <w:rsid w:val="004664C7"/>
    <w:rsid w:val="00472CF1"/>
    <w:rsid w:val="0047683E"/>
    <w:rsid w:val="00476876"/>
    <w:rsid w:val="00493E37"/>
    <w:rsid w:val="004A295F"/>
    <w:rsid w:val="004A49C4"/>
    <w:rsid w:val="004A5269"/>
    <w:rsid w:val="004A6750"/>
    <w:rsid w:val="004B24B5"/>
    <w:rsid w:val="004C1C37"/>
    <w:rsid w:val="004C7D7C"/>
    <w:rsid w:val="004D753F"/>
    <w:rsid w:val="004E54F4"/>
    <w:rsid w:val="00500ED5"/>
    <w:rsid w:val="00501DFF"/>
    <w:rsid w:val="005030C0"/>
    <w:rsid w:val="00517066"/>
    <w:rsid w:val="005519FA"/>
    <w:rsid w:val="00553A8F"/>
    <w:rsid w:val="005546FA"/>
    <w:rsid w:val="0056553D"/>
    <w:rsid w:val="00567A00"/>
    <w:rsid w:val="005858D2"/>
    <w:rsid w:val="005A4FAE"/>
    <w:rsid w:val="005A5E02"/>
    <w:rsid w:val="005B0A76"/>
    <w:rsid w:val="005E68EB"/>
    <w:rsid w:val="005F4F18"/>
    <w:rsid w:val="00605BC8"/>
    <w:rsid w:val="00606886"/>
    <w:rsid w:val="0061740E"/>
    <w:rsid w:val="00631386"/>
    <w:rsid w:val="006349AB"/>
    <w:rsid w:val="00641C73"/>
    <w:rsid w:val="006543B6"/>
    <w:rsid w:val="006654E8"/>
    <w:rsid w:val="006676B0"/>
    <w:rsid w:val="00674E1C"/>
    <w:rsid w:val="00683090"/>
    <w:rsid w:val="0069207E"/>
    <w:rsid w:val="006A7ADB"/>
    <w:rsid w:val="006B55C2"/>
    <w:rsid w:val="006B5CEE"/>
    <w:rsid w:val="006C3860"/>
    <w:rsid w:val="006D1012"/>
    <w:rsid w:val="006D4BCF"/>
    <w:rsid w:val="006F4EAE"/>
    <w:rsid w:val="00703007"/>
    <w:rsid w:val="00707097"/>
    <w:rsid w:val="007247F0"/>
    <w:rsid w:val="00733A96"/>
    <w:rsid w:val="00743789"/>
    <w:rsid w:val="00746ADD"/>
    <w:rsid w:val="007627C6"/>
    <w:rsid w:val="00762CA9"/>
    <w:rsid w:val="00764317"/>
    <w:rsid w:val="00765F4D"/>
    <w:rsid w:val="00773C65"/>
    <w:rsid w:val="00775A84"/>
    <w:rsid w:val="00785851"/>
    <w:rsid w:val="00791FF0"/>
    <w:rsid w:val="007B00F2"/>
    <w:rsid w:val="007B143D"/>
    <w:rsid w:val="007C14C7"/>
    <w:rsid w:val="007C5577"/>
    <w:rsid w:val="007E0ADA"/>
    <w:rsid w:val="007E735E"/>
    <w:rsid w:val="008025AD"/>
    <w:rsid w:val="008048FF"/>
    <w:rsid w:val="00820E2C"/>
    <w:rsid w:val="00821E1C"/>
    <w:rsid w:val="00823638"/>
    <w:rsid w:val="00826C25"/>
    <w:rsid w:val="00870F8D"/>
    <w:rsid w:val="00875679"/>
    <w:rsid w:val="00876333"/>
    <w:rsid w:val="008B6024"/>
    <w:rsid w:val="008C7769"/>
    <w:rsid w:val="008F5873"/>
    <w:rsid w:val="00915218"/>
    <w:rsid w:val="00931E1B"/>
    <w:rsid w:val="00933713"/>
    <w:rsid w:val="00933E28"/>
    <w:rsid w:val="00934E94"/>
    <w:rsid w:val="0097078A"/>
    <w:rsid w:val="0097200F"/>
    <w:rsid w:val="00973BD7"/>
    <w:rsid w:val="009823B5"/>
    <w:rsid w:val="0099739A"/>
    <w:rsid w:val="009A1104"/>
    <w:rsid w:val="009A7148"/>
    <w:rsid w:val="009B12B9"/>
    <w:rsid w:val="009C0DB9"/>
    <w:rsid w:val="009C6FB4"/>
    <w:rsid w:val="009C734B"/>
    <w:rsid w:val="009E5769"/>
    <w:rsid w:val="009E7CD5"/>
    <w:rsid w:val="009F6E4C"/>
    <w:rsid w:val="00A33835"/>
    <w:rsid w:val="00A50A90"/>
    <w:rsid w:val="00A6497D"/>
    <w:rsid w:val="00A71110"/>
    <w:rsid w:val="00A830B6"/>
    <w:rsid w:val="00A849FE"/>
    <w:rsid w:val="00A961CE"/>
    <w:rsid w:val="00AA4647"/>
    <w:rsid w:val="00AC7F7F"/>
    <w:rsid w:val="00AD3234"/>
    <w:rsid w:val="00AE1E52"/>
    <w:rsid w:val="00AE655F"/>
    <w:rsid w:val="00AF56BF"/>
    <w:rsid w:val="00B02B4D"/>
    <w:rsid w:val="00B57864"/>
    <w:rsid w:val="00B67196"/>
    <w:rsid w:val="00BA61FE"/>
    <w:rsid w:val="00BC2B58"/>
    <w:rsid w:val="00BD0802"/>
    <w:rsid w:val="00BE3EBF"/>
    <w:rsid w:val="00BE585E"/>
    <w:rsid w:val="00BF12B0"/>
    <w:rsid w:val="00BF449B"/>
    <w:rsid w:val="00C05C88"/>
    <w:rsid w:val="00C110DC"/>
    <w:rsid w:val="00C123CE"/>
    <w:rsid w:val="00C17CA7"/>
    <w:rsid w:val="00C17EB6"/>
    <w:rsid w:val="00C2403A"/>
    <w:rsid w:val="00C45942"/>
    <w:rsid w:val="00C57211"/>
    <w:rsid w:val="00C6090D"/>
    <w:rsid w:val="00C73E3F"/>
    <w:rsid w:val="00C96AAF"/>
    <w:rsid w:val="00CB00B3"/>
    <w:rsid w:val="00CB6CB8"/>
    <w:rsid w:val="00CC70AF"/>
    <w:rsid w:val="00CC7DA8"/>
    <w:rsid w:val="00CE60CA"/>
    <w:rsid w:val="00CF00F1"/>
    <w:rsid w:val="00D10BE3"/>
    <w:rsid w:val="00D1122E"/>
    <w:rsid w:val="00D16274"/>
    <w:rsid w:val="00D26D56"/>
    <w:rsid w:val="00D3050D"/>
    <w:rsid w:val="00D55294"/>
    <w:rsid w:val="00D553FE"/>
    <w:rsid w:val="00D663C8"/>
    <w:rsid w:val="00D87397"/>
    <w:rsid w:val="00DB2F6D"/>
    <w:rsid w:val="00DB5A2B"/>
    <w:rsid w:val="00DC6277"/>
    <w:rsid w:val="00DF422A"/>
    <w:rsid w:val="00DF66A0"/>
    <w:rsid w:val="00E05C29"/>
    <w:rsid w:val="00E25037"/>
    <w:rsid w:val="00E26862"/>
    <w:rsid w:val="00E56B01"/>
    <w:rsid w:val="00E5739B"/>
    <w:rsid w:val="00E86FA9"/>
    <w:rsid w:val="00EB7430"/>
    <w:rsid w:val="00ED1347"/>
    <w:rsid w:val="00ED7786"/>
    <w:rsid w:val="00EE11B8"/>
    <w:rsid w:val="00EE305A"/>
    <w:rsid w:val="00EE5F08"/>
    <w:rsid w:val="00F0023E"/>
    <w:rsid w:val="00F43C11"/>
    <w:rsid w:val="00F51442"/>
    <w:rsid w:val="00F514B5"/>
    <w:rsid w:val="00F51BFC"/>
    <w:rsid w:val="00F664DD"/>
    <w:rsid w:val="00F72F4D"/>
    <w:rsid w:val="00FA6806"/>
    <w:rsid w:val="00FB50DB"/>
    <w:rsid w:val="00FD7E1D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4D39B8-B31D-4C63-B78E-5AC71884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37"/>
    <w:rPr>
      <w:sz w:val="24"/>
      <w:szCs w:val="24"/>
      <w:lang w:val="ro-RO"/>
    </w:rPr>
  </w:style>
  <w:style w:type="paragraph" w:styleId="Heading3">
    <w:name w:val="heading 3"/>
    <w:basedOn w:val="Normal"/>
    <w:next w:val="Normal"/>
    <w:qFormat/>
    <w:rsid w:val="00BE585E"/>
    <w:pPr>
      <w:keepNext/>
      <w:spacing w:line="360" w:lineRule="auto"/>
      <w:ind w:left="900"/>
      <w:outlineLvl w:val="2"/>
    </w:pPr>
    <w:rPr>
      <w:sz w:val="28"/>
      <w:lang w:val="fr-FR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3E37"/>
    <w:pPr>
      <w:jc w:val="center"/>
    </w:pPr>
    <w:rPr>
      <w:sz w:val="28"/>
      <w:lang w:val="en-US"/>
    </w:rPr>
  </w:style>
  <w:style w:type="table" w:styleId="TableGrid">
    <w:name w:val="Table Grid"/>
    <w:basedOn w:val="TableNormal"/>
    <w:rsid w:val="00775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-cadru">
    <w:name w:val="ob-cadru"/>
    <w:basedOn w:val="BodyText"/>
    <w:rsid w:val="00775A84"/>
    <w:pPr>
      <w:widowControl w:val="0"/>
      <w:numPr>
        <w:numId w:val="9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tabs>
        <w:tab w:val="left" w:pos="357"/>
      </w:tabs>
      <w:spacing w:before="120" w:after="0" w:line="360" w:lineRule="auto"/>
    </w:pPr>
    <w:rPr>
      <w:sz w:val="28"/>
      <w:szCs w:val="20"/>
    </w:rPr>
  </w:style>
  <w:style w:type="paragraph" w:styleId="BodyText">
    <w:name w:val="Body Text"/>
    <w:basedOn w:val="Normal"/>
    <w:rsid w:val="00775A84"/>
    <w:pPr>
      <w:spacing w:after="120"/>
    </w:pPr>
  </w:style>
  <w:style w:type="paragraph" w:styleId="BodyTextIndent">
    <w:name w:val="Body Text Indent"/>
    <w:basedOn w:val="Normal"/>
    <w:rsid w:val="00BE585E"/>
    <w:pPr>
      <w:spacing w:after="120"/>
      <w:ind w:left="283"/>
    </w:pPr>
  </w:style>
  <w:style w:type="paragraph" w:styleId="ListParagraph">
    <w:name w:val="List Paragraph"/>
    <w:basedOn w:val="Normal"/>
    <w:uiPriority w:val="34"/>
    <w:qFormat/>
    <w:rsid w:val="00CB00B3"/>
    <w:pPr>
      <w:ind w:left="720"/>
      <w:contextualSpacing/>
    </w:pPr>
  </w:style>
  <w:style w:type="character" w:styleId="Emphasis">
    <w:name w:val="Emphasis"/>
    <w:basedOn w:val="DefaultParagraphFont"/>
    <w:qFormat/>
    <w:rsid w:val="00D1122E"/>
    <w:rPr>
      <w:i/>
      <w:iCs/>
    </w:rPr>
  </w:style>
  <w:style w:type="paragraph" w:styleId="BalloonText">
    <w:name w:val="Balloon Text"/>
    <w:basedOn w:val="Normal"/>
    <w:link w:val="BalloonTextChar"/>
    <w:rsid w:val="00345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55F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nhideWhenUsed/>
    <w:rsid w:val="00500E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0ED5"/>
    <w:rPr>
      <w:sz w:val="24"/>
      <w:szCs w:val="24"/>
      <w:lang w:val="ro-RO"/>
    </w:rPr>
  </w:style>
  <w:style w:type="paragraph" w:styleId="Footer">
    <w:name w:val="footer"/>
    <w:basedOn w:val="Normal"/>
    <w:link w:val="FooterChar"/>
    <w:unhideWhenUsed/>
    <w:rsid w:val="00500E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00ED5"/>
    <w:rPr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6</Pages>
  <Words>1364</Words>
  <Characters>7915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Proiect didactic</vt:lpstr>
      <vt:lpstr>Proiect didactic</vt:lpstr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didactic</dc:title>
  <dc:creator>Comp</dc:creator>
  <cp:lastModifiedBy>Microsoft account</cp:lastModifiedBy>
  <cp:revision>14</cp:revision>
  <cp:lastPrinted>2008-10-15T11:35:00Z</cp:lastPrinted>
  <dcterms:created xsi:type="dcterms:W3CDTF">2017-04-20T17:32:00Z</dcterms:created>
  <dcterms:modified xsi:type="dcterms:W3CDTF">2021-06-18T23:20:00Z</dcterms:modified>
</cp:coreProperties>
</file>