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center"/>
        <w:rPr>
          <w:rFonts w:hint="default" w:ascii="Times New Roman" w:hAnsi="Times New Roman" w:cs="Times New Roman"/>
          <w:sz w:val="36"/>
          <w:szCs w:val="36"/>
          <w:u w:val="none"/>
          <w:lang w:val="en-US"/>
        </w:rPr>
      </w:pPr>
      <w:r>
        <w:rPr>
          <w:rFonts w:hint="default" w:ascii="Times New Roman" w:hAnsi="Times New Roman" w:cs="Times New Roman"/>
          <w:sz w:val="36"/>
          <w:szCs w:val="36"/>
          <w:u w:val="none"/>
          <w:lang w:val="en-US"/>
        </w:rPr>
        <w:t>Computer Network Basics- TCPIP</w:t>
      </w:r>
    </w:p>
    <w:p>
      <w:pPr>
        <w:pStyle w:val="3"/>
        <w:keepNext w:val="0"/>
        <w:keepLines w:val="0"/>
        <w:widowControl/>
        <w:suppressLineNumbers w:val="0"/>
      </w:pPr>
      <w:r>
        <w:fldChar w:fldCharType="begin"/>
      </w:r>
      <w:r>
        <w:instrText xml:space="preserve"> HYPERLINK "https://i1.wp.com/jaredheinrichs.com/wp-content/uploads/2013/10/osi-cheat-sheet-01.png" </w:instrText>
      </w:r>
      <w:r>
        <w:fldChar w:fldCharType="separate"/>
      </w:r>
      <w:r>
        <w:rPr>
          <w:rStyle w:val="6"/>
        </w:rPr>
        <w:fldChar w:fldCharType="begin"/>
      </w:r>
      <w:r>
        <w:rPr>
          <w:rStyle w:val="6"/>
        </w:rPr>
        <w:instrText xml:space="preserve">INCLUDEPICTURE \d "https://i1.wp.com/jaredheinrichs.com/wp-content/uploads/2013/10/osi-cheat-sheet-01.png?resize=602,172" \* MERGEFORMATINET </w:instrText>
      </w:r>
      <w:r>
        <w:rPr>
          <w:rStyle w:val="6"/>
        </w:rPr>
        <w:fldChar w:fldCharType="separate"/>
      </w:r>
      <w:r>
        <w:rPr>
          <w:rStyle w:val="6"/>
        </w:rPr>
        <w:drawing>
          <wp:inline distT="0" distB="0" distL="114300" distR="114300">
            <wp:extent cx="5734050" cy="1638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34050" cy="1638300"/>
                    </a:xfrm>
                    <a:prstGeom prst="rect">
                      <a:avLst/>
                    </a:prstGeom>
                    <a:noFill/>
                    <a:ln w="9525">
                      <a:noFill/>
                    </a:ln>
                  </pic:spPr>
                </pic:pic>
              </a:graphicData>
            </a:graphic>
          </wp:inline>
        </w:drawing>
      </w:r>
      <w:r>
        <w:rPr>
          <w:rStyle w:val="6"/>
        </w:rPr>
        <w:fldChar w:fldCharType="end"/>
      </w:r>
      <w:r>
        <w:fldChar w:fldCharType="end"/>
      </w:r>
    </w:p>
    <w:p>
      <w:pPr>
        <w:rPr>
          <w:rFonts w:hint="default" w:ascii="Times New Roman" w:hAnsi="Times New Roman" w:cs="Times New Roman"/>
          <w:b/>
          <w:bCs/>
          <w:lang w:val="en-US"/>
        </w:rPr>
      </w:pPr>
      <w:r>
        <w:rPr>
          <w:rFonts w:hint="default" w:ascii="Times New Roman" w:hAnsi="Times New Roman" w:cs="Times New Roman"/>
          <w:b/>
          <w:bCs/>
          <w:lang w:val="en-US"/>
        </w:rPr>
        <w:t>Layers:</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7</w:t>
      </w:r>
      <w:r>
        <w:rPr>
          <w:rFonts w:hint="default" w:ascii="Times New Roman" w:hAnsi="Times New Roman" w:cs="Times New Roman"/>
          <w:sz w:val="20"/>
          <w:szCs w:val="20"/>
        </w:rPr>
        <w:t xml:space="preserve"> is the </w:t>
      </w:r>
      <w:r>
        <w:rPr>
          <w:rStyle w:val="5"/>
          <w:rFonts w:hint="default" w:ascii="Times New Roman" w:hAnsi="Times New Roman" w:cs="Times New Roman"/>
          <w:sz w:val="20"/>
          <w:szCs w:val="20"/>
        </w:rPr>
        <w:t>Application layer</w:t>
      </w:r>
      <w:r>
        <w:rPr>
          <w:rFonts w:hint="default" w:ascii="Times New Roman" w:hAnsi="Times New Roman" w:cs="Times New Roman"/>
          <w:sz w:val="20"/>
          <w:szCs w:val="20"/>
        </w:rPr>
        <w:t>. This is the layer that us a humans interact with the most. This layer the application sets up rules on how an application will send and receive data. Much like Languages, if both people don’t speak the same one, a conversation will not likely amount to anything.</w:t>
      </w:r>
    </w:p>
    <w:p>
      <w:pPr>
        <w:pStyle w:val="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Protocols like,</w:t>
      </w:r>
    </w:p>
    <w:p>
      <w:pPr>
        <w:pStyle w:val="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eastAsia="宋体" w:cs="Times New Roman"/>
          <w:sz w:val="20"/>
          <w:szCs w:val="20"/>
        </w:rPr>
        <w:t>SSH (Secure SHell)</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FTP (File Transfer Protocol)</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DNS (Domain Naming System)</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RDP (Remote Desktop Protocol)</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HTTP (Hypertext Transfer Protocol)</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SMTP (Simple Mail Transfer Protocol)</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DHCP (Dynamic Host Configuration Protocol)</w:t>
      </w:r>
      <w:r>
        <w:rPr>
          <w:rFonts w:hint="default" w:ascii="Times New Roman" w:hAnsi="Times New Roman" w:eastAsia="宋体" w:cs="Times New Roman"/>
          <w:sz w:val="20"/>
          <w:szCs w:val="20"/>
        </w:rPr>
        <w:br w:type="textWrapping"/>
      </w:r>
      <w:r>
        <w:rPr>
          <w:rFonts w:hint="default" w:ascii="Times New Roman" w:hAnsi="Times New Roman" w:eastAsia="宋体" w:cs="Times New Roman"/>
          <w:sz w:val="20"/>
          <w:szCs w:val="20"/>
        </w:rPr>
        <w:t>SNMP (Simple Network Management Protocol)</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6</w:t>
      </w:r>
      <w:r>
        <w:rPr>
          <w:rFonts w:hint="default" w:ascii="Times New Roman" w:hAnsi="Times New Roman" w:cs="Times New Roman"/>
          <w:sz w:val="20"/>
          <w:szCs w:val="20"/>
        </w:rPr>
        <w:t xml:space="preserve"> is is the </w:t>
      </w:r>
      <w:r>
        <w:rPr>
          <w:rStyle w:val="5"/>
          <w:rFonts w:hint="default" w:ascii="Times New Roman" w:hAnsi="Times New Roman" w:cs="Times New Roman"/>
          <w:sz w:val="20"/>
          <w:szCs w:val="20"/>
        </w:rPr>
        <w:t>Presentation layer</w:t>
      </w:r>
      <w:r>
        <w:rPr>
          <w:rFonts w:hint="default" w:ascii="Times New Roman" w:hAnsi="Times New Roman" w:cs="Times New Roman"/>
          <w:sz w:val="20"/>
          <w:szCs w:val="20"/>
        </w:rPr>
        <w:t>. It helps the Application layer by formatting the data in such a way that both parties will be able to read it.</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5</w:t>
      </w:r>
      <w:r>
        <w:rPr>
          <w:rFonts w:hint="default" w:ascii="Times New Roman" w:hAnsi="Times New Roman" w:cs="Times New Roman"/>
          <w:sz w:val="20"/>
          <w:szCs w:val="20"/>
        </w:rPr>
        <w:t xml:space="preserve"> is the </w:t>
      </w:r>
      <w:r>
        <w:rPr>
          <w:rStyle w:val="5"/>
          <w:rFonts w:hint="default" w:ascii="Times New Roman" w:hAnsi="Times New Roman" w:cs="Times New Roman"/>
          <w:sz w:val="20"/>
          <w:szCs w:val="20"/>
        </w:rPr>
        <w:t>Session layer</w:t>
      </w:r>
      <w:r>
        <w:rPr>
          <w:rFonts w:hint="default" w:ascii="Times New Roman" w:hAnsi="Times New Roman" w:cs="Times New Roman"/>
          <w:sz w:val="20"/>
          <w:szCs w:val="20"/>
        </w:rPr>
        <w:t>. It helps ensure that the data is synchronized.</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4</w:t>
      </w:r>
      <w:r>
        <w:rPr>
          <w:rFonts w:hint="default" w:ascii="Times New Roman" w:hAnsi="Times New Roman" w:cs="Times New Roman"/>
          <w:sz w:val="20"/>
          <w:szCs w:val="20"/>
        </w:rPr>
        <w:t xml:space="preserve"> is the </w:t>
      </w:r>
      <w:r>
        <w:rPr>
          <w:rStyle w:val="5"/>
          <w:rFonts w:hint="default" w:ascii="Times New Roman" w:hAnsi="Times New Roman" w:cs="Times New Roman"/>
          <w:sz w:val="20"/>
          <w:szCs w:val="20"/>
        </w:rPr>
        <w:t>Transport layer</w:t>
      </w:r>
      <w:r>
        <w:rPr>
          <w:rFonts w:hint="default" w:ascii="Times New Roman" w:hAnsi="Times New Roman" w:cs="Times New Roman"/>
          <w:sz w:val="20"/>
          <w:szCs w:val="20"/>
        </w:rPr>
        <w:t>. It is responsible for creating and managing the packets that will go out on the network.</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3</w:t>
      </w:r>
      <w:r>
        <w:rPr>
          <w:rFonts w:hint="default" w:ascii="Times New Roman" w:hAnsi="Times New Roman" w:cs="Times New Roman"/>
          <w:sz w:val="20"/>
          <w:szCs w:val="20"/>
        </w:rPr>
        <w:t xml:space="preserve"> is the </w:t>
      </w:r>
      <w:r>
        <w:rPr>
          <w:rStyle w:val="5"/>
          <w:rFonts w:hint="default" w:ascii="Times New Roman" w:hAnsi="Times New Roman" w:cs="Times New Roman"/>
          <w:sz w:val="20"/>
          <w:szCs w:val="20"/>
        </w:rPr>
        <w:t>Network layer</w:t>
      </w:r>
      <w:r>
        <w:rPr>
          <w:rFonts w:hint="default" w:ascii="Times New Roman" w:hAnsi="Times New Roman" w:cs="Times New Roman"/>
          <w:sz w:val="20"/>
          <w:szCs w:val="20"/>
        </w:rPr>
        <w:t>. It is responsible for Addressing and Routing. This layer is in charge of the IP address of the hosts as well as knowing how to route information to another host. Because IP supports routing the destination host can be local or out the internet.</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2</w:t>
      </w:r>
      <w:r>
        <w:rPr>
          <w:rFonts w:hint="default" w:ascii="Times New Roman" w:hAnsi="Times New Roman" w:cs="Times New Roman"/>
          <w:sz w:val="20"/>
          <w:szCs w:val="20"/>
        </w:rPr>
        <w:t xml:space="preserve"> is the </w:t>
      </w:r>
      <w:r>
        <w:rPr>
          <w:rStyle w:val="5"/>
          <w:rFonts w:hint="default" w:ascii="Times New Roman" w:hAnsi="Times New Roman" w:cs="Times New Roman"/>
          <w:sz w:val="20"/>
          <w:szCs w:val="20"/>
        </w:rPr>
        <w:t>data link layer</w:t>
      </w:r>
      <w:r>
        <w:rPr>
          <w:rFonts w:hint="default" w:ascii="Times New Roman" w:hAnsi="Times New Roman" w:cs="Times New Roman"/>
          <w:sz w:val="20"/>
          <w:szCs w:val="20"/>
        </w:rPr>
        <w:t>. It is responsible for Data frames and the Management of those frames. Data frames deal with layer 2 addresses (MAC Address) which are non-routable addresses. Technically Layer 2 can actually be broken up into two sub-layers: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Logical Link Control</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Media Access Control (NIC’s Mac Address)</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1</w:t>
      </w:r>
      <w:r>
        <w:rPr>
          <w:rFonts w:hint="default" w:ascii="Times New Roman" w:hAnsi="Times New Roman" w:cs="Times New Roman"/>
          <w:sz w:val="20"/>
          <w:szCs w:val="20"/>
        </w:rPr>
        <w:t xml:space="preserve"> is the </w:t>
      </w:r>
      <w:r>
        <w:rPr>
          <w:rStyle w:val="5"/>
          <w:rFonts w:hint="default" w:ascii="Times New Roman" w:hAnsi="Times New Roman" w:cs="Times New Roman"/>
          <w:sz w:val="20"/>
          <w:szCs w:val="20"/>
        </w:rPr>
        <w:t>Physical Layer</w:t>
      </w:r>
      <w:r>
        <w:rPr>
          <w:rFonts w:hint="default" w:ascii="Times New Roman" w:hAnsi="Times New Roman" w:cs="Times New Roman"/>
          <w:sz w:val="20"/>
          <w:szCs w:val="20"/>
        </w:rPr>
        <w:t>. It is responsible for talking with a physical device like a NIC. In particular it’s changing the data into electronic pulses that can be sent out on the wire.</w:t>
      </w:r>
    </w:p>
    <w:p>
      <w:pPr>
        <w:rPr>
          <w:rFonts w:hint="default" w:ascii="Times New Roman" w:hAnsi="Times New Roman" w:cs="Times New Roman"/>
          <w:b/>
          <w:bCs/>
          <w:sz w:val="21"/>
          <w:szCs w:val="21"/>
        </w:rPr>
      </w:pPr>
      <w:r>
        <w:rPr>
          <w:rFonts w:hint="default" w:ascii="Times New Roman" w:hAnsi="Times New Roman" w:cs="Times New Roman"/>
          <w:b/>
          <w:bCs/>
          <w:sz w:val="21"/>
          <w:szCs w:val="21"/>
        </w:rPr>
        <w:t>Device Type by Layer</w:t>
      </w:r>
    </w:p>
    <w:p>
      <w:pPr>
        <w:pStyle w:val="2"/>
        <w:keepNext w:val="0"/>
        <w:keepLines w:val="0"/>
        <w:widowControl/>
        <w:suppressLineNumbers w:val="0"/>
        <w:rPr>
          <w:rFonts w:hint="default" w:ascii="Times New Roman" w:hAnsi="Times New Roman" w:cs="Times New Roman"/>
          <w:b w:val="0"/>
          <w:bCs/>
          <w:sz w:val="20"/>
          <w:szCs w:val="20"/>
        </w:rPr>
      </w:pPr>
      <w:r>
        <w:rPr>
          <w:rFonts w:hint="default" w:ascii="Times New Roman" w:hAnsi="Times New Roman" w:cs="Times New Roman"/>
          <w:b w:val="0"/>
          <w:bCs/>
          <w:sz w:val="20"/>
          <w:szCs w:val="20"/>
        </w:rPr>
        <w:t>To give you a better idea what layers the network devices work at I created the device type column.</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7</w:t>
      </w:r>
      <w:r>
        <w:rPr>
          <w:rFonts w:hint="default" w:ascii="Times New Roman" w:hAnsi="Times New Roman" w:cs="Times New Roman"/>
          <w:sz w:val="20"/>
          <w:szCs w:val="20"/>
        </w:rPr>
        <w:t xml:space="preserve"> – I put gateway here. This is not the same as a “Default Gateway”. This is a device that works kind of like a translator. It is able to understand application languages like HTTP, SMTP, etc. The term “Next Generation Firewalls” is some times applied to these devices.</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3</w:t>
      </w:r>
      <w:r>
        <w:rPr>
          <w:rFonts w:hint="default" w:ascii="Times New Roman" w:hAnsi="Times New Roman" w:cs="Times New Roman"/>
          <w:sz w:val="20"/>
          <w:szCs w:val="20"/>
        </w:rPr>
        <w:t xml:space="preserve"> – Routers and “Swouters” devices go here. A Swouter is a layer 3 switch. It has more than a couple ports on the back and is capable of routing.</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2</w:t>
      </w:r>
      <w:r>
        <w:rPr>
          <w:rFonts w:hint="default" w:ascii="Times New Roman" w:hAnsi="Times New Roman" w:cs="Times New Roman"/>
          <w:sz w:val="20"/>
          <w:szCs w:val="20"/>
        </w:rPr>
        <w:t xml:space="preserve"> – This is the typical layer where switches are put. Switches are able to look at traffic and filter data based on MAC addresses.</w:t>
      </w:r>
    </w:p>
    <w:p>
      <w:pPr>
        <w:pStyle w:val="3"/>
        <w:keepNext w:val="0"/>
        <w:keepLines w:val="0"/>
        <w:widowControl/>
        <w:suppressLineNumbers w:val="0"/>
        <w:rPr>
          <w:rFonts w:hint="default" w:ascii="Times New Roman" w:hAnsi="Times New Roman" w:cs="Times New Roman"/>
          <w:sz w:val="20"/>
          <w:szCs w:val="20"/>
        </w:rPr>
      </w:pPr>
      <w:r>
        <w:rPr>
          <w:rStyle w:val="5"/>
          <w:rFonts w:hint="default" w:ascii="Times New Roman" w:hAnsi="Times New Roman" w:cs="Times New Roman"/>
          <w:sz w:val="20"/>
          <w:szCs w:val="20"/>
        </w:rPr>
        <w:t>Layer 1</w:t>
      </w:r>
      <w:r>
        <w:rPr>
          <w:rFonts w:hint="default" w:ascii="Times New Roman" w:hAnsi="Times New Roman" w:cs="Times New Roman"/>
          <w:sz w:val="20"/>
          <w:szCs w:val="20"/>
        </w:rPr>
        <w:t xml:space="preserve"> – Typically Hubs and Repeaters are put here. You don’t really see them anymore because they tend to be slow and pretty brain dead. Because of this they only work “well” in a very small network design.</w:t>
      </w:r>
    </w:p>
    <w:p>
      <w:pPr>
        <w:pStyle w:val="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Transmission Protocols</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There are two types of transmission protocol types in TCP/IP. These protocols are called TCP and UDP. TCP is like Certified Mail and UDP is like 1st class Mail. Only Certified mail tells you if the other side has received all packages.</w:t>
      </w:r>
    </w:p>
    <w:p>
      <w:pPr>
        <w:pStyle w:val="3"/>
        <w:keepNext w:val="0"/>
        <w:keepLines w:val="0"/>
        <w:widowControl/>
        <w:suppressLineNumbers w:val="0"/>
        <w:rPr>
          <w:rFonts w:hint="default" w:ascii="Times New Roman" w:hAnsi="Times New Roman" w:cs="Times New Roman"/>
          <w:sz w:val="20"/>
          <w:szCs w:val="20"/>
        </w:rPr>
      </w:pPr>
      <w:bookmarkStart w:id="0" w:name="_GoBack"/>
      <w:r>
        <w:rPr>
          <w:rFonts w:hint="default" w:ascii="Times New Roman" w:hAnsi="Times New Roman" w:cs="Times New Roman"/>
          <w:sz w:val="20"/>
          <w:szCs w:val="20"/>
        </w:rPr>
        <w:t>TCP (Transmission Control Protocol)</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One to One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Connection Oriented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Reliable Communication</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UDP (User Datagram Protocol)</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Multicast (one to many)</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Connectionless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Unreliable</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Connection orientated communication means that connection must be established before data can be exchanged. TCP uses a three-way handshake to establish this connection.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Hi I’d like to talk</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Hi I got the info. Here’s how to talk to me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Okay, Let’s begin talking</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Internet Layer Protocols</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IP</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Protocol of the internet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Addressing</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Routing</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Arp</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Type of Address Resolution Protocol</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Resolves IP addresses to Hardware Address (MAC)</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ICMP – Internet Control Message Protocol</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Diagnostic and error reporting.</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Ping uses ICMP</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IGMP – Internet Group Management Protocol</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Manages IP multicast group membership. Is NOT the same as ICMP!</w:t>
      </w:r>
    </w:p>
    <w:p>
      <w:pPr>
        <w:pStyle w:val="3"/>
        <w:keepNext w:val="0"/>
        <w:keepLines w:val="0"/>
        <w:widowControl/>
        <w:suppressLineNumbers w:val="0"/>
        <w:rPr>
          <w:rFonts w:hint="default" w:ascii="Times New Roman" w:hAnsi="Times New Roman" w:cs="Times New Roman"/>
          <w:sz w:val="20"/>
          <w:szCs w:val="20"/>
        </w:rPr>
      </w:pPr>
    </w:p>
    <w:p>
      <w:pPr>
        <w:pStyle w:val="3"/>
        <w:keepNext w:val="0"/>
        <w:keepLines w:val="0"/>
        <w:widowControl/>
        <w:suppressLineNumbers w:val="0"/>
        <w:rPr>
          <w:rFonts w:hint="default" w:ascii="Times New Roman" w:hAnsi="Times New Roman" w:cs="Times New Roman"/>
          <w:sz w:val="20"/>
          <w:szCs w:val="20"/>
        </w:rPr>
      </w:pPr>
    </w:p>
    <w:p>
      <w:pPr>
        <w:pStyle w:val="3"/>
        <w:keepNext w:val="0"/>
        <w:keepLines w:val="0"/>
        <w:widowControl/>
        <w:suppressLineNumbers w:val="0"/>
        <w:rPr>
          <w:rFonts w:hint="default" w:ascii="Times New Roman" w:hAnsi="Times New Roman" w:cs="Times New Roman"/>
          <w:sz w:val="20"/>
          <w:szCs w:val="20"/>
        </w:rPr>
      </w:pPr>
    </w:p>
    <w:p>
      <w:pPr>
        <w:rPr>
          <w:rFonts w:hint="default" w:ascii="Times New Roman" w:hAnsi="Times New Roman" w:cs="Times New Roman"/>
          <w:sz w:val="20"/>
          <w:szCs w:val="20"/>
          <w:lang w:val="en-US"/>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69D6A"/>
    <w:multiLevelType w:val="multilevel"/>
    <w:tmpl w:val="59569D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56A035"/>
    <w:multiLevelType w:val="multilevel"/>
    <w:tmpl w:val="5956A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56A040"/>
    <w:multiLevelType w:val="multilevel"/>
    <w:tmpl w:val="5956A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56A04B"/>
    <w:multiLevelType w:val="multilevel"/>
    <w:tmpl w:val="5956A0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56A073"/>
    <w:multiLevelType w:val="multilevel"/>
    <w:tmpl w:val="5956A0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56A07E"/>
    <w:multiLevelType w:val="multilevel"/>
    <w:tmpl w:val="5956A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56A089"/>
    <w:multiLevelType w:val="multilevel"/>
    <w:tmpl w:val="5956A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56A094"/>
    <w:multiLevelType w:val="multilevel"/>
    <w:tmpl w:val="5956A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A3A43"/>
    <w:rsid w:val="019F4C4D"/>
    <w:rsid w:val="04B7133F"/>
    <w:rsid w:val="0A1167D1"/>
    <w:rsid w:val="12193D73"/>
    <w:rsid w:val="13B95D2E"/>
    <w:rsid w:val="143E7F2E"/>
    <w:rsid w:val="198A61A0"/>
    <w:rsid w:val="19E515BD"/>
    <w:rsid w:val="1A011EF8"/>
    <w:rsid w:val="1C1D441E"/>
    <w:rsid w:val="1E7A3A43"/>
    <w:rsid w:val="1F156AE0"/>
    <w:rsid w:val="23E43052"/>
    <w:rsid w:val="24305388"/>
    <w:rsid w:val="29A75BEA"/>
    <w:rsid w:val="2A3A292E"/>
    <w:rsid w:val="2A7C0931"/>
    <w:rsid w:val="2E807552"/>
    <w:rsid w:val="2F5E2EA1"/>
    <w:rsid w:val="2FCF5BC3"/>
    <w:rsid w:val="31DC2624"/>
    <w:rsid w:val="33864540"/>
    <w:rsid w:val="39B57BE5"/>
    <w:rsid w:val="3EE574C2"/>
    <w:rsid w:val="442E4B83"/>
    <w:rsid w:val="47BA1FE6"/>
    <w:rsid w:val="485427B3"/>
    <w:rsid w:val="492751F3"/>
    <w:rsid w:val="4D777185"/>
    <w:rsid w:val="4E422B8B"/>
    <w:rsid w:val="4F731779"/>
    <w:rsid w:val="53A5149A"/>
    <w:rsid w:val="53B77071"/>
    <w:rsid w:val="54E310BB"/>
    <w:rsid w:val="55817F0A"/>
    <w:rsid w:val="597E56E1"/>
    <w:rsid w:val="5B8F5235"/>
    <w:rsid w:val="605D3137"/>
    <w:rsid w:val="63E04D44"/>
    <w:rsid w:val="6A91570F"/>
    <w:rsid w:val="6D706561"/>
    <w:rsid w:val="752F4BEA"/>
    <w:rsid w:val="76A05AAB"/>
    <w:rsid w:val="7E2E0474"/>
    <w:rsid w:val="7E4209FC"/>
    <w:rsid w:val="7EB674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rPr>
      <w:rFonts w:ascii="Times New Roman" w:hAnsi="Times New Roman" w:eastAsia="timesnew"/>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2017-06-30T18:38:00Z</dcterms:created>
  <dc:creator>linfeng</dc:creator>
  <cp:lastModifiedBy>linfeng</cp:lastModifiedBy>
  <dcterms:modified xsi:type="dcterms:W3CDTF">2017-06-30T19:06:32Z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