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9F309" w14:textId="334D632E" w:rsidR="00752276" w:rsidRDefault="00752276" w:rsidP="00551A21">
      <w:pPr>
        <w:jc w:val="center"/>
      </w:pPr>
      <w:r>
        <w:rPr>
          <w:rFonts w:hint="eastAsia"/>
        </w:rPr>
        <w:t>变压器</w:t>
      </w:r>
    </w:p>
    <w:p w14:paraId="068D6788" w14:textId="3EB4DEF3" w:rsidR="00245CC4" w:rsidRDefault="00245CC4" w:rsidP="00551A21">
      <w:pPr>
        <w:jc w:val="center"/>
      </w:pPr>
      <w:r>
        <w:rPr>
          <w:noProof/>
        </w:rPr>
        <w:drawing>
          <wp:inline distT="0" distB="0" distL="0" distR="0" wp14:anchorId="63864848" wp14:editId="318FDA62">
            <wp:extent cx="4574923" cy="2787050"/>
            <wp:effectExtent l="0" t="0" r="16510" b="13335"/>
            <wp:docPr id="1890610064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F182D93E-B1B9-E41D-BDF1-0BD21EAAE9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A18A9F9" w14:textId="31DD0173" w:rsidR="008D33A4" w:rsidRDefault="00C02897" w:rsidP="00C02897">
      <w:pPr>
        <w:jc w:val="center"/>
      </w:pPr>
      <w:r>
        <w:rPr>
          <w:noProof/>
        </w:rPr>
        <w:drawing>
          <wp:inline distT="0" distB="0" distL="0" distR="0" wp14:anchorId="2378607A" wp14:editId="4B80B1B4">
            <wp:extent cx="4574540" cy="2733675"/>
            <wp:effectExtent l="0" t="0" r="16510" b="9525"/>
            <wp:docPr id="1932731844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53173919-6F49-6DFD-8477-3779D05853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11F2C7" wp14:editId="5F7DB158">
            <wp:extent cx="4568190" cy="2797791"/>
            <wp:effectExtent l="0" t="0" r="3810" b="3175"/>
            <wp:docPr id="2133483880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78DD601B-D838-9D65-6F5E-6F94DD0549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F4DEF3A" w14:textId="490D901B" w:rsidR="008149D8" w:rsidRDefault="00732B04" w:rsidP="00EE7711">
      <w:pPr>
        <w:jc w:val="center"/>
      </w:pPr>
      <w:r>
        <w:rPr>
          <w:noProof/>
        </w:rPr>
        <w:lastRenderedPageBreak/>
        <w:drawing>
          <wp:inline distT="0" distB="0" distL="0" distR="0" wp14:anchorId="285E25FD" wp14:editId="64AE47E4">
            <wp:extent cx="4581525" cy="2781300"/>
            <wp:effectExtent l="0" t="0" r="9525" b="0"/>
            <wp:docPr id="1796817593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1F6EAD1B-7847-FBC5-AB68-348AB33EAA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C5C70F" wp14:editId="58B89957">
            <wp:extent cx="4559935" cy="2879678"/>
            <wp:effectExtent l="0" t="0" r="12065" b="16510"/>
            <wp:docPr id="618513511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E704ED2D-E9E1-AD72-69E2-4DDD2D537EC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44111A" wp14:editId="36EC6537">
            <wp:extent cx="4559935" cy="2825086"/>
            <wp:effectExtent l="0" t="0" r="12065" b="13970"/>
            <wp:docPr id="1875882149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393237B6-92DA-D5E4-2963-94E478386C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8149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59"/>
    <w:rsid w:val="00117D0C"/>
    <w:rsid w:val="00245CC4"/>
    <w:rsid w:val="003C4E49"/>
    <w:rsid w:val="004161C2"/>
    <w:rsid w:val="00541179"/>
    <w:rsid w:val="00551A21"/>
    <w:rsid w:val="00732B04"/>
    <w:rsid w:val="00752276"/>
    <w:rsid w:val="007C7806"/>
    <w:rsid w:val="008149D8"/>
    <w:rsid w:val="008D33A4"/>
    <w:rsid w:val="009D109B"/>
    <w:rsid w:val="00AF15B5"/>
    <w:rsid w:val="00B26059"/>
    <w:rsid w:val="00C02897"/>
    <w:rsid w:val="00DE5828"/>
    <w:rsid w:val="00E34537"/>
    <w:rsid w:val="00EE7711"/>
    <w:rsid w:val="00F30759"/>
    <w:rsid w:val="00F4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D67BF"/>
  <w15:chartTrackingRefBased/>
  <w15:docId w15:val="{948F31F4-B647-4690-B42E-BA1F9D1D6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6700;&#38754;&#25152;&#26377;&#25991;&#20214;\&#30005;&#26426;&#23454;&#39564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6700;&#38754;&#25152;&#26377;&#25991;&#20214;\&#30005;&#26426;&#23454;&#39564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6700;&#38754;&#25152;&#26377;&#25991;&#20214;\&#30005;&#26426;&#23454;&#39564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6700;&#38754;&#25152;&#26377;&#25991;&#20214;\&#30005;&#26426;&#23454;&#39564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6700;&#38754;&#25152;&#26377;&#25991;&#20214;\&#30005;&#26426;&#23454;&#39564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6700;&#38754;&#25152;&#26377;&#25991;&#20214;\&#30005;&#26426;&#23454;&#39564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zh-CN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空载特性</a:t>
            </a:r>
            <a:r>
              <a:rPr lang="en-US" altLang="zh-CN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Uo*=f(Io*)</a:t>
            </a:r>
            <a:endParaRPr lang="zh-CN" altLang="zh-CN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Uo*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变压器空载试验!$N$4:$N$12</c:f>
              <c:numCache>
                <c:formatCode>0.00_ </c:formatCode>
                <c:ptCount val="9"/>
                <c:pt idx="0">
                  <c:v>0.32741116751269034</c:v>
                </c:pt>
                <c:pt idx="1">
                  <c:v>0.2580372250423012</c:v>
                </c:pt>
                <c:pt idx="2">
                  <c:v>0.18443316412859559</c:v>
                </c:pt>
                <c:pt idx="3">
                  <c:v>0.13367174280879868</c:v>
                </c:pt>
                <c:pt idx="4">
                  <c:v>9.3062605752961075E-2</c:v>
                </c:pt>
                <c:pt idx="5">
                  <c:v>6.7681895093062605E-2</c:v>
                </c:pt>
                <c:pt idx="6">
                  <c:v>4.8223350253807098E-2</c:v>
                </c:pt>
                <c:pt idx="7">
                  <c:v>3.7225042301184438E-2</c:v>
                </c:pt>
                <c:pt idx="8">
                  <c:v>2.7918781725888325E-2</c:v>
                </c:pt>
              </c:numCache>
            </c:numRef>
          </c:xVal>
          <c:yVal>
            <c:numRef>
              <c:f>变压器空载试验!$M$4:$M$12</c:f>
              <c:numCache>
                <c:formatCode>0.00_ </c:formatCode>
                <c:ptCount val="9"/>
                <c:pt idx="0">
                  <c:v>1.2060606060606061</c:v>
                </c:pt>
                <c:pt idx="1">
                  <c:v>1.1460606060606062</c:v>
                </c:pt>
                <c:pt idx="2">
                  <c:v>1.0513636363636363</c:v>
                </c:pt>
                <c:pt idx="3">
                  <c:v>0.96075757575757581</c:v>
                </c:pt>
                <c:pt idx="4">
                  <c:v>0.86136363636363633</c:v>
                </c:pt>
                <c:pt idx="5">
                  <c:v>0.77454545454545454</c:v>
                </c:pt>
                <c:pt idx="6">
                  <c:v>0.6859090909090908</c:v>
                </c:pt>
                <c:pt idx="7">
                  <c:v>0.59348484848484861</c:v>
                </c:pt>
                <c:pt idx="8">
                  <c:v>0.50227272727272732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926-4E68-AF39-0A9A4EE640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3878127"/>
        <c:axId val="1651898319"/>
      </c:scatterChart>
      <c:valAx>
        <c:axId val="6538781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 b="0" i="0" u="none" strike="noStrike" kern="1200" spc="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Io*/A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51898319"/>
        <c:crosses val="autoZero"/>
        <c:crossBetween val="midCat"/>
      </c:valAx>
      <c:valAx>
        <c:axId val="1651898319"/>
        <c:scaling>
          <c:orientation val="minMax"/>
          <c:min val="0.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 b="0" i="0" u="none" strike="noStrike" kern="1200" spc="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Uo*/V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5387812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空载特性</a:t>
            </a:r>
            <a:r>
              <a:rPr lang="en-US" altLang="zh-CN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cosφo=f(Uo)</a:t>
            </a:r>
            <a:endParaRPr lang="zh-CN" altLang="en-US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Sheet1!$K$4:$K$12</c:f>
              <c:numCache>
                <c:formatCode>0.00_ </c:formatCode>
                <c:ptCount val="9"/>
                <c:pt idx="0">
                  <c:v>265.33333333333331</c:v>
                </c:pt>
                <c:pt idx="1">
                  <c:v>252.13333333333335</c:v>
                </c:pt>
                <c:pt idx="2">
                  <c:v>231.29999999999998</c:v>
                </c:pt>
                <c:pt idx="3">
                  <c:v>211.36666666666667</c:v>
                </c:pt>
                <c:pt idx="4">
                  <c:v>189.5</c:v>
                </c:pt>
                <c:pt idx="5">
                  <c:v>170.4</c:v>
                </c:pt>
                <c:pt idx="6">
                  <c:v>150.89999999999998</c:v>
                </c:pt>
                <c:pt idx="7">
                  <c:v>130.56666666666669</c:v>
                </c:pt>
                <c:pt idx="8">
                  <c:v>110.5</c:v>
                </c:pt>
              </c:numCache>
            </c:numRef>
          </c:xVal>
          <c:yVal>
            <c:numRef>
              <c:f>Sheet1!$P$4:$P$12</c:f>
              <c:numCache>
                <c:formatCode>0.00_ </c:formatCode>
                <c:ptCount val="9"/>
                <c:pt idx="0">
                  <c:v>0.11486956097877041</c:v>
                </c:pt>
                <c:pt idx="1">
                  <c:v>0.12252632911515324</c:v>
                </c:pt>
                <c:pt idx="2">
                  <c:v>0.1442705845260194</c:v>
                </c:pt>
                <c:pt idx="3">
                  <c:v>0.17141092784795567</c:v>
                </c:pt>
                <c:pt idx="4">
                  <c:v>0.21097035262256561</c:v>
                </c:pt>
                <c:pt idx="5">
                  <c:v>0.26428005279806815</c:v>
                </c:pt>
                <c:pt idx="6">
                  <c:v>0.33206047710009878</c:v>
                </c:pt>
                <c:pt idx="7">
                  <c:v>0.38922602976038362</c:v>
                </c:pt>
                <c:pt idx="8">
                  <c:v>0.4616902193766485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350-4F25-9EAE-3719DD6133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7981312"/>
        <c:axId val="1985153040"/>
      </c:scatterChart>
      <c:valAx>
        <c:axId val="1787981312"/>
        <c:scaling>
          <c:orientation val="minMax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Uo/V</a:t>
                </a:r>
                <a:endParaRPr lang="zh-CN" altLang="en-US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85153040"/>
        <c:crosses val="autoZero"/>
        <c:crossBetween val="midCat"/>
      </c:valAx>
      <c:valAx>
        <c:axId val="1985153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 b="0" i="0" u="none" strike="noStrike" kern="1200" spc="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cosφo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879813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空载特性</a:t>
            </a:r>
            <a:r>
              <a:rPr lang="en-US" altLang="zh-CN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Po=f(Uo)</a:t>
            </a:r>
            <a:endParaRPr lang="zh-CN" altLang="en-US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Sheet1!$K$4:$K$12</c:f>
              <c:numCache>
                <c:formatCode>0.00_ </c:formatCode>
                <c:ptCount val="9"/>
                <c:pt idx="0">
                  <c:v>265.33333333333331</c:v>
                </c:pt>
                <c:pt idx="1">
                  <c:v>252.13333333333335</c:v>
                </c:pt>
                <c:pt idx="2">
                  <c:v>231.29999999999998</c:v>
                </c:pt>
                <c:pt idx="3">
                  <c:v>211.36666666666667</c:v>
                </c:pt>
                <c:pt idx="4">
                  <c:v>189.5</c:v>
                </c:pt>
                <c:pt idx="5">
                  <c:v>170.4</c:v>
                </c:pt>
                <c:pt idx="6">
                  <c:v>150.89999999999998</c:v>
                </c:pt>
                <c:pt idx="7">
                  <c:v>130.56666666666669</c:v>
                </c:pt>
                <c:pt idx="8">
                  <c:v>110.5</c:v>
                </c:pt>
              </c:numCache>
            </c:numRef>
          </c:xVal>
          <c:yVal>
            <c:numRef>
              <c:f>Sheet1!$O$4:$O$12</c:f>
              <c:numCache>
                <c:formatCode>0.00_ </c:formatCode>
                <c:ptCount val="9"/>
                <c:pt idx="0">
                  <c:v>68.100000000000023</c:v>
                </c:pt>
                <c:pt idx="1">
                  <c:v>54.400000000000006</c:v>
                </c:pt>
                <c:pt idx="2">
                  <c:v>42</c:v>
                </c:pt>
                <c:pt idx="3">
                  <c:v>33.049999999999997</c:v>
                </c:pt>
                <c:pt idx="4">
                  <c:v>25.39</c:v>
                </c:pt>
                <c:pt idx="5">
                  <c:v>20.8</c:v>
                </c:pt>
                <c:pt idx="6">
                  <c:v>16.489999999999998</c:v>
                </c:pt>
                <c:pt idx="7">
                  <c:v>12.91</c:v>
                </c:pt>
                <c:pt idx="8">
                  <c:v>9.7200000000000006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E57-47B9-988C-85504CC35F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99298608"/>
        <c:axId val="1998681392"/>
      </c:scatterChart>
      <c:valAx>
        <c:axId val="1999298608"/>
        <c:scaling>
          <c:orientation val="minMax"/>
          <c:max val="280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Uo/V</a:t>
                </a:r>
                <a:endParaRPr lang="zh-CN" altLang="en-US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98681392"/>
        <c:crosses val="autoZero"/>
        <c:crossBetween val="midCat"/>
      </c:valAx>
      <c:valAx>
        <c:axId val="1998681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Po/W</a:t>
                </a:r>
                <a:endParaRPr lang="zh-CN" altLang="en-US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992986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短路特性</a:t>
            </a:r>
            <a:r>
              <a:rPr lang="en-US" altLang="zh-CN"/>
              <a:t>Uk=f(Ik)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Sheet2!$K$5:$K$10</c:f>
              <c:numCache>
                <c:formatCode>0.00_ </c:formatCode>
                <c:ptCount val="6"/>
                <c:pt idx="0">
                  <c:v>2.6133333333333333</c:v>
                </c:pt>
                <c:pt idx="1">
                  <c:v>2.3866666666666667</c:v>
                </c:pt>
                <c:pt idx="2">
                  <c:v>2.1133333333333333</c:v>
                </c:pt>
                <c:pt idx="3">
                  <c:v>1.8033333333333335</c:v>
                </c:pt>
                <c:pt idx="4">
                  <c:v>1.4100000000000001</c:v>
                </c:pt>
                <c:pt idx="5">
                  <c:v>1.1533333333333333</c:v>
                </c:pt>
              </c:numCache>
            </c:numRef>
          </c:xVal>
          <c:yVal>
            <c:numRef>
              <c:f>Sheet2!$L$5:$L$10</c:f>
              <c:numCache>
                <c:formatCode>0.00_ </c:formatCode>
                <c:ptCount val="6"/>
                <c:pt idx="0">
                  <c:v>19.416666666666668</c:v>
                </c:pt>
                <c:pt idx="1">
                  <c:v>17.763333333333335</c:v>
                </c:pt>
                <c:pt idx="2">
                  <c:v>15.746666666666668</c:v>
                </c:pt>
                <c:pt idx="3">
                  <c:v>13.473333333333334</c:v>
                </c:pt>
                <c:pt idx="4">
                  <c:v>10.51</c:v>
                </c:pt>
                <c:pt idx="5">
                  <c:v>8.6333333333333329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BE1-4906-926E-61A71E2E16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99307248"/>
        <c:axId val="1998662544"/>
      </c:scatterChart>
      <c:valAx>
        <c:axId val="1999307248"/>
        <c:scaling>
          <c:orientation val="minMax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Ik/A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98662544"/>
        <c:crosses val="autoZero"/>
        <c:crossBetween val="midCat"/>
      </c:valAx>
      <c:valAx>
        <c:axId val="1998662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Uk/V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993072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短路特性</a:t>
            </a:r>
            <a:r>
              <a:rPr lang="en-US" altLang="zh-CN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Pk=f(Ik)</a:t>
            </a:r>
            <a:endParaRPr lang="zh-CN" altLang="en-US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Sheet2!$K$5:$K$10</c:f>
              <c:numCache>
                <c:formatCode>0.00_ </c:formatCode>
                <c:ptCount val="6"/>
                <c:pt idx="0">
                  <c:v>2.6133333333333333</c:v>
                </c:pt>
                <c:pt idx="1">
                  <c:v>2.3866666666666667</c:v>
                </c:pt>
                <c:pt idx="2">
                  <c:v>2.1133333333333333</c:v>
                </c:pt>
                <c:pt idx="3">
                  <c:v>1.8033333333333335</c:v>
                </c:pt>
                <c:pt idx="4">
                  <c:v>1.4100000000000001</c:v>
                </c:pt>
                <c:pt idx="5">
                  <c:v>1.1533333333333333</c:v>
                </c:pt>
              </c:numCache>
            </c:numRef>
          </c:xVal>
          <c:yVal>
            <c:numRef>
              <c:f>Sheet2!$M$5:$M$10</c:f>
              <c:numCache>
                <c:formatCode>0.00_ </c:formatCode>
                <c:ptCount val="6"/>
                <c:pt idx="0">
                  <c:v>79.099999999999994</c:v>
                </c:pt>
                <c:pt idx="1">
                  <c:v>66.400000000000006</c:v>
                </c:pt>
                <c:pt idx="2">
                  <c:v>51.290000000000006</c:v>
                </c:pt>
                <c:pt idx="3">
                  <c:v>37.64</c:v>
                </c:pt>
                <c:pt idx="4">
                  <c:v>22.66</c:v>
                </c:pt>
                <c:pt idx="5">
                  <c:v>15.27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FD6-4430-9275-CF5517616C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99315888"/>
        <c:axId val="1998651136"/>
      </c:scatterChart>
      <c:valAx>
        <c:axId val="1999315888"/>
        <c:scaling>
          <c:orientation val="minMax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Ik/A</a:t>
                </a:r>
                <a:endParaRPr lang="zh-CN" altLang="en-US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98651136"/>
        <c:crosses val="autoZero"/>
        <c:crossBetween val="midCat"/>
      </c:valAx>
      <c:valAx>
        <c:axId val="1998651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Pk/W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993158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短路特性</a:t>
            </a:r>
            <a:r>
              <a:rPr lang="en-US" altLang="zh-CN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</a:rPr>
              <a:t>cosφk=f(Ik)</a:t>
            </a:r>
            <a:endParaRPr lang="zh-CN" altLang="en-US"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Sheet2!$K$5:$K$10</c:f>
              <c:numCache>
                <c:formatCode>0.00_ </c:formatCode>
                <c:ptCount val="6"/>
                <c:pt idx="0">
                  <c:v>2.6133333333333333</c:v>
                </c:pt>
                <c:pt idx="1">
                  <c:v>2.3866666666666667</c:v>
                </c:pt>
                <c:pt idx="2">
                  <c:v>2.1133333333333333</c:v>
                </c:pt>
                <c:pt idx="3">
                  <c:v>1.8033333333333335</c:v>
                </c:pt>
                <c:pt idx="4">
                  <c:v>1.4100000000000001</c:v>
                </c:pt>
                <c:pt idx="5">
                  <c:v>1.1533333333333333</c:v>
                </c:pt>
              </c:numCache>
            </c:numRef>
          </c:xVal>
          <c:yVal>
            <c:numRef>
              <c:f>Sheet2!$N$5:$N$10</c:f>
              <c:numCache>
                <c:formatCode>0.00_ </c:formatCode>
                <c:ptCount val="6"/>
                <c:pt idx="0">
                  <c:v>0.90000800699854289</c:v>
                </c:pt>
                <c:pt idx="1">
                  <c:v>0.90425562477190868</c:v>
                </c:pt>
                <c:pt idx="2">
                  <c:v>0.88984719200372608</c:v>
                </c:pt>
                <c:pt idx="3">
                  <c:v>0.89441262854024239</c:v>
                </c:pt>
                <c:pt idx="4">
                  <c:v>0.88283074544587181</c:v>
                </c:pt>
                <c:pt idx="5">
                  <c:v>0.8854112917036433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F18-422D-9F2E-0329CE959F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99316368"/>
        <c:axId val="1998639232"/>
      </c:scatterChart>
      <c:valAx>
        <c:axId val="1999316368"/>
        <c:scaling>
          <c:orientation val="minMax"/>
          <c:max val="2.8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Ik/A</a:t>
                </a:r>
                <a:endParaRPr lang="zh-CN" altLang="en-US"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98639232"/>
        <c:crosses val="autoZero"/>
        <c:crossBetween val="midCat"/>
      </c:valAx>
      <c:valAx>
        <c:axId val="1998639232"/>
        <c:scaling>
          <c:orientation val="minMax"/>
          <c:max val="1.2"/>
          <c:min val="0.60000000000000009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cosφk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_ 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993163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Puda Deng</dc:creator>
  <cp:keywords/>
  <dc:description/>
  <cp:lastModifiedBy>Puda Deng</cp:lastModifiedBy>
  <cp:revision>16</cp:revision>
  <dcterms:created xsi:type="dcterms:W3CDTF">2023-11-22T12:26:00Z</dcterms:created>
  <dcterms:modified xsi:type="dcterms:W3CDTF">2023-11-25T04:22:00Z</dcterms:modified>
</cp:coreProperties>
</file>