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54" w:rsidRPr="00313143" w:rsidRDefault="009C3FBE" w:rsidP="003131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3143">
        <w:rPr>
          <w:rFonts w:ascii="Times New Roman" w:hAnsi="Times New Roman" w:cs="Times New Roman"/>
          <w:sz w:val="26"/>
          <w:szCs w:val="26"/>
        </w:rPr>
        <w:t>List all ERP vendors/products (tier I, tier II, tier III) and ERP market place</w:t>
      </w:r>
    </w:p>
    <w:p w:rsidR="009C3FBE" w:rsidRPr="00313143" w:rsidRDefault="009C3FBE" w:rsidP="003131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3143">
        <w:rPr>
          <w:rFonts w:ascii="Times New Roman" w:hAnsi="Times New Roman" w:cs="Times New Roman"/>
          <w:sz w:val="26"/>
          <w:szCs w:val="26"/>
        </w:rPr>
        <w:t>Open source ERP definition vs close source ERP, compare market share</w:t>
      </w:r>
    </w:p>
    <w:p w:rsidR="009C3FBE" w:rsidRPr="00313143" w:rsidRDefault="00313143" w:rsidP="003131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3143">
        <w:rPr>
          <w:rFonts w:ascii="Times New Roman" w:hAnsi="Times New Roman" w:cs="Times New Roman"/>
          <w:sz w:val="26"/>
          <w:szCs w:val="26"/>
        </w:rPr>
        <w:t>ERP large implementation vendor/partner both global and local. For example, Accenture, Dellite and Consulting, mục đích của công ty và sản phẩm họ cung cấp</w:t>
      </w:r>
    </w:p>
    <w:p w:rsidR="00313143" w:rsidRPr="00313143" w:rsidRDefault="00313143" w:rsidP="003131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3143">
        <w:rPr>
          <w:rFonts w:ascii="Times New Roman" w:hAnsi="Times New Roman" w:cs="Times New Roman"/>
          <w:sz w:val="26"/>
          <w:szCs w:val="26"/>
        </w:rPr>
        <w:t>ERP implementation process + why need ERP consulting + bidding process/document + implementation process</w:t>
      </w:r>
    </w:p>
    <w:p w:rsidR="00313143" w:rsidRPr="00313143" w:rsidRDefault="00313143" w:rsidP="003131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3143">
        <w:rPr>
          <w:rFonts w:ascii="Times New Roman" w:hAnsi="Times New Roman" w:cs="Times New Roman"/>
          <w:sz w:val="26"/>
          <w:szCs w:val="26"/>
        </w:rPr>
        <w:t>Career path + list of positions in ERP domain with salary range in any country + job requirement</w:t>
      </w:r>
    </w:p>
    <w:p w:rsidR="00313143" w:rsidRPr="00313143" w:rsidRDefault="00313143" w:rsidP="003131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13143" w:rsidRDefault="00313143" w:rsidP="003131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3143">
        <w:rPr>
          <w:rFonts w:ascii="Times New Roman" w:hAnsi="Times New Roman" w:cs="Times New Roman"/>
          <w:sz w:val="26"/>
          <w:szCs w:val="26"/>
        </w:rPr>
        <w:t>Tier II 30%, SAP 31%, MS dynamics 15%, Oracle 25%, Tier I: SAP, Oracle, Microsoft dynamics, tier II: Epicor, Sage, Infor, IFS, QAD, Lawson, CDC software, Tier III ABAS, Bowen and Froves, CGS,…</w:t>
      </w:r>
    </w:p>
    <w:p w:rsidR="00313143" w:rsidRDefault="00313143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all ERP vendors/product (tier I, II, III) and ERP market place</w:t>
      </w:r>
    </w:p>
    <w:p w:rsidR="00313143" w:rsidRDefault="001800EB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Tier I</w:t>
      </w:r>
      <w:r w:rsidR="009D34CD">
        <w:rPr>
          <w:rFonts w:ascii="Times New Roman" w:hAnsi="Times New Roman" w:cs="Times New Roman"/>
          <w:sz w:val="26"/>
          <w:szCs w:val="26"/>
        </w:rPr>
        <w:t xml:space="preserve"> (large and complex company, revenue at least $500M, run entire business)</w:t>
      </w:r>
      <w:r>
        <w:rPr>
          <w:rFonts w:ascii="Times New Roman" w:hAnsi="Times New Roman" w:cs="Times New Roman"/>
          <w:sz w:val="26"/>
          <w:szCs w:val="26"/>
        </w:rPr>
        <w:t>:</w:t>
      </w:r>
      <w:r w:rsidR="009D34CD">
        <w:rPr>
          <w:rFonts w:ascii="Times New Roman" w:hAnsi="Times New Roman" w:cs="Times New Roman"/>
          <w:sz w:val="26"/>
          <w:szCs w:val="26"/>
        </w:rPr>
        <w:t xml:space="preserve"> Oracle Cloud, SAP 4/HANA, Infor M3, Workday, Microsoft Dynamics 365 Finanace, PeopleSoft</w:t>
      </w:r>
    </w:p>
    <w:p w:rsidR="009D34CD" w:rsidRDefault="009D34CD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Tier II (midmarket company, run large component but not robust enough for HR and Payroll, cost about $20K to 10 Million): Microsft 365 Business Central, Netsuit, Epicor E10, Sage X3, Infor CloudSuite Industrial, Acumatica Finance Force, SAP Business By Design, Unit 4, JD Edward</w:t>
      </w:r>
      <w:r w:rsidR="00E11299">
        <w:rPr>
          <w:rFonts w:ascii="Times New Roman" w:hAnsi="Times New Roman" w:cs="Times New Roman"/>
          <w:sz w:val="26"/>
          <w:szCs w:val="26"/>
        </w:rPr>
        <w:t>, QAD, Deltek, SYSPRO</w:t>
      </w:r>
    </w:p>
    <w:p w:rsidR="009D34CD" w:rsidRDefault="009D34CD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Tier III (less robust than Tier II, has components like CRM, Accounting and Inventory but do not offer key business functions like Manufactoring</w:t>
      </w:r>
      <w:r w:rsidR="00E11299">
        <w:rPr>
          <w:rFonts w:ascii="Times New Roman" w:hAnsi="Times New Roman" w:cs="Times New Roman"/>
          <w:sz w:val="26"/>
          <w:szCs w:val="26"/>
        </w:rPr>
        <w:t>, specialy designed for the Food industry because it cater the a specific group): Sage Intacct, SAP Business One, Sage 200, abas, Flexi, JDA, MANEX</w:t>
      </w:r>
    </w:p>
    <w:p w:rsidR="00E11299" w:rsidRDefault="00E11299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Tier IV (entry level, low-cost only in the thousand, does not have intergration for major business sytems): Quickbooks, Sage 50 (Peachtree), MYOB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https://www.erpresearch.com/en-us/blog/erp-software-tiers#tier-1-erp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https://www.erpadvisorsgroup.com/erp-selection-guide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https://www.techrepublic.com/article/top-erp-vendors/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https://www.erpresearch.com/en-us/erp-vendors?hsLang=en-us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https://www.selecthub.com/erp-software/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https://www.qad.com/what-is-erp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https://blog.trginternational.com/guide-to-the-market-leading-erp-software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https://erpmeaning.com/erp/erp-tiers-1-2-3/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all ERP vendor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4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https://www.selecthub.com/enterprise-resource-planning/erp-market/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5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https://www.appsruntheworld.com/top-10-erp-software-vendors-and-market-forecast/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https://softwareconnect.com/erp/erp-market/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7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https://www.trustradius.com/vendor-blog/erp-statistics-trends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https://www.g2.com/categories/erp-systems#grid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ERP market share Statista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erp market share pie chart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erp tier market share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ERP market share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19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https://www.erpadvisorsgroup.com/erp-selection-guide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erp implementation process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20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https://toperppartners.com/blog/erp-implementation-process/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"ERP" "bidding process"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ERP implementation partner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21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https://erpsoftwareblog.com/cloud/2022/03/what-is-an-erp-implementation-partner-and-why-do-i-need-one/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ERP implmentation vendor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6438C">
        <w:rPr>
          <w:rFonts w:ascii="Times New Roman" w:hAnsi="Times New Roman" w:cs="Times New Roman"/>
          <w:sz w:val="26"/>
          <w:szCs w:val="26"/>
        </w:rPr>
        <w:t>company similar to Deloitte and accenture</w:t>
      </w:r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22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https://www.gartner.com/reviews/market/sap-application-services-worldwide/vendor/deloitte/alternatives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23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https://www.gartner.com/reviews/market/application-testing-services/vendor/wipro/alternatives</w:t>
        </w:r>
      </w:hyperlink>
    </w:p>
    <w:p w:rsidR="0046438C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24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https://solutionsreview.com/enterprise-resource-planning/best-sap-erp-implementers-and-consultants-to-consider/</w:t>
        </w:r>
      </w:hyperlink>
    </w:p>
    <w:p w:rsidR="0046438C" w:rsidRDefault="000A1E81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hyperlink r:id="rId25" w:history="1">
        <w:r w:rsidRPr="00EA7DDC">
          <w:rPr>
            <w:rStyle w:val="Hyperlink"/>
            <w:rFonts w:ascii="Times New Roman" w:hAnsi="Times New Roman" w:cs="Times New Roman"/>
            <w:sz w:val="26"/>
            <w:szCs w:val="26"/>
          </w:rPr>
          <w:t>https://www.sap.com/partners/find.html</w:t>
        </w:r>
      </w:hyperlink>
    </w:p>
    <w:p w:rsidR="000A1E81" w:rsidRDefault="000A1E81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6438C" w:rsidRPr="00313143" w:rsidRDefault="0046438C" w:rsidP="0031314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313143" w:rsidRPr="00313143" w:rsidRDefault="00313143" w:rsidP="003131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ectPr w:rsidR="00313143" w:rsidRPr="0031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712BA"/>
    <w:multiLevelType w:val="hybridMultilevel"/>
    <w:tmpl w:val="3540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92B01"/>
    <w:multiLevelType w:val="hybridMultilevel"/>
    <w:tmpl w:val="3226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BE"/>
    <w:rsid w:val="000A1E81"/>
    <w:rsid w:val="001800EB"/>
    <w:rsid w:val="00313143"/>
    <w:rsid w:val="003C7354"/>
    <w:rsid w:val="0046438C"/>
    <w:rsid w:val="006351CB"/>
    <w:rsid w:val="009C3FBE"/>
    <w:rsid w:val="009D34CD"/>
    <w:rsid w:val="00E1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48627-A149-42FB-9A54-33FBA676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epublic.com/article/top-erp-vendors/" TargetMode="External"/><Relationship Id="rId13" Type="http://schemas.openxmlformats.org/officeDocument/2006/relationships/hyperlink" Target="https://erpmeaning.com/erp/erp-tiers-1-2-3/" TargetMode="External"/><Relationship Id="rId18" Type="http://schemas.openxmlformats.org/officeDocument/2006/relationships/hyperlink" Target="https://www.g2.com/categories/erp-systems#gri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rpsoftwareblog.com/cloud/2022/03/what-is-an-erp-implementation-partner-and-why-do-i-need-one/" TargetMode="External"/><Relationship Id="rId7" Type="http://schemas.openxmlformats.org/officeDocument/2006/relationships/hyperlink" Target="https://www.erpadvisorsgroup.com/erp-selection-guide" TargetMode="External"/><Relationship Id="rId12" Type="http://schemas.openxmlformats.org/officeDocument/2006/relationships/hyperlink" Target="https://blog.trginternational.com/guide-to-the-market-leading-erp-software" TargetMode="External"/><Relationship Id="rId17" Type="http://schemas.openxmlformats.org/officeDocument/2006/relationships/hyperlink" Target="https://www.trustradius.com/vendor-blog/erp-statistics-trends" TargetMode="External"/><Relationship Id="rId25" Type="http://schemas.openxmlformats.org/officeDocument/2006/relationships/hyperlink" Target="https://www.sap.com/partners/fin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wareconnect.com/erp/erp-market/" TargetMode="External"/><Relationship Id="rId20" Type="http://schemas.openxmlformats.org/officeDocument/2006/relationships/hyperlink" Target="https://toperppartners.com/blog/erp-implementation-proces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rpresearch.com/en-us/blog/erp-software-tiers#tier-1-erp" TargetMode="External"/><Relationship Id="rId11" Type="http://schemas.openxmlformats.org/officeDocument/2006/relationships/hyperlink" Target="https://www.qad.com/what-is-erp" TargetMode="External"/><Relationship Id="rId24" Type="http://schemas.openxmlformats.org/officeDocument/2006/relationships/hyperlink" Target="https://solutionsreview.com/enterprise-resource-planning/best-sap-erp-implementers-and-consultants-to-consid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ppsruntheworld.com/top-10-erp-software-vendors-and-market-forecast/" TargetMode="External"/><Relationship Id="rId23" Type="http://schemas.openxmlformats.org/officeDocument/2006/relationships/hyperlink" Target="https://www.gartner.com/reviews/market/application-testing-services/vendor/wipro/alternatives" TargetMode="External"/><Relationship Id="rId10" Type="http://schemas.openxmlformats.org/officeDocument/2006/relationships/hyperlink" Target="https://www.selecthub.com/erp-software/" TargetMode="External"/><Relationship Id="rId19" Type="http://schemas.openxmlformats.org/officeDocument/2006/relationships/hyperlink" Target="https://www.erpadvisorsgroup.com/erp-selection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rpresearch.com/en-us/erp-vendors?hsLang=en-us" TargetMode="External"/><Relationship Id="rId14" Type="http://schemas.openxmlformats.org/officeDocument/2006/relationships/hyperlink" Target="https://www.selecthub.com/enterprise-resource-planning/erp-market/" TargetMode="External"/><Relationship Id="rId22" Type="http://schemas.openxmlformats.org/officeDocument/2006/relationships/hyperlink" Target="https://www.gartner.com/reviews/market/sap-application-services-worldwide/vendor/deloitte/alternativ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98CDA-9EC6-4B3F-B601-97C92FD1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3</cp:revision>
  <dcterms:created xsi:type="dcterms:W3CDTF">2022-11-09T07:20:00Z</dcterms:created>
  <dcterms:modified xsi:type="dcterms:W3CDTF">2022-11-09T13:48:00Z</dcterms:modified>
</cp:coreProperties>
</file>