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02C10D" w14:textId="77777777" w:rsidR="00F91266" w:rsidRDefault="00F91266" w:rsidP="00F91266">
      <w:pPr>
        <w:spacing w:after="0"/>
      </w:pPr>
      <w:r>
        <w:t>Tony Hong</w:t>
      </w:r>
    </w:p>
    <w:p w14:paraId="11B4F6C1" w14:textId="77777777" w:rsidR="00F91266" w:rsidRDefault="00F91266" w:rsidP="00F91266">
      <w:pPr>
        <w:spacing w:after="0"/>
      </w:pPr>
      <w:r>
        <w:t>1005109482</w:t>
      </w:r>
    </w:p>
    <w:p w14:paraId="666AF44C" w14:textId="290DBAB3" w:rsidR="00F91266" w:rsidRDefault="00EE72A8" w:rsidP="00F91266">
      <w:pPr>
        <w:spacing w:after="0"/>
      </w:pPr>
      <w:r>
        <w:t>Nov 4</w:t>
      </w:r>
      <w:r w:rsidR="00F91266">
        <w:t>, 2020</w:t>
      </w:r>
    </w:p>
    <w:p w14:paraId="302AEB91" w14:textId="77777777" w:rsidR="00F91266" w:rsidRDefault="00F91266" w:rsidP="00F91266">
      <w:pPr>
        <w:spacing w:after="0"/>
      </w:pPr>
    </w:p>
    <w:p w14:paraId="799BD8FD" w14:textId="7790832D" w:rsidR="00F91266" w:rsidRDefault="00F91266" w:rsidP="00F91266">
      <w:pPr>
        <w:pStyle w:val="Title"/>
        <w:jc w:val="center"/>
      </w:pPr>
      <w:r>
        <w:t xml:space="preserve">CSC258 Prelab (Lab </w:t>
      </w:r>
      <w:r w:rsidR="00EE72A8">
        <w:t>7</w:t>
      </w:r>
      <w:r>
        <w:t>)</w:t>
      </w:r>
    </w:p>
    <w:p w14:paraId="6AE04E67" w14:textId="6A8FD1FA" w:rsidR="00F91266" w:rsidRDefault="00F91266" w:rsidP="00F91266">
      <w:pPr>
        <w:rPr>
          <w:b/>
          <w:bCs/>
          <w:sz w:val="26"/>
          <w:szCs w:val="26"/>
        </w:rPr>
      </w:pPr>
      <w:r>
        <w:rPr>
          <w:b/>
          <w:bCs/>
          <w:sz w:val="26"/>
          <w:szCs w:val="26"/>
        </w:rPr>
        <w:t xml:space="preserve">Part 1:  </w:t>
      </w:r>
      <w:r w:rsidR="00EE72A8">
        <w:rPr>
          <w:b/>
          <w:bCs/>
          <w:sz w:val="26"/>
          <w:szCs w:val="26"/>
        </w:rPr>
        <w:t>32 x 4 RAM</w:t>
      </w:r>
    </w:p>
    <w:p w14:paraId="3A2CC638" w14:textId="33A78FC6" w:rsidR="00F91266" w:rsidRDefault="00EE72A8" w:rsidP="00EE72A8">
      <w:pPr>
        <w:pStyle w:val="ListParagraph"/>
        <w:numPr>
          <w:ilvl w:val="0"/>
          <w:numId w:val="2"/>
        </w:numPr>
      </w:pPr>
      <w:r>
        <w:t xml:space="preserve">When both Write Enable and Output Enable are off when the clock goes high, no data is changed within the RAM while the output signal also stays the same. When both are on when the clock goes high, the register pointed to by the 5-bit address has its data overwritten to what is currently on </w:t>
      </w:r>
      <w:proofErr w:type="spellStart"/>
      <w:r>
        <w:t>DataIn</w:t>
      </w:r>
      <w:proofErr w:type="spellEnd"/>
      <w:r>
        <w:t xml:space="preserve"> and </w:t>
      </w:r>
      <w:proofErr w:type="spellStart"/>
      <w:r>
        <w:t>DataOut</w:t>
      </w:r>
      <w:proofErr w:type="spellEnd"/>
      <w:r>
        <w:t xml:space="preserve"> is also changed to match the change to that specific register.</w:t>
      </w:r>
    </w:p>
    <w:p w14:paraId="3E4366A3" w14:textId="1075599D" w:rsidR="00EE3A63" w:rsidRDefault="00EE3A63" w:rsidP="00EE3A63">
      <w:pPr>
        <w:ind w:left="360"/>
      </w:pPr>
      <w:r>
        <w:t>Below is the diagram of the circuit I designed in Logisim:</w:t>
      </w:r>
    </w:p>
    <w:p w14:paraId="00FB92BD" w14:textId="6B9A23CD" w:rsidR="00EE3A63" w:rsidRDefault="00EE3A63" w:rsidP="00EE3A63">
      <w:pPr>
        <w:ind w:left="360"/>
      </w:pPr>
      <w:r w:rsidRPr="00EE3A63">
        <w:drawing>
          <wp:inline distT="0" distB="0" distL="0" distR="0" wp14:anchorId="135C5FB8" wp14:editId="269F84BF">
            <wp:extent cx="6858000" cy="3517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517900"/>
                    </a:xfrm>
                    <a:prstGeom prst="rect">
                      <a:avLst/>
                    </a:prstGeom>
                  </pic:spPr>
                </pic:pic>
              </a:graphicData>
            </a:graphic>
          </wp:inline>
        </w:drawing>
      </w:r>
    </w:p>
    <w:p w14:paraId="2419CDF7" w14:textId="50B467D5" w:rsidR="00F91266" w:rsidRDefault="00F91266" w:rsidP="00F91266"/>
    <w:p w14:paraId="50A8F59C" w14:textId="012219F0" w:rsidR="00F91266" w:rsidRDefault="00EE3A63" w:rsidP="00F91266">
      <w:r>
        <w:t>Below are some screenshots of the memory unit and its content</w:t>
      </w:r>
      <w:r w:rsidR="009F22B8">
        <w:t>s</w:t>
      </w:r>
      <w:r>
        <w:t xml:space="preserve"> during testing:</w:t>
      </w:r>
    </w:p>
    <w:p w14:paraId="0A39892C" w14:textId="61F6C718" w:rsidR="00EE3A63" w:rsidRPr="00EE3A63" w:rsidRDefault="00EE3A63" w:rsidP="00EE3A63">
      <w:pPr>
        <w:pStyle w:val="ListParagraph"/>
        <w:numPr>
          <w:ilvl w:val="0"/>
          <w:numId w:val="4"/>
        </w:numPr>
        <w:rPr>
          <w:b/>
          <w:bCs/>
          <w:sz w:val="26"/>
          <w:szCs w:val="26"/>
        </w:rPr>
      </w:pPr>
      <w:r>
        <w:t>At the start:</w:t>
      </w:r>
    </w:p>
    <w:p w14:paraId="5340C3B3" w14:textId="01EB0744" w:rsidR="00EE3A63" w:rsidRDefault="00EE3A63" w:rsidP="00EE3A63">
      <w:pPr>
        <w:ind w:left="360"/>
        <w:rPr>
          <w:b/>
          <w:bCs/>
          <w:sz w:val="26"/>
          <w:szCs w:val="26"/>
        </w:rPr>
      </w:pPr>
      <w:r w:rsidRPr="00EE3A63">
        <w:rPr>
          <w:b/>
          <w:bCs/>
          <w:sz w:val="26"/>
          <w:szCs w:val="26"/>
        </w:rPr>
        <w:drawing>
          <wp:inline distT="0" distB="0" distL="0" distR="0" wp14:anchorId="75ABD864" wp14:editId="2B0AFEC3">
            <wp:extent cx="2114550" cy="1968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18820" cy="1972306"/>
                    </a:xfrm>
                    <a:prstGeom prst="rect">
                      <a:avLst/>
                    </a:prstGeom>
                  </pic:spPr>
                </pic:pic>
              </a:graphicData>
            </a:graphic>
          </wp:inline>
        </w:drawing>
      </w:r>
    </w:p>
    <w:p w14:paraId="30827433" w14:textId="77777777" w:rsidR="00EE3A63" w:rsidRPr="00EE3A63" w:rsidRDefault="00EE3A63" w:rsidP="00EE3A63">
      <w:pPr>
        <w:ind w:left="360"/>
        <w:rPr>
          <w:b/>
          <w:bCs/>
          <w:sz w:val="26"/>
          <w:szCs w:val="26"/>
        </w:rPr>
      </w:pPr>
    </w:p>
    <w:p w14:paraId="1A58F6FE" w14:textId="5FDC4845" w:rsidR="00EE3A63" w:rsidRPr="00EE3A63" w:rsidRDefault="00EE3A63" w:rsidP="00EE3A63">
      <w:pPr>
        <w:pStyle w:val="ListParagraph"/>
        <w:numPr>
          <w:ilvl w:val="0"/>
          <w:numId w:val="4"/>
        </w:numPr>
        <w:rPr>
          <w:b/>
          <w:bCs/>
          <w:sz w:val="26"/>
          <w:szCs w:val="26"/>
        </w:rPr>
      </w:pPr>
      <w:r>
        <w:t>After 16 clock cycles:</w:t>
      </w:r>
    </w:p>
    <w:p w14:paraId="7342748A" w14:textId="750D064A" w:rsidR="00EE3A63" w:rsidRPr="009F22B8" w:rsidRDefault="00EE3A63" w:rsidP="009F22B8">
      <w:pPr>
        <w:ind w:left="360"/>
        <w:rPr>
          <w:b/>
          <w:bCs/>
          <w:sz w:val="26"/>
          <w:szCs w:val="26"/>
        </w:rPr>
      </w:pPr>
      <w:r w:rsidRPr="00EE3A63">
        <w:drawing>
          <wp:inline distT="0" distB="0" distL="0" distR="0" wp14:anchorId="18B63DE0" wp14:editId="2270750C">
            <wp:extent cx="1867161" cy="16385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67161" cy="1638529"/>
                    </a:xfrm>
                    <a:prstGeom prst="rect">
                      <a:avLst/>
                    </a:prstGeom>
                  </pic:spPr>
                </pic:pic>
              </a:graphicData>
            </a:graphic>
          </wp:inline>
        </w:drawing>
      </w:r>
    </w:p>
    <w:p w14:paraId="320C1223" w14:textId="5418F15D" w:rsidR="00EE3A63" w:rsidRPr="00EE3A63" w:rsidRDefault="00EE3A63" w:rsidP="00EE3A63">
      <w:pPr>
        <w:pStyle w:val="ListParagraph"/>
        <w:numPr>
          <w:ilvl w:val="0"/>
          <w:numId w:val="4"/>
        </w:numPr>
        <w:rPr>
          <w:b/>
          <w:bCs/>
          <w:sz w:val="26"/>
          <w:szCs w:val="26"/>
        </w:rPr>
      </w:pPr>
      <w:r>
        <w:t>After 32 clock cycles:</w:t>
      </w:r>
    </w:p>
    <w:p w14:paraId="5BF04EFB" w14:textId="4E79D504" w:rsidR="00EE3A63" w:rsidRPr="00EE3A63" w:rsidRDefault="00EE3A63" w:rsidP="00EE3A63">
      <w:pPr>
        <w:ind w:left="360"/>
        <w:rPr>
          <w:b/>
          <w:bCs/>
          <w:sz w:val="26"/>
          <w:szCs w:val="26"/>
        </w:rPr>
      </w:pPr>
      <w:r w:rsidRPr="00EE3A63">
        <w:rPr>
          <w:b/>
          <w:bCs/>
          <w:sz w:val="26"/>
          <w:szCs w:val="26"/>
        </w:rPr>
        <w:drawing>
          <wp:inline distT="0" distB="0" distL="0" distR="0" wp14:anchorId="32EDCE13" wp14:editId="68077DA6">
            <wp:extent cx="2048161" cy="161947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8161" cy="1619476"/>
                    </a:xfrm>
                    <a:prstGeom prst="rect">
                      <a:avLst/>
                    </a:prstGeom>
                  </pic:spPr>
                </pic:pic>
              </a:graphicData>
            </a:graphic>
          </wp:inline>
        </w:drawing>
      </w:r>
    </w:p>
    <w:p w14:paraId="3233BCF0" w14:textId="77777777" w:rsidR="009F22B8" w:rsidRDefault="009F22B8" w:rsidP="00F91266">
      <w:pPr>
        <w:rPr>
          <w:b/>
          <w:bCs/>
          <w:sz w:val="26"/>
          <w:szCs w:val="26"/>
        </w:rPr>
      </w:pPr>
    </w:p>
    <w:p w14:paraId="18A544F6" w14:textId="77777777" w:rsidR="009F22B8" w:rsidRDefault="009F22B8" w:rsidP="00F91266">
      <w:pPr>
        <w:rPr>
          <w:b/>
          <w:bCs/>
          <w:sz w:val="26"/>
          <w:szCs w:val="26"/>
        </w:rPr>
      </w:pPr>
    </w:p>
    <w:p w14:paraId="74843619" w14:textId="77777777" w:rsidR="009F22B8" w:rsidRDefault="009F22B8" w:rsidP="00F91266">
      <w:pPr>
        <w:rPr>
          <w:b/>
          <w:bCs/>
          <w:sz w:val="26"/>
          <w:szCs w:val="26"/>
        </w:rPr>
      </w:pPr>
    </w:p>
    <w:p w14:paraId="4CBDDC14" w14:textId="77777777" w:rsidR="009F22B8" w:rsidRDefault="009F22B8" w:rsidP="00F91266">
      <w:pPr>
        <w:rPr>
          <w:b/>
          <w:bCs/>
          <w:sz w:val="26"/>
          <w:szCs w:val="26"/>
        </w:rPr>
      </w:pPr>
    </w:p>
    <w:p w14:paraId="5B4CC58E" w14:textId="77777777" w:rsidR="009F22B8" w:rsidRDefault="009F22B8" w:rsidP="00F91266">
      <w:pPr>
        <w:rPr>
          <w:b/>
          <w:bCs/>
          <w:sz w:val="26"/>
          <w:szCs w:val="26"/>
        </w:rPr>
      </w:pPr>
    </w:p>
    <w:p w14:paraId="6270CB1E" w14:textId="77777777" w:rsidR="009F22B8" w:rsidRDefault="009F22B8" w:rsidP="00F91266">
      <w:pPr>
        <w:rPr>
          <w:b/>
          <w:bCs/>
          <w:sz w:val="26"/>
          <w:szCs w:val="26"/>
        </w:rPr>
      </w:pPr>
    </w:p>
    <w:p w14:paraId="0AAC4B8C" w14:textId="77777777" w:rsidR="009F22B8" w:rsidRDefault="009F22B8" w:rsidP="00F91266">
      <w:pPr>
        <w:rPr>
          <w:b/>
          <w:bCs/>
          <w:sz w:val="26"/>
          <w:szCs w:val="26"/>
        </w:rPr>
      </w:pPr>
    </w:p>
    <w:p w14:paraId="02FD4952" w14:textId="77777777" w:rsidR="009F22B8" w:rsidRDefault="009F22B8" w:rsidP="00F91266">
      <w:pPr>
        <w:rPr>
          <w:b/>
          <w:bCs/>
          <w:sz w:val="26"/>
          <w:szCs w:val="26"/>
        </w:rPr>
      </w:pPr>
    </w:p>
    <w:p w14:paraId="751DB7AA" w14:textId="77777777" w:rsidR="009F22B8" w:rsidRDefault="009F22B8" w:rsidP="00F91266">
      <w:pPr>
        <w:rPr>
          <w:b/>
          <w:bCs/>
          <w:sz w:val="26"/>
          <w:szCs w:val="26"/>
        </w:rPr>
      </w:pPr>
    </w:p>
    <w:p w14:paraId="17474485" w14:textId="77777777" w:rsidR="009F22B8" w:rsidRDefault="009F22B8" w:rsidP="00F91266">
      <w:pPr>
        <w:rPr>
          <w:b/>
          <w:bCs/>
          <w:sz w:val="26"/>
          <w:szCs w:val="26"/>
        </w:rPr>
      </w:pPr>
    </w:p>
    <w:p w14:paraId="6F41F0D6" w14:textId="77777777" w:rsidR="009F22B8" w:rsidRDefault="009F22B8" w:rsidP="00F91266">
      <w:pPr>
        <w:rPr>
          <w:b/>
          <w:bCs/>
          <w:sz w:val="26"/>
          <w:szCs w:val="26"/>
        </w:rPr>
      </w:pPr>
    </w:p>
    <w:p w14:paraId="425F6601" w14:textId="77777777" w:rsidR="009F22B8" w:rsidRDefault="009F22B8" w:rsidP="00F91266">
      <w:pPr>
        <w:rPr>
          <w:b/>
          <w:bCs/>
          <w:sz w:val="26"/>
          <w:szCs w:val="26"/>
        </w:rPr>
      </w:pPr>
    </w:p>
    <w:p w14:paraId="0410BAE6" w14:textId="77777777" w:rsidR="009F22B8" w:rsidRDefault="009F22B8" w:rsidP="00F91266">
      <w:pPr>
        <w:rPr>
          <w:b/>
          <w:bCs/>
          <w:sz w:val="26"/>
          <w:szCs w:val="26"/>
        </w:rPr>
      </w:pPr>
    </w:p>
    <w:p w14:paraId="4DEC77B9" w14:textId="77777777" w:rsidR="009F22B8" w:rsidRDefault="009F22B8" w:rsidP="00F91266">
      <w:pPr>
        <w:rPr>
          <w:b/>
          <w:bCs/>
          <w:sz w:val="26"/>
          <w:szCs w:val="26"/>
        </w:rPr>
      </w:pPr>
    </w:p>
    <w:p w14:paraId="092E1F07" w14:textId="77777777" w:rsidR="009F22B8" w:rsidRDefault="009F22B8" w:rsidP="00F91266">
      <w:pPr>
        <w:rPr>
          <w:b/>
          <w:bCs/>
          <w:sz w:val="26"/>
          <w:szCs w:val="26"/>
        </w:rPr>
      </w:pPr>
    </w:p>
    <w:p w14:paraId="7CE34FBD" w14:textId="03B9C7AE" w:rsidR="00F91266" w:rsidRDefault="00F91266" w:rsidP="00F91266">
      <w:pPr>
        <w:rPr>
          <w:b/>
          <w:bCs/>
          <w:sz w:val="26"/>
          <w:szCs w:val="26"/>
        </w:rPr>
      </w:pPr>
      <w:r w:rsidRPr="006A5AEE">
        <w:rPr>
          <w:b/>
          <w:bCs/>
          <w:sz w:val="26"/>
          <w:szCs w:val="26"/>
        </w:rPr>
        <w:lastRenderedPageBreak/>
        <w:t xml:space="preserve">Part </w:t>
      </w:r>
      <w:r>
        <w:rPr>
          <w:b/>
          <w:bCs/>
          <w:sz w:val="26"/>
          <w:szCs w:val="26"/>
        </w:rPr>
        <w:t>2</w:t>
      </w:r>
      <w:r w:rsidRPr="006A5AEE">
        <w:rPr>
          <w:b/>
          <w:bCs/>
          <w:sz w:val="26"/>
          <w:szCs w:val="26"/>
        </w:rPr>
        <w:t xml:space="preserve">:  </w:t>
      </w:r>
      <w:r w:rsidR="00EE72A8">
        <w:rPr>
          <w:b/>
          <w:bCs/>
          <w:sz w:val="26"/>
          <w:szCs w:val="26"/>
        </w:rPr>
        <w:t>RGB Display</w:t>
      </w:r>
    </w:p>
    <w:p w14:paraId="426BA9E7" w14:textId="6B9C8083" w:rsidR="00DE1DF9" w:rsidRDefault="00DE1DF9" w:rsidP="00DE1DF9">
      <w:pPr>
        <w:pStyle w:val="ListParagraph"/>
        <w:numPr>
          <w:ilvl w:val="0"/>
          <w:numId w:val="3"/>
        </w:numPr>
      </w:pPr>
      <w:r>
        <w:t>If the enable signal is not turned off before updating X and Y</w:t>
      </w:r>
      <w:r w:rsidR="009F22B8">
        <w:t>, then it is possible that pixels not meant to be drawn are drawn on the RGB display. This is because the RGB display is always updating the screen due to the constant clock ticks. Therefore, pixels may be drawn during the process of changing X and Y.</w:t>
      </w:r>
    </w:p>
    <w:p w14:paraId="3DF6719D" w14:textId="534873A1" w:rsidR="009F22B8" w:rsidRDefault="009F22B8" w:rsidP="00DE1DF9">
      <w:pPr>
        <w:pStyle w:val="ListParagraph"/>
        <w:numPr>
          <w:ilvl w:val="0"/>
          <w:numId w:val="3"/>
        </w:numPr>
      </w:pPr>
      <w:r>
        <w:t xml:space="preserve">If Enable is turned off before 256 clock cycles have passed, the 16 by </w:t>
      </w:r>
      <w:proofErr w:type="gramStart"/>
      <w:r>
        <w:t>16 pixel</w:t>
      </w:r>
      <w:proofErr w:type="gramEnd"/>
      <w:r>
        <w:t xml:space="preserve"> square will not be complete and less than 256 pixels will have been drawn.</w:t>
      </w:r>
    </w:p>
    <w:p w14:paraId="4B47415E" w14:textId="2C262EAB" w:rsidR="009F22B8" w:rsidRDefault="009F22B8" w:rsidP="00DE1DF9">
      <w:pPr>
        <w:pStyle w:val="ListParagraph"/>
        <w:numPr>
          <w:ilvl w:val="0"/>
          <w:numId w:val="3"/>
        </w:numPr>
      </w:pPr>
      <w:r>
        <w:t>If reset is turned on when enable is on, the screen will be turned all black. When the reset is turned back off, then the square will be redrawn.</w:t>
      </w:r>
    </w:p>
    <w:p w14:paraId="4FD91AC1" w14:textId="68937B09" w:rsidR="009F22B8" w:rsidRPr="00B43C21" w:rsidRDefault="009F22B8" w:rsidP="009F22B8">
      <w:pPr>
        <w:ind w:left="360"/>
      </w:pPr>
      <w:r>
        <w:t xml:space="preserve">Below is a schematic for the </w:t>
      </w:r>
      <w:r w:rsidR="00071FE8">
        <w:t>Datapath</w:t>
      </w:r>
      <w:r>
        <w:t xml:space="preserve"> that </w:t>
      </w:r>
      <w:r w:rsidR="00071FE8">
        <w:t>implements the functionality using 2 counters with one acting as a rate divider of the other.</w:t>
      </w:r>
    </w:p>
    <w:p w14:paraId="04FC31B8" w14:textId="7300864D" w:rsidR="00DE1DF9" w:rsidRDefault="009F22B8" w:rsidP="009F22B8">
      <w:pPr>
        <w:jc w:val="center"/>
        <w:rPr>
          <w:b/>
          <w:bCs/>
          <w:sz w:val="26"/>
          <w:szCs w:val="26"/>
        </w:rPr>
      </w:pPr>
      <w:r w:rsidRPr="009F22B8">
        <w:rPr>
          <w:b/>
          <w:bCs/>
          <w:noProof/>
          <w:sz w:val="26"/>
          <w:szCs w:val="26"/>
        </w:rPr>
        <w:drawing>
          <wp:inline distT="0" distB="0" distL="0" distR="0" wp14:anchorId="6B1C79E7" wp14:editId="5945CE48">
            <wp:extent cx="5613621" cy="343834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26792" cy="3446411"/>
                    </a:xfrm>
                    <a:prstGeom prst="rect">
                      <a:avLst/>
                    </a:prstGeom>
                    <a:noFill/>
                    <a:ln>
                      <a:noFill/>
                    </a:ln>
                  </pic:spPr>
                </pic:pic>
              </a:graphicData>
            </a:graphic>
          </wp:inline>
        </w:drawing>
      </w:r>
    </w:p>
    <w:p w14:paraId="762D1FBF" w14:textId="28D5CC69" w:rsidR="00071FE8" w:rsidRPr="00071FE8" w:rsidRDefault="00071FE8" w:rsidP="00071FE8">
      <w:r>
        <w:t>Below is a Logisim implementation of the Datapath above.</w:t>
      </w:r>
    </w:p>
    <w:p w14:paraId="3CAB825D" w14:textId="4BD24EF0" w:rsidR="00071FE8" w:rsidRDefault="00071FE8" w:rsidP="009F22B8">
      <w:pPr>
        <w:jc w:val="center"/>
        <w:rPr>
          <w:b/>
          <w:bCs/>
          <w:sz w:val="26"/>
          <w:szCs w:val="26"/>
        </w:rPr>
      </w:pPr>
      <w:r w:rsidRPr="00071FE8">
        <w:rPr>
          <w:b/>
          <w:bCs/>
          <w:sz w:val="26"/>
          <w:szCs w:val="26"/>
        </w:rPr>
        <w:drawing>
          <wp:inline distT="0" distB="0" distL="0" distR="0" wp14:anchorId="5E2B1E42" wp14:editId="63208E50">
            <wp:extent cx="6858000" cy="30816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081655"/>
                    </a:xfrm>
                    <a:prstGeom prst="rect">
                      <a:avLst/>
                    </a:prstGeom>
                  </pic:spPr>
                </pic:pic>
              </a:graphicData>
            </a:graphic>
          </wp:inline>
        </w:drawing>
      </w:r>
    </w:p>
    <w:p w14:paraId="3E446D1F" w14:textId="73700F4C" w:rsidR="00071FE8" w:rsidRDefault="00071FE8" w:rsidP="00071FE8">
      <w:r>
        <w:lastRenderedPageBreak/>
        <w:t xml:space="preserve">I did not use an FSM to design my solution. This is because the two counters in my Datapath already keeps track of the current location to draw based on X and Y and will automatically locate the next pixel by incrementing appropriately. </w:t>
      </w:r>
    </w:p>
    <w:p w14:paraId="2D07C009" w14:textId="3EA10E25" w:rsidR="00071FE8" w:rsidRDefault="00071FE8" w:rsidP="00071FE8">
      <w:r>
        <w:t>Below is my Logisim design for the high-level circuit that draws the square:</w:t>
      </w:r>
    </w:p>
    <w:p w14:paraId="1ED4ADAC" w14:textId="1EF91244" w:rsidR="00071FE8" w:rsidRDefault="00E9047E" w:rsidP="00071FE8">
      <w:r w:rsidRPr="00E9047E">
        <w:drawing>
          <wp:inline distT="0" distB="0" distL="0" distR="0" wp14:anchorId="50968EC2" wp14:editId="6032FBF7">
            <wp:extent cx="5160396" cy="3492346"/>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9602" cy="3552717"/>
                    </a:xfrm>
                    <a:prstGeom prst="rect">
                      <a:avLst/>
                    </a:prstGeom>
                  </pic:spPr>
                </pic:pic>
              </a:graphicData>
            </a:graphic>
          </wp:inline>
        </w:drawing>
      </w:r>
    </w:p>
    <w:p w14:paraId="543E84E2" w14:textId="512BED48" w:rsidR="00E9047E" w:rsidRDefault="00E9047E" w:rsidP="00071FE8">
      <w:r>
        <w:t>Below I test drawing a square with X=15 and Y=19</w:t>
      </w:r>
    </w:p>
    <w:p w14:paraId="7DC76BA4" w14:textId="2F7F91DE" w:rsidR="00071FE8" w:rsidRPr="00071FE8" w:rsidRDefault="00071FE8" w:rsidP="00071FE8">
      <w:r w:rsidRPr="00071FE8">
        <w:drawing>
          <wp:inline distT="0" distB="0" distL="0" distR="0" wp14:anchorId="4C0BB443" wp14:editId="40CECEEB">
            <wp:extent cx="5268703" cy="3617843"/>
            <wp:effectExtent l="0" t="0" r="825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050" cy="3624261"/>
                    </a:xfrm>
                    <a:prstGeom prst="rect">
                      <a:avLst/>
                    </a:prstGeom>
                  </pic:spPr>
                </pic:pic>
              </a:graphicData>
            </a:graphic>
          </wp:inline>
        </w:drawing>
      </w:r>
    </w:p>
    <w:p w14:paraId="6B2EAC35" w14:textId="49690797" w:rsidR="00F91266" w:rsidRDefault="00F91266" w:rsidP="00F91266">
      <w:pPr>
        <w:rPr>
          <w:b/>
          <w:bCs/>
          <w:sz w:val="26"/>
          <w:szCs w:val="26"/>
        </w:rPr>
      </w:pPr>
    </w:p>
    <w:p w14:paraId="45C38BDE" w14:textId="58E4F286" w:rsidR="00F91266" w:rsidRDefault="00F91266" w:rsidP="00F91266">
      <w:pPr>
        <w:rPr>
          <w:b/>
          <w:bCs/>
          <w:sz w:val="26"/>
          <w:szCs w:val="26"/>
        </w:rPr>
      </w:pPr>
    </w:p>
    <w:p w14:paraId="6238E0C2" w14:textId="364FBA21" w:rsidR="00E9047E" w:rsidRDefault="00E9047E" w:rsidP="00F91266">
      <w:r>
        <w:lastRenderedPageBreak/>
        <w:t xml:space="preserve">The Other test I conducted was drawing a square on the bottom right where there will be overflow to the top-right, top-left and bottom-left. Here X and Y are both </w:t>
      </w:r>
      <w:r w:rsidR="00FB7B72">
        <w:t>120.</w:t>
      </w:r>
    </w:p>
    <w:p w14:paraId="2BA460AD" w14:textId="139EE513" w:rsidR="00FB7B72" w:rsidRPr="00E9047E" w:rsidRDefault="00FB7B72" w:rsidP="00F91266">
      <w:r w:rsidRPr="00FB7B72">
        <w:drawing>
          <wp:inline distT="0" distB="0" distL="0" distR="0" wp14:anchorId="51C6B955" wp14:editId="687983F6">
            <wp:extent cx="6858000" cy="4489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489450"/>
                    </a:xfrm>
                    <a:prstGeom prst="rect">
                      <a:avLst/>
                    </a:prstGeom>
                  </pic:spPr>
                </pic:pic>
              </a:graphicData>
            </a:graphic>
          </wp:inline>
        </w:drawing>
      </w:r>
    </w:p>
    <w:p w14:paraId="79D9A1C1" w14:textId="77777777" w:rsidR="00F91266" w:rsidRDefault="00F91266" w:rsidP="00F91266">
      <w:pPr>
        <w:rPr>
          <w:b/>
          <w:bCs/>
          <w:sz w:val="26"/>
          <w:szCs w:val="26"/>
        </w:rPr>
      </w:pPr>
    </w:p>
    <w:p w14:paraId="2D1F6EB6" w14:textId="77777777" w:rsidR="00F91266" w:rsidRDefault="00F91266" w:rsidP="00F91266">
      <w:pPr>
        <w:rPr>
          <w:b/>
          <w:bCs/>
          <w:sz w:val="26"/>
          <w:szCs w:val="26"/>
        </w:rPr>
      </w:pPr>
    </w:p>
    <w:p w14:paraId="29E710DD" w14:textId="77777777" w:rsidR="00F91266" w:rsidRDefault="00F91266" w:rsidP="00F91266">
      <w:pPr>
        <w:rPr>
          <w:b/>
          <w:bCs/>
          <w:sz w:val="26"/>
          <w:szCs w:val="26"/>
        </w:rPr>
      </w:pPr>
    </w:p>
    <w:sectPr w:rsidR="00F91266" w:rsidSect="00D073C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E117D"/>
    <w:multiLevelType w:val="hybridMultilevel"/>
    <w:tmpl w:val="B636E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966E6"/>
    <w:multiLevelType w:val="hybridMultilevel"/>
    <w:tmpl w:val="B636E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270C46"/>
    <w:multiLevelType w:val="hybridMultilevel"/>
    <w:tmpl w:val="7C9A9A6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975522"/>
    <w:multiLevelType w:val="hybridMultilevel"/>
    <w:tmpl w:val="A426AF60"/>
    <w:lvl w:ilvl="0" w:tplc="EDB0FCD4">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266"/>
    <w:rsid w:val="00071FE8"/>
    <w:rsid w:val="002C58C9"/>
    <w:rsid w:val="009F22B8"/>
    <w:rsid w:val="00DE1DF9"/>
    <w:rsid w:val="00E9047E"/>
    <w:rsid w:val="00EE3A63"/>
    <w:rsid w:val="00EE72A8"/>
    <w:rsid w:val="00F91266"/>
    <w:rsid w:val="00FB7B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03B80"/>
  <w15:chartTrackingRefBased/>
  <w15:docId w15:val="{F909237D-F922-4806-81F9-CDBC384AB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266"/>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12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126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91266"/>
    <w:pPr>
      <w:ind w:left="720"/>
      <w:contextualSpacing/>
    </w:pPr>
  </w:style>
  <w:style w:type="table" w:styleId="TableGrid">
    <w:name w:val="Table Grid"/>
    <w:basedOn w:val="TableNormal"/>
    <w:uiPriority w:val="39"/>
    <w:rsid w:val="00F912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1</Pages>
  <Words>305</Words>
  <Characters>1744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Hong</dc:creator>
  <cp:keywords/>
  <dc:description/>
  <cp:lastModifiedBy>Tony Hong</cp:lastModifiedBy>
  <cp:revision>3</cp:revision>
  <cp:lastPrinted>2020-11-05T22:30:00Z</cp:lastPrinted>
  <dcterms:created xsi:type="dcterms:W3CDTF">2020-11-05T18:34:00Z</dcterms:created>
  <dcterms:modified xsi:type="dcterms:W3CDTF">2020-11-05T22:30:00Z</dcterms:modified>
</cp:coreProperties>
</file>