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07" w:rsidRDefault="00423507" w:rsidP="00423507">
      <w:r>
        <w:t>&lt;</w:t>
      </w:r>
      <w:proofErr w:type="gramStart"/>
      <w:r>
        <w:t>article</w:t>
      </w:r>
      <w:proofErr w:type="gramEnd"/>
      <w:r>
        <w:t>&gt;</w:t>
      </w:r>
    </w:p>
    <w:p w:rsidR="00423507" w:rsidRDefault="00423507" w:rsidP="00423507">
      <w:r>
        <w:t>&lt;h&gt;</w:t>
      </w:r>
      <w:r>
        <w:rPr>
          <w:rFonts w:hint="eastAsia"/>
        </w:rPr>
        <w:t>秦皇岛一</w:t>
      </w:r>
      <w:r>
        <w:rPr>
          <w:rFonts w:hint="eastAsia"/>
        </w:rPr>
        <w:t>日游</w:t>
      </w:r>
      <w:r>
        <w:t>&lt;/h&gt;</w:t>
      </w:r>
    </w:p>
    <w:p w:rsidR="00423507" w:rsidRDefault="00423507" w:rsidP="00423507">
      <w:r>
        <w:t>&lt;p&gt;</w:t>
      </w:r>
      <w:r w:rsidR="00C44DBB">
        <w:t>上午</w:t>
      </w:r>
      <w:r w:rsidR="00C44DBB">
        <w:rPr>
          <w:rFonts w:hint="eastAsia"/>
        </w:rPr>
        <w:t>到达</w:t>
      </w:r>
      <w:r w:rsidRPr="00423507">
        <w:rPr>
          <w:rFonts w:hint="eastAsia"/>
        </w:rPr>
        <w:t>新澳海底世界</w:t>
      </w:r>
      <w:r w:rsidR="00C44DBB">
        <w:rPr>
          <w:rFonts w:hint="eastAsia"/>
        </w:rPr>
        <w:t>，这</w:t>
      </w:r>
      <w:r w:rsidRPr="00423507">
        <w:rPr>
          <w:rFonts w:hint="eastAsia"/>
        </w:rPr>
        <w:t>是一座以展示海洋生物为主的大型现代化博览馆</w:t>
      </w:r>
      <w:r w:rsidR="00C44DBB">
        <w:rPr>
          <w:rFonts w:hint="eastAsia"/>
        </w:rPr>
        <w:t>，</w:t>
      </w:r>
      <w:r w:rsidRPr="00423507">
        <w:rPr>
          <w:rFonts w:hint="eastAsia"/>
        </w:rPr>
        <w:t>集科普教育、观赏娱乐为一体，以展示海洋生物为主的大型综合性博览馆</w:t>
      </w:r>
      <w:r w:rsidR="00C44DBB">
        <w:rPr>
          <w:rFonts w:hint="eastAsia"/>
        </w:rPr>
        <w:t>，</w:t>
      </w:r>
      <w:r w:rsidRPr="00423507">
        <w:rPr>
          <w:rFonts w:hint="eastAsia"/>
        </w:rPr>
        <w:t>总建筑面积约</w:t>
      </w:r>
      <w:r w:rsidRPr="00423507">
        <w:rPr>
          <w:rFonts w:hint="eastAsia"/>
        </w:rPr>
        <w:t>2</w:t>
      </w:r>
      <w:r w:rsidRPr="00423507">
        <w:rPr>
          <w:rFonts w:hint="eastAsia"/>
        </w:rPr>
        <w:t>万平方米，总储水量约</w:t>
      </w:r>
      <w:r w:rsidRPr="00423507">
        <w:rPr>
          <w:rFonts w:hint="eastAsia"/>
        </w:rPr>
        <w:t>650</w:t>
      </w:r>
      <w:r w:rsidRPr="00423507">
        <w:rPr>
          <w:rFonts w:hint="eastAsia"/>
        </w:rPr>
        <w:t>万千克，引进国际最先进的设备和水族管理技术。景区主要由水族馆和海豚表演馆两部分组成，其中，水族馆主要包括小池区、企鹅馆、海豹馆、触摸池、海底隧道、表演区、科普展厅、科普教室以及海洋精品店等部分组成。</w:t>
      </w:r>
      <w:r w:rsidR="00C44DBB">
        <w:rPr>
          <w:rFonts w:hint="eastAsia"/>
        </w:rPr>
        <w:t>下午游览</w:t>
      </w:r>
      <w:r w:rsidR="00C44DBB">
        <w:rPr>
          <w:rFonts w:ascii="Arial" w:hAnsi="Arial" w:cs="Arial"/>
          <w:color w:val="333333"/>
          <w:szCs w:val="21"/>
          <w:shd w:val="clear" w:color="auto" w:fill="FFFFFF"/>
        </w:rPr>
        <w:t>北戴河景区</w:t>
      </w:r>
      <w:r w:rsidR="00C44DBB">
        <w:rPr>
          <w:rFonts w:ascii="Arial" w:hAnsi="Arial" w:cs="Arial" w:hint="eastAsia"/>
          <w:color w:val="333333"/>
          <w:szCs w:val="21"/>
          <w:shd w:val="clear" w:color="auto" w:fill="FFFFFF"/>
        </w:rPr>
        <w:t>，这里</w:t>
      </w:r>
      <w:r w:rsidR="00C44DBB">
        <w:rPr>
          <w:rFonts w:ascii="Arial" w:hAnsi="Arial" w:cs="Arial"/>
          <w:color w:val="333333"/>
          <w:szCs w:val="21"/>
          <w:shd w:val="clear" w:color="auto" w:fill="FFFFFF"/>
        </w:rPr>
        <w:t>是著名的观鸟胜地，</w:t>
      </w:r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是</w:t>
      </w:r>
      <w:hyperlink r:id="rId4" w:tgtFrame="_blank" w:history="1">
        <w:r w:rsidR="00C44DBB" w:rsidRPr="00C44DBB">
          <w:rPr>
            <w:rStyle w:val="a3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国家</w:t>
        </w:r>
        <w:r w:rsidR="00C44DBB">
          <w:rPr>
            <w:rStyle w:val="a3"/>
            <w:rFonts w:asciiTheme="minorEastAsia" w:hAnsiTheme="minorEastAsia" w:cs="Arial"/>
            <w:color w:val="000000" w:themeColor="text1"/>
            <w:szCs w:val="21"/>
            <w:u w:val="none"/>
            <w:shd w:val="clear" w:color="auto" w:fill="FFFFFF"/>
          </w:rPr>
          <w:t>4A</w:t>
        </w:r>
        <w:r w:rsidR="00C44DBB" w:rsidRPr="00C44DBB">
          <w:rPr>
            <w:rStyle w:val="a3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级旅游景区</w:t>
        </w:r>
      </w:hyperlink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，这里有</w:t>
      </w:r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6600</w:t>
      </w:r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多公顷森林，</w:t>
      </w:r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50</w:t>
      </w:r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多亩湿地，</w:t>
      </w:r>
      <w:hyperlink r:id="rId5" w:tgtFrame="_blank" w:history="1">
        <w:r w:rsidR="00C44DBB" w:rsidRPr="00C44DBB">
          <w:rPr>
            <w:rStyle w:val="a3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戴河</w:t>
        </w:r>
      </w:hyperlink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、</w:t>
      </w:r>
      <w:hyperlink r:id="rId6" w:tgtFrame="_blank" w:history="1">
        <w:r w:rsidR="00C44DBB" w:rsidRPr="00C44DBB">
          <w:rPr>
            <w:rStyle w:val="a3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恒河</w:t>
        </w:r>
      </w:hyperlink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、等入海口形成的泥滩、</w:t>
      </w:r>
      <w:hyperlink r:id="rId7" w:tgtFrame="_blank" w:history="1">
        <w:r w:rsidR="00C44DBB" w:rsidRPr="00C44DBB">
          <w:rPr>
            <w:rStyle w:val="a3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泻湖</w:t>
        </w:r>
      </w:hyperlink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以及滞缓的河道，并受到国家保护。春夏之交，鸽子</w:t>
      </w:r>
      <w:proofErr w:type="gramStart"/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窝</w:t>
      </w:r>
      <w:proofErr w:type="gramEnd"/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一带的大潮坪、</w:t>
      </w:r>
      <w:hyperlink r:id="rId8" w:tgtFrame="_blank" w:history="1">
        <w:r w:rsidR="00C44DBB" w:rsidRPr="00C44DBB">
          <w:rPr>
            <w:rStyle w:val="a3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滩涂</w:t>
        </w:r>
      </w:hyperlink>
      <w:r w:rsidR="00C44DBB" w:rsidRPr="00C44DBB">
        <w:rPr>
          <w:rFonts w:ascii="Arial" w:hAnsi="Arial" w:cs="Arial"/>
          <w:color w:val="000000" w:themeColor="text1"/>
          <w:szCs w:val="21"/>
          <w:shd w:val="clear" w:color="auto" w:fill="FFFFFF"/>
        </w:rPr>
        <w:t>，到处可看到鸟群</w:t>
      </w:r>
      <w:r w:rsidR="00C44DBB">
        <w:rPr>
          <w:rFonts w:ascii="Arial" w:hAnsi="Arial" w:cs="Arial"/>
          <w:color w:val="000000" w:themeColor="text1"/>
          <w:szCs w:val="21"/>
          <w:shd w:val="clear" w:color="auto" w:fill="FFFFFF"/>
        </w:rPr>
        <w:t>觅食，悠闲自在，怡然自得。生态保护非常好的地方。天然生态集中地</w:t>
      </w:r>
      <w:r w:rsidR="00C44DBB">
        <w:t xml:space="preserve"> </w:t>
      </w:r>
      <w:r>
        <w:t>&lt;/p&gt;</w:t>
      </w:r>
    </w:p>
    <w:p w:rsidR="00423507" w:rsidRDefault="00423507" w:rsidP="0042350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C44DBB">
        <w:rPr>
          <w:rFonts w:hint="eastAsia"/>
        </w:rPr>
        <w:t>河北</w:t>
      </w:r>
      <w:r>
        <w:t>/</w:t>
      </w:r>
      <w:r w:rsidR="00C44DBB" w:rsidRPr="00423507">
        <w:rPr>
          <w:rFonts w:hint="eastAsia"/>
        </w:rPr>
        <w:t>新澳海底世界</w:t>
      </w:r>
      <w:r w:rsidR="00C44DBB">
        <w:t xml:space="preserve"> </w:t>
      </w:r>
      <w:r>
        <w:t>1.</w:t>
      </w:r>
      <w:proofErr w:type="gramStart"/>
      <w:r>
        <w:t>jpg</w:t>
      </w:r>
      <w:proofErr w:type="gramEnd"/>
      <w:r>
        <w:t>"/&gt;</w:t>
      </w:r>
    </w:p>
    <w:p w:rsidR="00423507" w:rsidRDefault="00423507" w:rsidP="0042350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</w:t>
      </w:r>
      <w:r w:rsidR="00C44DBB">
        <w:t>/</w:t>
      </w:r>
      <w:r w:rsidR="00C44DBB">
        <w:rPr>
          <w:rFonts w:hint="eastAsia"/>
        </w:rPr>
        <w:t>河北</w:t>
      </w:r>
      <w:r w:rsidR="00C44DBB">
        <w:t>/</w:t>
      </w:r>
      <w:r w:rsidR="00C44DBB" w:rsidRPr="00423507">
        <w:rPr>
          <w:rFonts w:hint="eastAsia"/>
        </w:rPr>
        <w:t>新澳海底世界</w:t>
      </w:r>
      <w:r w:rsidR="00C44DBB">
        <w:t xml:space="preserve"> </w:t>
      </w:r>
      <w:r>
        <w:t>2.</w:t>
      </w:r>
      <w:proofErr w:type="gramStart"/>
      <w:r>
        <w:t>jpg</w:t>
      </w:r>
      <w:proofErr w:type="gramEnd"/>
      <w:r>
        <w:t>"/&gt;</w:t>
      </w:r>
    </w:p>
    <w:p w:rsidR="00C44DBB" w:rsidRDefault="00C44DBB" w:rsidP="00C44D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河北</w:t>
      </w:r>
      <w:r>
        <w:t>/</w:t>
      </w:r>
      <w:r>
        <w:rPr>
          <w:rFonts w:hint="eastAsia"/>
        </w:rPr>
        <w:t>北戴河景区</w:t>
      </w:r>
      <w:r>
        <w:t>1.</w:t>
      </w:r>
      <w:proofErr w:type="gramStart"/>
      <w:r>
        <w:t>jpg</w:t>
      </w:r>
      <w:proofErr w:type="gramEnd"/>
      <w:r>
        <w:t>"/&gt;</w:t>
      </w:r>
    </w:p>
    <w:p w:rsidR="00C44DBB" w:rsidRDefault="00C44DBB" w:rsidP="00C44D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河北</w:t>
      </w:r>
      <w:r>
        <w:t>/</w:t>
      </w:r>
      <w:r>
        <w:rPr>
          <w:rFonts w:hint="eastAsia"/>
        </w:rPr>
        <w:t>北戴河景区</w:t>
      </w:r>
      <w:r>
        <w:t>2.</w:t>
      </w:r>
      <w:proofErr w:type="gramStart"/>
      <w:r>
        <w:t>jpg</w:t>
      </w:r>
      <w:proofErr w:type="gramEnd"/>
      <w:r>
        <w:t>"/&gt;</w:t>
      </w:r>
    </w:p>
    <w:p w:rsidR="00423507" w:rsidRDefault="00423507" w:rsidP="00423507">
      <w:r>
        <w:t>&lt;/article&gt;</w:t>
      </w:r>
    </w:p>
    <w:p w:rsidR="009B1AAF" w:rsidRDefault="009B1AAF">
      <w:bookmarkStart w:id="0" w:name="_GoBack"/>
      <w:bookmarkEnd w:id="0"/>
    </w:p>
    <w:sectPr w:rsidR="009B1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9E"/>
    <w:rsid w:val="00423507"/>
    <w:rsid w:val="009B1AAF"/>
    <w:rsid w:val="00C44DBB"/>
    <w:rsid w:val="00D2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D7DFF-F4C4-4D5C-B7F1-4C458ACE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4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3054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70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8005.htm" TargetMode="External"/><Relationship Id="rId5" Type="http://schemas.openxmlformats.org/officeDocument/2006/relationships/hyperlink" Target="http://baike.baidu.com/view/4809721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aike.baidu.com/view/2594132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2016-02-16T01:38:00Z</dcterms:created>
  <dcterms:modified xsi:type="dcterms:W3CDTF">2016-02-16T03:51:00Z</dcterms:modified>
</cp:coreProperties>
</file>