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5CBC" w:rsidRPr="00AE0BEF" w:rsidRDefault="00000000">
      <w:pPr>
        <w:pStyle w:val="a7"/>
        <w:rPr>
          <w:rFonts w:ascii="Arial" w:eastAsia="Arial" w:hAnsi="Arial" w:cs="Arial"/>
          <w:lang w:val="ru-RU"/>
        </w:rPr>
      </w:pPr>
      <w:r>
        <w:rPr>
          <w:rFonts w:ascii="Arial" w:hAnsi="Arial"/>
          <w:lang w:val="ru-RU"/>
        </w:rPr>
        <w:t>Описание архитектуры системы</w:t>
      </w:r>
    </w:p>
    <w:p w:rsidR="00305CBC" w:rsidRPr="00AE0BEF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>1. Название системы</w:t>
      </w:r>
    </w:p>
    <w:p w:rsidR="00305CBC" w:rsidRPr="00AE0BEF" w:rsidRDefault="00AE0BEF">
      <w:pPr>
        <w:pStyle w:val="20"/>
        <w:widowControl w:val="0"/>
        <w:spacing w:before="200"/>
        <w:rPr>
          <w:rFonts w:ascii="Arial" w:eastAsia="Arial" w:hAnsi="Arial" w:cs="Arial"/>
          <w:i w:val="0"/>
          <w:iCs w:val="0"/>
          <w:lang w:val="ru-RU"/>
        </w:rPr>
      </w:pPr>
      <w:r w:rsidRPr="00AE0BEF">
        <w:rPr>
          <w:rFonts w:ascii="Arial" w:hAnsi="Arial"/>
          <w:i w:val="0"/>
          <w:iCs w:val="0"/>
          <w:lang w:val="ru-RU"/>
        </w:rPr>
        <w:t>Образовательная платформа с онлайн-курсами</w:t>
      </w:r>
      <w:r w:rsidR="00AF3276">
        <w:rPr>
          <w:rFonts w:ascii="Arial" w:hAnsi="Arial"/>
          <w:i w:val="0"/>
          <w:iCs w:val="0"/>
          <w:lang w:val="ru-RU"/>
        </w:rPr>
        <w:t xml:space="preserve"> </w:t>
      </w:r>
      <w:r w:rsidRPr="00AE0BEF">
        <w:rPr>
          <w:rFonts w:ascii="Arial" w:hAnsi="Arial"/>
          <w:i w:val="0"/>
          <w:iCs w:val="0"/>
          <w:lang w:val="ru-RU"/>
        </w:rPr>
        <w:t>(далее «платформа»)</w:t>
      </w:r>
    </w:p>
    <w:p w:rsidR="00305CBC" w:rsidRPr="00AE0BEF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 xml:space="preserve">2. </w:t>
      </w:r>
      <w:r w:rsidRPr="00AE0BEF">
        <w:rPr>
          <w:rFonts w:ascii="Arial" w:hAnsi="Arial"/>
          <w:sz w:val="26"/>
          <w:szCs w:val="26"/>
          <w:lang w:val="ru-RU"/>
        </w:rPr>
        <w:t>Назначение и контекст</w:t>
      </w:r>
      <w:r>
        <w:rPr>
          <w:rFonts w:ascii="Arial" w:hAnsi="Arial"/>
          <w:sz w:val="26"/>
          <w:szCs w:val="26"/>
          <w:lang w:val="ru-RU"/>
        </w:rPr>
        <w:t xml:space="preserve"> системы</w:t>
      </w:r>
    </w:p>
    <w:p w:rsidR="00305CBC" w:rsidRDefault="00000000">
      <w:pPr>
        <w:pStyle w:val="20"/>
        <w:widowControl w:val="0"/>
        <w:spacing w:before="200"/>
        <w:rPr>
          <w:rFonts w:ascii="Arial" w:hAnsi="Arial"/>
          <w:lang w:val="ru-RU"/>
        </w:rPr>
      </w:pPr>
      <w:r w:rsidRPr="00AE0BEF">
        <w:rPr>
          <w:rFonts w:ascii="Arial" w:hAnsi="Arial"/>
          <w:lang w:val="ru-RU"/>
        </w:rPr>
        <w:t xml:space="preserve"># Контекст системы - это ее внешнее окружение, обстоятельства создания и использования системы. В окружении могут присутствовать группы пользователей и смежные системы, с которыми нужно взаимодействовать. При описании контекста системы рассматривают не только состав окружения, но и то, как система с ним взаимодействует. </w:t>
      </w:r>
    </w:p>
    <w:p w:rsidR="00AF3276" w:rsidRPr="00AF3276" w:rsidRDefault="00AF3276" w:rsidP="00AF3276">
      <w:pPr>
        <w:pStyle w:val="a0"/>
        <w:spacing w:after="0" w:line="240" w:lineRule="auto"/>
        <w:ind w:firstLine="426"/>
        <w:rPr>
          <w:rFonts w:ascii="Arial" w:hAnsi="Arial"/>
        </w:rPr>
      </w:pPr>
      <w:r w:rsidRPr="00AF3276">
        <w:rPr>
          <w:rFonts w:ascii="Arial" w:hAnsi="Arial"/>
        </w:rPr>
        <w:t>Назначение платформы заключается в предоставлении цифрового пространства для организации и проведения онлайн-обучения. Основные задачи такой платформы включают:</w:t>
      </w:r>
    </w:p>
    <w:p w:rsidR="00AF3276" w:rsidRPr="00AF3276" w:rsidRDefault="00AF3276" w:rsidP="00AF3276">
      <w:pPr>
        <w:pStyle w:val="a0"/>
        <w:spacing w:after="0" w:line="240" w:lineRule="auto"/>
        <w:ind w:firstLine="426"/>
        <w:rPr>
          <w:rFonts w:ascii="Arial" w:hAnsi="Arial"/>
        </w:rPr>
      </w:pPr>
      <w:r w:rsidRPr="00AF3276">
        <w:rPr>
          <w:rFonts w:ascii="Arial" w:hAnsi="Arial"/>
        </w:rPr>
        <w:t>Создание и размещение онлайн-курсов на различные темы</w:t>
      </w:r>
    </w:p>
    <w:p w:rsidR="00AF3276" w:rsidRPr="00AF3276" w:rsidRDefault="00AF3276" w:rsidP="00AF3276">
      <w:pPr>
        <w:pStyle w:val="a0"/>
        <w:spacing w:after="0" w:line="240" w:lineRule="auto"/>
        <w:ind w:firstLine="426"/>
        <w:rPr>
          <w:rFonts w:ascii="Arial" w:hAnsi="Arial"/>
        </w:rPr>
      </w:pPr>
      <w:r w:rsidRPr="00AF3276">
        <w:rPr>
          <w:rFonts w:ascii="Arial" w:hAnsi="Arial"/>
        </w:rPr>
        <w:t>Предоставление удобных условий для самообучения студентов</w:t>
      </w:r>
    </w:p>
    <w:p w:rsidR="00AF3276" w:rsidRPr="00AF3276" w:rsidRDefault="00AF3276" w:rsidP="00AF3276">
      <w:pPr>
        <w:pStyle w:val="a0"/>
        <w:spacing w:after="0" w:line="240" w:lineRule="auto"/>
        <w:ind w:firstLine="426"/>
        <w:rPr>
          <w:rFonts w:ascii="Arial" w:hAnsi="Arial"/>
        </w:rPr>
      </w:pPr>
      <w:r w:rsidRPr="00AF3276">
        <w:rPr>
          <w:rFonts w:ascii="Arial" w:hAnsi="Arial"/>
        </w:rPr>
        <w:t>Организация взаимодействия между преподавателями и учащимися</w:t>
      </w:r>
    </w:p>
    <w:p w:rsidR="00AF3276" w:rsidRPr="00AF3276" w:rsidRDefault="00AF3276" w:rsidP="00AF3276">
      <w:pPr>
        <w:pStyle w:val="a0"/>
        <w:spacing w:after="0" w:line="240" w:lineRule="auto"/>
        <w:ind w:firstLine="426"/>
        <w:rPr>
          <w:rFonts w:ascii="Arial" w:hAnsi="Arial"/>
        </w:rPr>
      </w:pPr>
      <w:r w:rsidRPr="00AF3276">
        <w:rPr>
          <w:rFonts w:ascii="Arial" w:hAnsi="Arial"/>
        </w:rPr>
        <w:t>Поддержание мотивации к обучению через интерактивные элементы</w:t>
      </w:r>
    </w:p>
    <w:p w:rsidR="00AF3276" w:rsidRPr="00206E78" w:rsidRDefault="00AF3276" w:rsidP="00206E78">
      <w:pPr>
        <w:pStyle w:val="a0"/>
        <w:spacing w:after="0" w:line="240" w:lineRule="auto"/>
        <w:ind w:firstLine="426"/>
        <w:rPr>
          <w:rFonts w:ascii="Arial" w:hAnsi="Arial"/>
        </w:rPr>
      </w:pPr>
      <w:r w:rsidRPr="00AF3276">
        <w:rPr>
          <w:rFonts w:ascii="Arial" w:hAnsi="Arial"/>
        </w:rPr>
        <w:t xml:space="preserve">Платформа должна обеспечивать комплексный набор инструментов для создания, доставки и отслеживания онлайн курсов, включая </w:t>
      </w:r>
      <w:r w:rsidRPr="00AF3276">
        <w:rPr>
          <w:rFonts w:ascii="Arial" w:hAnsi="Arial"/>
        </w:rPr>
        <w:t>редактор курсов</w:t>
      </w:r>
      <w:r w:rsidRPr="00AF3276">
        <w:rPr>
          <w:rFonts w:ascii="Arial" w:hAnsi="Arial"/>
        </w:rPr>
        <w:t>, оценку знаний, управление студентами и аналитические отчеты.</w:t>
      </w:r>
    </w:p>
    <w:p w:rsidR="00AF3276" w:rsidRPr="00206E78" w:rsidRDefault="0088038E" w:rsidP="00206E78">
      <w:pPr>
        <w:pStyle w:val="a0"/>
        <w:spacing w:after="0" w:line="240" w:lineRule="auto"/>
        <w:ind w:firstLine="426"/>
        <w:rPr>
          <w:rFonts w:ascii="Arial" w:hAnsi="Arial"/>
        </w:rPr>
      </w:pPr>
      <w:r w:rsidRPr="00206E78">
        <w:rPr>
          <w:rFonts w:ascii="Arial" w:hAnsi="Arial"/>
        </w:rPr>
        <w:t xml:space="preserve">Целевая аудитория программы: </w:t>
      </w:r>
      <w:r w:rsidR="00AF3276" w:rsidRPr="00206E78">
        <w:rPr>
          <w:rFonts w:ascii="Arial" w:hAnsi="Arial"/>
        </w:rPr>
        <w:t>студенты, преподаватели, работники образования</w:t>
      </w:r>
    </w:p>
    <w:p w:rsidR="00977969" w:rsidRPr="00206E78" w:rsidRDefault="00977969" w:rsidP="00206E78">
      <w:pPr>
        <w:pStyle w:val="a0"/>
        <w:spacing w:after="0" w:line="240" w:lineRule="auto"/>
        <w:ind w:firstLine="426"/>
        <w:rPr>
          <w:rFonts w:ascii="Arial" w:hAnsi="Arial"/>
        </w:rPr>
      </w:pPr>
      <w:r w:rsidRPr="00206E78">
        <w:rPr>
          <w:rFonts w:ascii="Arial" w:hAnsi="Arial"/>
        </w:rPr>
        <w:t>Доступ к платформе осуществляется через сеть Интернет как с компьютеров, так и со смартфонов и</w:t>
      </w:r>
      <w:r w:rsidR="008E7370" w:rsidRPr="00206E78">
        <w:rPr>
          <w:rFonts w:ascii="Arial" w:hAnsi="Arial"/>
        </w:rPr>
        <w:t xml:space="preserve"> планшетов</w:t>
      </w:r>
      <w:r w:rsidR="00FA684C" w:rsidRPr="00206E78">
        <w:rPr>
          <w:rFonts w:ascii="Arial" w:hAnsi="Arial"/>
        </w:rPr>
        <w:t>.</w:t>
      </w:r>
    </w:p>
    <w:p w:rsidR="00FA684C" w:rsidRPr="00206E78" w:rsidRDefault="00FA684C" w:rsidP="00206E78">
      <w:pPr>
        <w:pStyle w:val="a0"/>
        <w:spacing w:after="0" w:line="240" w:lineRule="auto"/>
        <w:ind w:firstLine="426"/>
        <w:rPr>
          <w:rFonts w:ascii="Arial" w:hAnsi="Arial"/>
        </w:rPr>
      </w:pPr>
      <w:r w:rsidRPr="00206E78">
        <w:rPr>
          <w:rFonts w:ascii="Arial" w:hAnsi="Arial"/>
        </w:rPr>
        <w:t>Платформа может быть внедрена в системы учебных заведений. Также она может использовать платежные системы для оплаты доступа к курсам.</w:t>
      </w:r>
    </w:p>
    <w:p w:rsidR="00AF3276" w:rsidRPr="00206E78" w:rsidRDefault="00AF3276" w:rsidP="00206E78">
      <w:pPr>
        <w:pStyle w:val="a0"/>
        <w:spacing w:after="0" w:line="240" w:lineRule="auto"/>
        <w:ind w:firstLine="426"/>
        <w:rPr>
          <w:rFonts w:ascii="Arial" w:hAnsi="Arial"/>
        </w:rPr>
      </w:pPr>
      <w:r w:rsidRPr="00206E78">
        <w:rPr>
          <w:rFonts w:ascii="Arial" w:hAnsi="Arial"/>
        </w:rPr>
        <w:t>Другие системы и сервисы, с которыми может взаимодействовать платформа (ERP системы учебных заведений, платежные системы)</w:t>
      </w:r>
    </w:p>
    <w:p w:rsidR="00305CBC" w:rsidRPr="00AE0BEF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 xml:space="preserve">3. </w:t>
      </w:r>
      <w:r w:rsidRPr="00AE0BEF">
        <w:rPr>
          <w:rFonts w:ascii="Arial" w:hAnsi="Arial"/>
          <w:sz w:val="26"/>
          <w:szCs w:val="26"/>
          <w:lang w:val="ru-RU"/>
        </w:rPr>
        <w:t>Архитектурно-значимые требования</w:t>
      </w:r>
    </w:p>
    <w:p w:rsidR="00305CBC" w:rsidRPr="00AE0BEF" w:rsidRDefault="00000000">
      <w:pPr>
        <w:pStyle w:val="20"/>
        <w:widowControl w:val="0"/>
        <w:spacing w:before="20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># Ключевые функциональные требования, требования к атрибутам качества</w:t>
      </w:r>
      <w:r>
        <w:rPr>
          <w:rFonts w:ascii="Arial" w:hAnsi="Arial"/>
          <w:lang w:val="ru-RU"/>
        </w:rPr>
        <w:t xml:space="preserve">, не менее </w:t>
      </w:r>
      <w:r>
        <w:rPr>
          <w:rFonts w:ascii="Arial" w:hAnsi="Arial"/>
          <w:lang w:val="ru-RU"/>
        </w:rPr>
        <w:br/>
        <w:t>10 шт, обязательно должны присутствовать и функциональные, и к атрибутам качества</w:t>
      </w:r>
    </w:p>
    <w:tbl>
      <w:tblPr>
        <w:tblStyle w:val="TableNormal"/>
        <w:tblW w:w="97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6167"/>
        <w:gridCol w:w="3183"/>
      </w:tblGrid>
      <w:tr w:rsidR="00305CBC" w:rsidRPr="00AE0B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3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№</w:t>
            </w:r>
          </w:p>
        </w:tc>
        <w:tc>
          <w:tcPr>
            <w:tcW w:w="616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  <w:lang w:val="en-US"/>
              </w:rPr>
              <w:t>Требование</w:t>
            </w:r>
          </w:p>
        </w:tc>
        <w:tc>
          <w:tcPr>
            <w:tcW w:w="318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Тип (функциональное/требование к атрибуту качества(указать какому)/иное нефункциональное)</w:t>
            </w:r>
          </w:p>
        </w:tc>
      </w:tr>
      <w:tr w:rsidR="00305CBC" w:rsidRPr="00AE0B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  <w:tc>
          <w:tcPr>
            <w:tcW w:w="61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</w:tr>
      <w:tr w:rsidR="00305CBC" w:rsidRPr="00AE0B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  <w:tc>
          <w:tcPr>
            <w:tcW w:w="61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</w:tr>
      <w:tr w:rsidR="00305CBC" w:rsidRPr="00AE0BE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8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  <w:tc>
          <w:tcPr>
            <w:tcW w:w="61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  <w:tc>
          <w:tcPr>
            <w:tcW w:w="31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Pr="00AE0BEF" w:rsidRDefault="00305CBC">
            <w:pPr>
              <w:rPr>
                <w:lang w:val="ru-RU"/>
              </w:rPr>
            </w:pPr>
          </w:p>
        </w:tc>
      </w:tr>
    </w:tbl>
    <w:p w:rsidR="00305CBC" w:rsidRPr="00AE0BEF" w:rsidRDefault="00305CBC">
      <w:pPr>
        <w:pStyle w:val="20"/>
        <w:widowControl w:val="0"/>
        <w:spacing w:before="200" w:line="240" w:lineRule="auto"/>
        <w:ind w:left="216" w:hanging="216"/>
        <w:rPr>
          <w:rFonts w:ascii="Arial" w:eastAsia="Arial" w:hAnsi="Arial" w:cs="Arial"/>
          <w:lang w:val="ru-RU"/>
        </w:rPr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lastRenderedPageBreak/>
        <w:t>4. Основные варианты использования</w:t>
      </w:r>
    </w:p>
    <w:p w:rsidR="00305CBC" w:rsidRPr="00AE0BEF" w:rsidRDefault="00000000">
      <w:pPr>
        <w:pStyle w:val="20"/>
        <w:widowControl w:val="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</w:t>
      </w:r>
      <w:r>
        <w:rPr>
          <w:rFonts w:ascii="Arial" w:hAnsi="Arial"/>
          <w:lang w:val="ru-RU"/>
        </w:rPr>
        <w:t>Как минимум одна UML-диаграмма вариантов использования</w:t>
      </w:r>
    </w:p>
    <w:tbl>
      <w:tblPr>
        <w:tblStyle w:val="TableNormal"/>
        <w:tblW w:w="990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528"/>
        <w:gridCol w:w="5980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№</w:t>
            </w:r>
          </w:p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Роль</w:t>
            </w:r>
          </w:p>
        </w:tc>
        <w:tc>
          <w:tcPr>
            <w:tcW w:w="5980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  <w:lang w:val="en-US"/>
              </w:rPr>
              <w:t>Описание назначения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  <w:rPr>
          <w:rFonts w:ascii="Arial" w:eastAsia="Arial" w:hAnsi="Arial" w:cs="Arial"/>
        </w:rPr>
      </w:pPr>
    </w:p>
    <w:tbl>
      <w:tblPr>
        <w:tblStyle w:val="TableNormal"/>
        <w:tblW w:w="9905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528"/>
        <w:gridCol w:w="5980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№</w:t>
            </w:r>
          </w:p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Вариант использования</w:t>
            </w:r>
          </w:p>
        </w:tc>
        <w:tc>
          <w:tcPr>
            <w:tcW w:w="5980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  <w:lang w:val="en-US"/>
              </w:rPr>
              <w:t>Реализуемые функциональные возможности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39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2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  <w:rPr>
          <w:rFonts w:ascii="Arial" w:eastAsia="Arial" w:hAnsi="Arial" w:cs="Arial"/>
        </w:rPr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>5. Ключевые сценарии использования</w:t>
      </w:r>
    </w:p>
    <w:p w:rsidR="00305CBC" w:rsidRPr="00AE0BEF" w:rsidRDefault="00000000">
      <w:pPr>
        <w:pStyle w:val="20"/>
        <w:keepNext/>
        <w:widowControl w:val="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</w:t>
      </w:r>
      <w:r>
        <w:rPr>
          <w:rFonts w:ascii="Arial" w:hAnsi="Arial"/>
          <w:lang w:val="ru-RU"/>
        </w:rPr>
        <w:t>Как минимум описание одного сценария использования</w:t>
      </w:r>
    </w:p>
    <w:tbl>
      <w:tblPr>
        <w:tblStyle w:val="TableNormal"/>
        <w:tblW w:w="97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4201"/>
        <w:gridCol w:w="3455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Имя варианта использования</w:t>
            </w:r>
          </w:p>
        </w:tc>
        <w:tc>
          <w:tcPr>
            <w:tcW w:w="765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Роли (актеры)</w:t>
            </w:r>
          </w:p>
        </w:tc>
        <w:tc>
          <w:tcPr>
            <w:tcW w:w="765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Цель</w:t>
            </w:r>
          </w:p>
        </w:tc>
        <w:tc>
          <w:tcPr>
            <w:tcW w:w="765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Краткое описание</w:t>
            </w:r>
          </w:p>
        </w:tc>
        <w:tc>
          <w:tcPr>
            <w:tcW w:w="765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Тип</w:t>
            </w:r>
          </w:p>
        </w:tc>
        <w:tc>
          <w:tcPr>
            <w:tcW w:w="765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t>Базовый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Связанные варианты использ.</w:t>
            </w:r>
          </w:p>
        </w:tc>
        <w:tc>
          <w:tcPr>
            <w:tcW w:w="7656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079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Типичный ход событий</w:t>
            </w:r>
          </w:p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3454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Отклик системы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Исключение №1</w:t>
            </w:r>
          </w:p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3454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Отклик системы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Исключение №…</w:t>
            </w:r>
          </w:p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Действия актера</w:t>
            </w:r>
          </w:p>
        </w:tc>
        <w:tc>
          <w:tcPr>
            <w:tcW w:w="3454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Отклик системы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07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4201" w:type="dxa"/>
            <w:tcBorders>
              <w:top w:val="single" w:sz="8" w:space="0" w:color="4BACC6"/>
              <w:left w:val="nil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  <w:rPr>
          <w:rFonts w:ascii="Arial" w:eastAsia="Arial" w:hAnsi="Arial" w:cs="Arial"/>
        </w:rPr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>6. Основные бизнес-процессы и операции</w:t>
      </w:r>
    </w:p>
    <w:p w:rsidR="00305CBC" w:rsidRPr="00AE0BEF" w:rsidRDefault="00000000">
      <w:pPr>
        <w:pStyle w:val="2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</w:t>
      </w:r>
      <w:r>
        <w:rPr>
          <w:rFonts w:ascii="Arial" w:hAnsi="Arial"/>
          <w:lang w:val="ru-RU"/>
        </w:rPr>
        <w:t xml:space="preserve">Как минимум одна </w:t>
      </w:r>
      <w:r>
        <w:rPr>
          <w:rFonts w:ascii="Arial" w:hAnsi="Arial"/>
        </w:rPr>
        <w:t>UML</w:t>
      </w:r>
      <w:r>
        <w:rPr>
          <w:rFonts w:ascii="Arial" w:hAnsi="Arial"/>
          <w:lang w:val="ru-RU"/>
        </w:rPr>
        <w:t>-диаграмма деятельности</w:t>
      </w:r>
    </w:p>
    <w:tbl>
      <w:tblPr>
        <w:tblStyle w:val="TableNormal"/>
        <w:tblW w:w="9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3505"/>
        <w:gridCol w:w="5966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№</w:t>
            </w:r>
          </w:p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Процесс или операция</w:t>
            </w:r>
          </w:p>
        </w:tc>
        <w:tc>
          <w:tcPr>
            <w:tcW w:w="596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Описание назначения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>7. Информационная модель</w:t>
      </w:r>
    </w:p>
    <w:p w:rsidR="00305CBC" w:rsidRPr="00AE0BEF" w:rsidRDefault="00000000">
      <w:pPr>
        <w:pStyle w:val="20"/>
        <w:widowControl w:val="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</w:t>
      </w:r>
      <w:r>
        <w:rPr>
          <w:rFonts w:ascii="Arial" w:hAnsi="Arial"/>
          <w:lang w:val="ru-RU"/>
        </w:rPr>
        <w:t xml:space="preserve">Как минимум одна </w:t>
      </w:r>
      <w:r>
        <w:rPr>
          <w:rFonts w:ascii="Arial" w:hAnsi="Arial"/>
        </w:rPr>
        <w:t>UML</w:t>
      </w:r>
      <w:r w:rsidRPr="00AE0BEF">
        <w:rPr>
          <w:rFonts w:ascii="Arial" w:hAnsi="Arial"/>
          <w:lang w:val="ru-RU"/>
        </w:rPr>
        <w:t>-диаграмма классов</w:t>
      </w:r>
    </w:p>
    <w:tbl>
      <w:tblPr>
        <w:tblStyle w:val="TableNormal"/>
        <w:tblW w:w="9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3504"/>
        <w:gridCol w:w="5966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5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№</w:t>
            </w:r>
          </w:p>
        </w:tc>
        <w:tc>
          <w:tcPr>
            <w:tcW w:w="3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Сущность</w:t>
            </w:r>
          </w:p>
        </w:tc>
        <w:tc>
          <w:tcPr>
            <w:tcW w:w="596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Описание назначения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  <w:rPr>
          <w:rFonts w:ascii="Arial" w:eastAsia="Arial" w:hAnsi="Arial" w:cs="Arial"/>
        </w:rPr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>8. Схемы состояний</w:t>
      </w:r>
    </w:p>
    <w:p w:rsidR="00305CBC" w:rsidRPr="00AE0BEF" w:rsidRDefault="00000000">
      <w:pPr>
        <w:pStyle w:val="20"/>
        <w:widowControl w:val="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</w:t>
      </w:r>
      <w:r>
        <w:rPr>
          <w:rFonts w:ascii="Arial" w:hAnsi="Arial"/>
          <w:lang w:val="ru-RU"/>
        </w:rPr>
        <w:t xml:space="preserve">Как минимум одна </w:t>
      </w:r>
      <w:r>
        <w:rPr>
          <w:rFonts w:ascii="Arial" w:hAnsi="Arial"/>
        </w:rPr>
        <w:t>UML</w:t>
      </w:r>
      <w:r w:rsidRPr="00AE0BEF">
        <w:rPr>
          <w:rFonts w:ascii="Arial" w:hAnsi="Arial"/>
          <w:lang w:val="ru-RU"/>
        </w:rPr>
        <w:t>-диаграмма</w:t>
      </w:r>
      <w:r>
        <w:rPr>
          <w:rFonts w:ascii="Arial" w:hAnsi="Arial"/>
          <w:lang w:val="ru-RU"/>
        </w:rPr>
        <w:t xml:space="preserve"> состояний</w:t>
      </w:r>
    </w:p>
    <w:tbl>
      <w:tblPr>
        <w:tblStyle w:val="TableNormal"/>
        <w:tblW w:w="97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3420"/>
        <w:gridCol w:w="5817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4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lastRenderedPageBreak/>
              <w:t>№</w:t>
            </w:r>
          </w:p>
        </w:tc>
        <w:tc>
          <w:tcPr>
            <w:tcW w:w="3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Состояние</w:t>
            </w:r>
          </w:p>
        </w:tc>
        <w:tc>
          <w:tcPr>
            <w:tcW w:w="581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  <w:lang w:val="en-US"/>
              </w:rPr>
              <w:t>Описание назначения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49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4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81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  <w:rPr>
          <w:rFonts w:ascii="Arial" w:eastAsia="Arial" w:hAnsi="Arial" w:cs="Arial"/>
        </w:rPr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  <w:lang w:val="ru-RU"/>
        </w:rPr>
      </w:pPr>
      <w:r>
        <w:rPr>
          <w:rFonts w:ascii="Arial" w:hAnsi="Arial"/>
          <w:sz w:val="26"/>
          <w:szCs w:val="26"/>
          <w:lang w:val="ru-RU"/>
        </w:rPr>
        <w:t>9. Основные компоненты</w:t>
      </w:r>
    </w:p>
    <w:p w:rsidR="00305CBC" w:rsidRPr="00AE0BEF" w:rsidRDefault="00000000">
      <w:pPr>
        <w:pStyle w:val="20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</w:t>
      </w:r>
      <w:r>
        <w:rPr>
          <w:rFonts w:ascii="Arial" w:hAnsi="Arial"/>
          <w:lang w:val="ru-RU"/>
        </w:rPr>
        <w:t xml:space="preserve">Как минимум одна </w:t>
      </w:r>
      <w:r>
        <w:rPr>
          <w:rFonts w:ascii="Arial" w:hAnsi="Arial"/>
        </w:rPr>
        <w:t>UML</w:t>
      </w:r>
      <w:r>
        <w:rPr>
          <w:rFonts w:ascii="Arial" w:hAnsi="Arial"/>
          <w:lang w:val="ru-RU"/>
        </w:rPr>
        <w:t>-диаграмма компонентов</w:t>
      </w:r>
    </w:p>
    <w:tbl>
      <w:tblPr>
        <w:tblStyle w:val="TableNormal"/>
        <w:tblW w:w="9736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936"/>
        <w:gridCol w:w="3645"/>
        <w:gridCol w:w="3644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51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№</w:t>
            </w:r>
          </w:p>
        </w:tc>
        <w:tc>
          <w:tcPr>
            <w:tcW w:w="19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Компонент</w:t>
            </w:r>
          </w:p>
        </w:tc>
        <w:tc>
          <w:tcPr>
            <w:tcW w:w="364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Описание назначения</w:t>
            </w:r>
          </w:p>
        </w:tc>
        <w:tc>
          <w:tcPr>
            <w:tcW w:w="364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Поддерживаемые интерфейсы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19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6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19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6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193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6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64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  <w:rPr>
          <w:rFonts w:ascii="Arial" w:eastAsia="Arial" w:hAnsi="Arial" w:cs="Arial"/>
        </w:rPr>
      </w:pPr>
    </w:p>
    <w:p w:rsidR="00305CBC" w:rsidRDefault="00305CBC">
      <w:pPr>
        <w:pStyle w:val="a0"/>
      </w:pPr>
    </w:p>
    <w:p w:rsidR="00305CBC" w:rsidRDefault="00000000">
      <w:pPr>
        <w:pStyle w:val="2"/>
        <w:rPr>
          <w:rFonts w:ascii="Arial" w:eastAsia="Arial" w:hAnsi="Arial" w:cs="Arial"/>
          <w:color w:val="4F81BD"/>
          <w:sz w:val="26"/>
          <w:szCs w:val="26"/>
          <w:u w:color="4F81BD"/>
        </w:rPr>
      </w:pPr>
      <w:r>
        <w:rPr>
          <w:rFonts w:ascii="Arial" w:hAnsi="Arial"/>
          <w:lang w:val="ru-RU"/>
        </w:rPr>
        <w:t>10</w:t>
      </w:r>
      <w:r>
        <w:rPr>
          <w:rFonts w:ascii="Arial" w:hAnsi="Arial"/>
          <w:sz w:val="26"/>
          <w:szCs w:val="26"/>
          <w:lang w:val="ru-RU"/>
        </w:rPr>
        <w:t>. Варианты развертывания</w:t>
      </w:r>
      <w:r>
        <w:rPr>
          <w:rFonts w:ascii="Arial" w:hAnsi="Arial"/>
          <w:sz w:val="26"/>
          <w:szCs w:val="26"/>
        </w:rPr>
        <w:t xml:space="preserve"> </w:t>
      </w:r>
    </w:p>
    <w:p w:rsidR="00305CBC" w:rsidRPr="00AE0BEF" w:rsidRDefault="00000000">
      <w:pPr>
        <w:pStyle w:val="20"/>
        <w:widowControl w:val="0"/>
        <w:spacing w:line="240" w:lineRule="auto"/>
        <w:rPr>
          <w:rFonts w:ascii="Arial" w:eastAsia="Arial" w:hAnsi="Arial" w:cs="Arial"/>
          <w:lang w:val="ru-RU"/>
        </w:rPr>
      </w:pPr>
      <w:r w:rsidRPr="00AE0BEF">
        <w:rPr>
          <w:rFonts w:ascii="Arial" w:hAnsi="Arial"/>
          <w:lang w:val="ru-RU"/>
        </w:rPr>
        <w:t xml:space="preserve"># Как минимум одна </w:t>
      </w:r>
      <w:r>
        <w:rPr>
          <w:rFonts w:ascii="Arial" w:hAnsi="Arial"/>
        </w:rPr>
        <w:t>UML</w:t>
      </w:r>
      <w:r w:rsidRPr="00AE0BEF">
        <w:rPr>
          <w:rFonts w:ascii="Arial" w:hAnsi="Arial"/>
          <w:lang w:val="ru-RU"/>
        </w:rPr>
        <w:t xml:space="preserve">-диаграмма </w:t>
      </w:r>
      <w:r>
        <w:rPr>
          <w:rFonts w:ascii="Arial" w:hAnsi="Arial"/>
          <w:lang w:val="ru-RU"/>
        </w:rPr>
        <w:t>развертывания</w:t>
      </w:r>
    </w:p>
    <w:tbl>
      <w:tblPr>
        <w:tblStyle w:val="TableNormal"/>
        <w:tblW w:w="99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3505"/>
        <w:gridCol w:w="5966"/>
      </w:tblGrid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</w:rPr>
              <w:t>№</w:t>
            </w:r>
          </w:p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</w:pPr>
            <w:r>
              <w:rPr>
                <w:b/>
                <w:bCs/>
                <w:lang w:val="en-US"/>
              </w:rPr>
              <w:t>Узел</w:t>
            </w:r>
          </w:p>
        </w:tc>
        <w:tc>
          <w:tcPr>
            <w:tcW w:w="596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shd w:val="clear" w:color="auto" w:fill="4BACC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000000">
            <w:pPr>
              <w:pStyle w:val="a0"/>
              <w:spacing w:after="0" w:line="240" w:lineRule="auto"/>
            </w:pPr>
            <w:r>
              <w:rPr>
                <w:b/>
                <w:bCs/>
              </w:rPr>
              <w:t>Основные характеристики</w:t>
            </w:r>
          </w:p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  <w:tr w:rsidR="00305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35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  <w:tc>
          <w:tcPr>
            <w:tcW w:w="596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5CBC" w:rsidRDefault="00305CBC"/>
        </w:tc>
      </w:tr>
    </w:tbl>
    <w:p w:rsidR="00305CBC" w:rsidRDefault="00305CBC">
      <w:pPr>
        <w:pStyle w:val="20"/>
        <w:widowControl w:val="0"/>
        <w:spacing w:line="240" w:lineRule="auto"/>
        <w:ind w:left="216" w:hanging="216"/>
      </w:pPr>
    </w:p>
    <w:sectPr w:rsidR="00305CBC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18D0" w:rsidRDefault="00A018D0">
      <w:r>
        <w:separator/>
      </w:r>
    </w:p>
  </w:endnote>
  <w:endnote w:type="continuationSeparator" w:id="0">
    <w:p w:rsidR="00A018D0" w:rsidRDefault="00A0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5CBC" w:rsidRDefault="00000000">
    <w:pPr>
      <w:pStyle w:val="a6"/>
      <w:jc w:val="right"/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3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из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3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18D0" w:rsidRDefault="00A018D0">
      <w:r>
        <w:separator/>
      </w:r>
    </w:p>
  </w:footnote>
  <w:footnote w:type="continuationSeparator" w:id="0">
    <w:p w:rsidR="00A018D0" w:rsidRDefault="00A01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5CBC" w:rsidRDefault="00305CB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BC"/>
    <w:rsid w:val="00071885"/>
    <w:rsid w:val="00206E78"/>
    <w:rsid w:val="00305CBC"/>
    <w:rsid w:val="007A4672"/>
    <w:rsid w:val="0088038E"/>
    <w:rsid w:val="008E7370"/>
    <w:rsid w:val="00977969"/>
    <w:rsid w:val="00A018D0"/>
    <w:rsid w:val="00AE0BEF"/>
    <w:rsid w:val="00AF3276"/>
    <w:rsid w:val="00C165EA"/>
    <w:rsid w:val="00F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2905"/>
  <w15:docId w15:val="{45454CFF-2E3D-440D-BC07-4391CF93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a0"/>
    <w:uiPriority w:val="9"/>
    <w:unhideWhenUsed/>
    <w:qFormat/>
    <w:pPr>
      <w:keepNext/>
      <w:keepLines/>
      <w:tabs>
        <w:tab w:val="left" w:pos="720"/>
      </w:tabs>
      <w:spacing w:before="200" w:after="200" w:line="276" w:lineRule="auto"/>
      <w:outlineLvl w:val="1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styleId="a7">
    <w:name w:val="Title"/>
    <w:next w:val="a0"/>
    <w:uiPriority w:val="10"/>
    <w:qFormat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en-US"/>
    </w:rPr>
  </w:style>
  <w:style w:type="paragraph" w:customStyle="1" w:styleId="a0">
    <w:name w:val="Текстовый блок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Quote"/>
    <w:next w:val="a0"/>
    <w:pPr>
      <w:spacing w:after="200" w:line="276" w:lineRule="auto"/>
    </w:pPr>
    <w:rPr>
      <w:rFonts w:ascii="Calibri" w:eastAsia="Calibri" w:hAnsi="Calibri" w:cs="Calibri"/>
      <w:i/>
      <w:iCs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A2BB-6A0D-4D0F-875B-A5709ABA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Новиков</cp:lastModifiedBy>
  <cp:revision>10</cp:revision>
  <dcterms:created xsi:type="dcterms:W3CDTF">2024-12-04T06:13:00Z</dcterms:created>
  <dcterms:modified xsi:type="dcterms:W3CDTF">2024-12-04T06:28:00Z</dcterms:modified>
</cp:coreProperties>
</file>