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BB3" w14:textId="749263F6" w:rsidR="009E5AF6" w:rsidRDefault="009E5AF6" w:rsidP="009E5AF6">
      <w:pPr>
        <w:spacing w:after="0"/>
      </w:pPr>
    </w:p>
    <w:p w14:paraId="2F11CE94" w14:textId="609806DC" w:rsidR="009E5AF6" w:rsidRPr="00AF5067" w:rsidRDefault="009E5AF6" w:rsidP="009E5AF6">
      <w:pPr>
        <w:spacing w:after="0"/>
        <w:rPr>
          <w:b/>
          <w:bCs/>
          <w:sz w:val="24"/>
          <w:szCs w:val="24"/>
        </w:rPr>
      </w:pPr>
      <w:r w:rsidRPr="00AF5067">
        <w:rPr>
          <w:b/>
          <w:bCs/>
          <w:sz w:val="24"/>
          <w:szCs w:val="24"/>
        </w:rPr>
        <w:t xml:space="preserve">1) What is the advantage of an </w:t>
      </w:r>
      <w:proofErr w:type="spellStart"/>
      <w:r w:rsidRPr="00AF5067">
        <w:rPr>
          <w:b/>
          <w:bCs/>
          <w:sz w:val="24"/>
          <w:szCs w:val="24"/>
        </w:rPr>
        <w:t>enum</w:t>
      </w:r>
      <w:proofErr w:type="spellEnd"/>
      <w:r w:rsidRPr="00AF5067">
        <w:rPr>
          <w:b/>
          <w:bCs/>
          <w:sz w:val="24"/>
          <w:szCs w:val="24"/>
        </w:rPr>
        <w:t xml:space="preserve"> over its underlying type?</w:t>
      </w:r>
    </w:p>
    <w:p w14:paraId="434C10B2" w14:textId="66E0F54F" w:rsidR="00032B02" w:rsidRDefault="00032B02" w:rsidP="009E5AF6">
      <w:pPr>
        <w:spacing w:after="0"/>
        <w:rPr>
          <w:sz w:val="24"/>
          <w:szCs w:val="24"/>
        </w:rPr>
      </w:pPr>
      <w:r>
        <w:rPr>
          <w:sz w:val="24"/>
          <w:szCs w:val="24"/>
        </w:rPr>
        <w:t>-The advantage</w:t>
      </w:r>
      <w:r w:rsidR="00AF5067">
        <w:rPr>
          <w:sz w:val="24"/>
          <w:szCs w:val="24"/>
        </w:rPr>
        <w:t>s</w:t>
      </w:r>
      <w:r>
        <w:rPr>
          <w:sz w:val="24"/>
          <w:szCs w:val="24"/>
        </w:rPr>
        <w:t xml:space="preserve"> of an </w:t>
      </w:r>
      <w:proofErr w:type="spellStart"/>
      <w:r>
        <w:rPr>
          <w:sz w:val="24"/>
          <w:szCs w:val="24"/>
        </w:rPr>
        <w:t>enum</w:t>
      </w:r>
      <w:proofErr w:type="spellEnd"/>
      <w:r>
        <w:rPr>
          <w:sz w:val="24"/>
          <w:szCs w:val="24"/>
        </w:rPr>
        <w:t xml:space="preserve"> over its underlying type</w:t>
      </w:r>
      <w:r w:rsidR="00AF5067">
        <w:rPr>
          <w:sz w:val="24"/>
          <w:szCs w:val="24"/>
        </w:rPr>
        <w:t xml:space="preserve"> are that 1) Enumeration provides an efficient way to assign multiple constant integral values to a single variable. 2) Enumeration improves code clarity and makes the program easier to maintain. 3) It reduces errors caused by transposing or mistyping numbers. 4) Enumerations ensure forward compatibility as it is easy to change constants without affecting throughout the project. 5) Enumerations are easier to maintain. </w:t>
      </w:r>
    </w:p>
    <w:p w14:paraId="0BEBF9BE" w14:textId="77777777" w:rsidR="007C306C" w:rsidRPr="009E5AF6" w:rsidRDefault="007C306C" w:rsidP="009E5AF6">
      <w:pPr>
        <w:spacing w:after="0"/>
        <w:rPr>
          <w:sz w:val="24"/>
          <w:szCs w:val="24"/>
        </w:rPr>
      </w:pPr>
    </w:p>
    <w:p w14:paraId="49520AF2" w14:textId="0396539D" w:rsidR="009E5AF6" w:rsidRDefault="009E5AF6" w:rsidP="009E5AF6">
      <w:pPr>
        <w:spacing w:after="0"/>
        <w:rPr>
          <w:sz w:val="24"/>
          <w:szCs w:val="24"/>
        </w:rPr>
      </w:pPr>
      <w:r w:rsidRPr="00032B02">
        <w:rPr>
          <w:b/>
          <w:bCs/>
          <w:sz w:val="24"/>
          <w:szCs w:val="24"/>
        </w:rPr>
        <w:t xml:space="preserve">2) Declare an </w:t>
      </w:r>
      <w:proofErr w:type="spellStart"/>
      <w:r w:rsidRPr="00032B02">
        <w:rPr>
          <w:b/>
          <w:bCs/>
          <w:sz w:val="24"/>
          <w:szCs w:val="24"/>
        </w:rPr>
        <w:t>enum</w:t>
      </w:r>
      <w:proofErr w:type="spellEnd"/>
      <w:r w:rsidRPr="00032B02">
        <w:rPr>
          <w:b/>
          <w:bCs/>
          <w:sz w:val="24"/>
          <w:szCs w:val="24"/>
        </w:rPr>
        <w:t xml:space="preserve"> with underlying type long</w:t>
      </w:r>
      <w:r w:rsidRPr="009E5AF6">
        <w:rPr>
          <w:sz w:val="24"/>
          <w:szCs w:val="24"/>
        </w:rPr>
        <w:t>.</w:t>
      </w:r>
    </w:p>
    <w:p w14:paraId="39126A0E" w14:textId="6856AF82" w:rsidR="00032B02" w:rsidRDefault="00032B02" w:rsidP="009E5AF6">
      <w:pPr>
        <w:spacing w:after="0"/>
        <w:rPr>
          <w:sz w:val="24"/>
          <w:szCs w:val="24"/>
        </w:rPr>
      </w:pPr>
      <w:r>
        <w:rPr>
          <w:sz w:val="24"/>
          <w:szCs w:val="24"/>
        </w:rPr>
        <w:t>-</w:t>
      </w:r>
      <w:proofErr w:type="spellStart"/>
      <w:r>
        <w:rPr>
          <w:sz w:val="24"/>
          <w:szCs w:val="24"/>
        </w:rPr>
        <w:t>enum</w:t>
      </w:r>
      <w:proofErr w:type="spellEnd"/>
      <w:r>
        <w:rPr>
          <w:sz w:val="24"/>
          <w:szCs w:val="24"/>
        </w:rPr>
        <w:t xml:space="preserve"> </w:t>
      </w:r>
      <w:proofErr w:type="gramStart"/>
      <w:r>
        <w:rPr>
          <w:sz w:val="24"/>
          <w:szCs w:val="24"/>
        </w:rPr>
        <w:t>Example :</w:t>
      </w:r>
      <w:proofErr w:type="gramEnd"/>
      <w:r>
        <w:rPr>
          <w:sz w:val="24"/>
          <w:szCs w:val="24"/>
        </w:rPr>
        <w:t xml:space="preserve"> long {//some values here}</w:t>
      </w:r>
    </w:p>
    <w:p w14:paraId="72142203" w14:textId="77777777" w:rsidR="007C306C" w:rsidRPr="009E5AF6" w:rsidRDefault="007C306C" w:rsidP="009E5AF6">
      <w:pPr>
        <w:spacing w:after="0"/>
        <w:rPr>
          <w:sz w:val="24"/>
          <w:szCs w:val="24"/>
        </w:rPr>
      </w:pPr>
    </w:p>
    <w:p w14:paraId="4F0B29D4" w14:textId="2238D1B5" w:rsidR="009E5AF6" w:rsidRPr="00032B02" w:rsidRDefault="009E5AF6" w:rsidP="009E5AF6">
      <w:pPr>
        <w:spacing w:after="0"/>
        <w:rPr>
          <w:b/>
          <w:bCs/>
          <w:sz w:val="24"/>
          <w:szCs w:val="24"/>
        </w:rPr>
      </w:pPr>
      <w:r w:rsidRPr="00032B02">
        <w:rPr>
          <w:b/>
          <w:bCs/>
          <w:sz w:val="24"/>
          <w:szCs w:val="24"/>
        </w:rPr>
        <w:t>3) Is an instantiated struct a value or reference type?</w:t>
      </w:r>
    </w:p>
    <w:p w14:paraId="78D1D056" w14:textId="405E7AB5" w:rsidR="00F60B12" w:rsidRDefault="00032B02" w:rsidP="009E5AF6">
      <w:pPr>
        <w:spacing w:after="0"/>
        <w:rPr>
          <w:sz w:val="24"/>
          <w:szCs w:val="24"/>
        </w:rPr>
      </w:pPr>
      <w:r>
        <w:rPr>
          <w:sz w:val="24"/>
          <w:szCs w:val="24"/>
        </w:rPr>
        <w:t>-</w:t>
      </w:r>
      <w:r w:rsidR="00F60B12">
        <w:rPr>
          <w:sz w:val="24"/>
          <w:szCs w:val="24"/>
        </w:rPr>
        <w:t xml:space="preserve">An instantiated struct is </w:t>
      </w:r>
      <w:r>
        <w:rPr>
          <w:sz w:val="24"/>
          <w:szCs w:val="24"/>
        </w:rPr>
        <w:t>a value type</w:t>
      </w:r>
    </w:p>
    <w:p w14:paraId="37AE2DC2" w14:textId="77777777" w:rsidR="007C306C" w:rsidRPr="009E5AF6" w:rsidRDefault="007C306C" w:rsidP="009E5AF6">
      <w:pPr>
        <w:spacing w:after="0"/>
        <w:rPr>
          <w:sz w:val="24"/>
          <w:szCs w:val="24"/>
        </w:rPr>
      </w:pPr>
    </w:p>
    <w:p w14:paraId="79CF539A" w14:textId="301E338F" w:rsidR="009E5AF6" w:rsidRPr="00F60B12" w:rsidRDefault="009E5AF6" w:rsidP="009E5AF6">
      <w:pPr>
        <w:spacing w:after="0"/>
        <w:rPr>
          <w:b/>
          <w:bCs/>
          <w:sz w:val="24"/>
          <w:szCs w:val="24"/>
        </w:rPr>
      </w:pPr>
      <w:r w:rsidRPr="00F60B12">
        <w:rPr>
          <w:b/>
          <w:bCs/>
          <w:sz w:val="24"/>
          <w:szCs w:val="24"/>
        </w:rPr>
        <w:t>4) What is the purpose of the CIL?</w:t>
      </w:r>
    </w:p>
    <w:p w14:paraId="3914DD92" w14:textId="01485BE8" w:rsidR="007C306C" w:rsidRDefault="007C306C" w:rsidP="009E5AF6">
      <w:pPr>
        <w:spacing w:after="0"/>
        <w:rPr>
          <w:rFonts w:cstheme="minorHAnsi"/>
          <w:color w:val="111111"/>
          <w:sz w:val="24"/>
          <w:szCs w:val="24"/>
          <w:shd w:val="clear" w:color="auto" w:fill="FFFFFF"/>
        </w:rPr>
      </w:pPr>
      <w:r>
        <w:rPr>
          <w:sz w:val="24"/>
          <w:szCs w:val="24"/>
        </w:rPr>
        <w:t>-The CIL stands for Common Intermediate Language</w:t>
      </w:r>
      <w:r w:rsidR="00F60B12">
        <w:rPr>
          <w:sz w:val="24"/>
          <w:szCs w:val="24"/>
        </w:rPr>
        <w:t xml:space="preserve">. </w:t>
      </w:r>
      <w:r w:rsidR="00F60B12" w:rsidRPr="00F60B12">
        <w:rPr>
          <w:rFonts w:cstheme="minorHAnsi"/>
          <w:color w:val="111111"/>
          <w:sz w:val="24"/>
          <w:szCs w:val="24"/>
          <w:shd w:val="clear" w:color="auto" w:fill="FFFFFF"/>
        </w:rPr>
        <w:t>CIL is CPU and platform-independent instructions that can be executed in any environment supporting the Common Language Infrastructure, such as the .NET run time or the cross-platform Mono run time. These instructions are later processed by run time compiler and is then converted into native language. CIL is an object-oriented assembly language and is entirely stack-based.</w:t>
      </w:r>
    </w:p>
    <w:p w14:paraId="4FFA846F" w14:textId="77777777" w:rsidR="00F60B12" w:rsidRPr="009E5AF6" w:rsidRDefault="00F60B12" w:rsidP="009E5AF6">
      <w:pPr>
        <w:spacing w:after="0"/>
        <w:rPr>
          <w:sz w:val="24"/>
          <w:szCs w:val="24"/>
        </w:rPr>
      </w:pPr>
    </w:p>
    <w:p w14:paraId="3F86B7B5" w14:textId="010647EB" w:rsidR="009E5AF6" w:rsidRPr="00F60B12" w:rsidRDefault="009E5AF6" w:rsidP="009E5AF6">
      <w:pPr>
        <w:spacing w:after="0"/>
        <w:rPr>
          <w:b/>
          <w:bCs/>
          <w:sz w:val="24"/>
          <w:szCs w:val="24"/>
        </w:rPr>
      </w:pPr>
      <w:r w:rsidRPr="00F60B12">
        <w:rPr>
          <w:b/>
          <w:bCs/>
          <w:sz w:val="24"/>
          <w:szCs w:val="24"/>
        </w:rPr>
        <w:t>5) What does the CLR do?</w:t>
      </w:r>
    </w:p>
    <w:p w14:paraId="6901B34C" w14:textId="535FEDF6" w:rsidR="00F60B12" w:rsidRDefault="00F60B12" w:rsidP="009E5AF6">
      <w:pPr>
        <w:spacing w:after="0"/>
        <w:rPr>
          <w:sz w:val="24"/>
          <w:szCs w:val="24"/>
        </w:rPr>
      </w:pPr>
      <w:r>
        <w:rPr>
          <w:sz w:val="24"/>
          <w:szCs w:val="24"/>
        </w:rPr>
        <w:t>The CLR converts the CIL into instructions that can be understood and executed by the processor on your computer.</w:t>
      </w:r>
    </w:p>
    <w:p w14:paraId="4D089E20" w14:textId="77777777" w:rsidR="007C306C" w:rsidRPr="009E5AF6" w:rsidRDefault="007C306C" w:rsidP="009E5AF6">
      <w:pPr>
        <w:spacing w:after="0"/>
        <w:rPr>
          <w:sz w:val="24"/>
          <w:szCs w:val="24"/>
        </w:rPr>
      </w:pPr>
    </w:p>
    <w:p w14:paraId="16284692" w14:textId="65F12850" w:rsidR="009E5AF6" w:rsidRPr="004F6FE9" w:rsidRDefault="009E5AF6" w:rsidP="009E5AF6">
      <w:pPr>
        <w:spacing w:after="0"/>
        <w:rPr>
          <w:b/>
          <w:bCs/>
          <w:sz w:val="24"/>
          <w:szCs w:val="24"/>
        </w:rPr>
      </w:pPr>
      <w:r w:rsidRPr="004F6FE9">
        <w:rPr>
          <w:b/>
          <w:bCs/>
          <w:sz w:val="24"/>
          <w:szCs w:val="24"/>
        </w:rPr>
        <w:t>6) What alternative to native code does the Universal Windows Platform provide for unmanaged applications?</w:t>
      </w:r>
    </w:p>
    <w:p w14:paraId="6FA4796C" w14:textId="77777777" w:rsidR="004F6FE9" w:rsidRDefault="004F6FE9" w:rsidP="009E5AF6">
      <w:pPr>
        <w:spacing w:after="0"/>
        <w:rPr>
          <w:sz w:val="24"/>
          <w:szCs w:val="24"/>
        </w:rPr>
      </w:pPr>
    </w:p>
    <w:p w14:paraId="48A5D429" w14:textId="0B5A8DC3" w:rsidR="00AF5067" w:rsidRPr="009E5AF6" w:rsidRDefault="004F6FE9" w:rsidP="009E5AF6">
      <w:pPr>
        <w:spacing w:after="0"/>
        <w:rPr>
          <w:sz w:val="24"/>
          <w:szCs w:val="24"/>
        </w:rPr>
      </w:pPr>
      <w:r>
        <w:rPr>
          <w:sz w:val="24"/>
          <w:szCs w:val="24"/>
        </w:rPr>
        <w:t xml:space="preserve">The alternative to native code (or unmanaged applications) that is provided by the UWP is Windows Run Time or WinRT. </w:t>
      </w:r>
    </w:p>
    <w:p w14:paraId="2B151190" w14:textId="77777777" w:rsidR="009E5AF6" w:rsidRDefault="009E5AF6" w:rsidP="009E5AF6">
      <w:pPr>
        <w:spacing w:after="0"/>
      </w:pPr>
    </w:p>
    <w:sectPr w:rsidR="009E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6"/>
    <w:rsid w:val="00032B02"/>
    <w:rsid w:val="000F6EC9"/>
    <w:rsid w:val="002217A6"/>
    <w:rsid w:val="00383ECD"/>
    <w:rsid w:val="004F6FE9"/>
    <w:rsid w:val="007C306C"/>
    <w:rsid w:val="009E5AF6"/>
    <w:rsid w:val="00AF5067"/>
    <w:rsid w:val="00F6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A761"/>
  <w15:chartTrackingRefBased/>
  <w15:docId w15:val="{752729EE-B6EB-4A59-8CB9-003F17D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4</cp:revision>
  <dcterms:created xsi:type="dcterms:W3CDTF">2021-02-07T21:27:00Z</dcterms:created>
  <dcterms:modified xsi:type="dcterms:W3CDTF">2021-06-05T20:25:00Z</dcterms:modified>
</cp:coreProperties>
</file>