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UMMARY TABLE (VALIDATION SCORES)</w:t>
      </w:r>
    </w:p>
    <w:p w:rsidR="00000000" w:rsidDel="00000000" w:rsidP="00000000" w:rsidRDefault="00000000" w:rsidRPr="00000000" w14:paraId="00000002">
      <w:pPr>
        <w:ind w:right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665"/>
        <w:gridCol w:w="1260"/>
        <w:gridCol w:w="1200"/>
        <w:gridCol w:w="1080"/>
        <w:gridCol w:w="1245"/>
        <w:gridCol w:w="1440"/>
        <w:tblGridChange w:id="0">
          <w:tblGrid>
            <w:gridCol w:w="1695"/>
            <w:gridCol w:w="1665"/>
            <w:gridCol w:w="1260"/>
            <w:gridCol w:w="1200"/>
            <w:gridCol w:w="1080"/>
            <w:gridCol w:w="1245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Normalization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F1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AUC Score</w:t>
            </w:r>
          </w:p>
        </w:tc>
      </w:tr>
      <w:tr>
        <w:trPr>
          <w:trHeight w:val="420" w:hRule="atLeast"/>
        </w:trPr>
        <w:tc>
          <w:tcPr>
            <w:gridSpan w:val="7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Logistic Regression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0.9503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Minmax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0.9503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Undersampled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0.9115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0.1538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0.1732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0.1630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0.5617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Minmax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0.9456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0.2692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0.0551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0.0915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0.5236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  <w:rtl w:val="0"/>
              </w:rPr>
              <w:t xml:space="preserve">Oversampled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  <w:rtl w:val="0"/>
              </w:rPr>
              <w:t xml:space="preserve">0.9049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  <w:rtl w:val="0"/>
              </w:rPr>
              <w:t xml:space="preserve">0.2238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  <w:rtl w:val="0"/>
              </w:rPr>
              <w:t xml:space="preserve">0.3701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  <w:rtl w:val="0"/>
              </w:rPr>
              <w:t xml:space="preserve">0.2789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  <w:rtl w:val="0"/>
              </w:rPr>
              <w:t xml:space="preserve">0.6515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  <w:rtl w:val="0"/>
              </w:rPr>
              <w:t xml:space="preserve">Minmax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  <w:rtl w:val="0"/>
              </w:rPr>
              <w:t xml:space="preserve">0.8607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  <w:rtl w:val="0"/>
              </w:rPr>
              <w:t xml:space="preserve">0.1828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  <w:rtl w:val="0"/>
              </w:rPr>
              <w:t xml:space="preserve">0.519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  <w:rtl w:val="0"/>
              </w:rPr>
              <w:t xml:space="preserve">0.2705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  <w:rtl w:val="0"/>
              </w:rPr>
              <w:t xml:space="preserve">0.6991</w:t>
            </w:r>
          </w:p>
        </w:tc>
      </w:tr>
      <w:tr>
        <w:tc>
          <w:tcPr>
            <w:gridSpan w:val="7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Decision Tree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0.9119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0.1689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0.1968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0.1818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0.5730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Minmax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0.9119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0.1689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0.1968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0.1818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0.5730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Undersampled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0.8199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0.1241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0.4330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0.1929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0.6366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Minmax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0.6747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0.1036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0.724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0.1812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0.6982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Oversampled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0.9150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0.1311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0.1259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0.1285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0.5411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Minmax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0.8246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0.1425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0.5039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0.2222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0.6726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Random Forest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0.9471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0.2142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0.0236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0.0425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0.5095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Minmax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0.9471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0.2142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0.0236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0.0425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0.5095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Undersampled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0.7068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0.0680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0.3858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0.1157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0.5540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Minmax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0.8082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0.1130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0.4173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0.1778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0.6229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Oversampled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0.9103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0.1688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0.2047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0.1850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0.5760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Minmax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0.9091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0.1276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0.1417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0.1343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0.5455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Support Vector Machine (SVM)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0.9503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Minmax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0.9503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  <w:rtl w:val="0"/>
              </w:rPr>
              <w:t xml:space="preserve">Undersampled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  <w:rtl w:val="0"/>
              </w:rPr>
              <w:t xml:space="preserve">0.8634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  <w:rtl w:val="0"/>
              </w:rPr>
              <w:t xml:space="preserve">0.1396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  <w:rtl w:val="0"/>
              </w:rPr>
              <w:t xml:space="preserve">0.3386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  <w:rtl w:val="0"/>
              </w:rPr>
              <w:t xml:space="preserve">0.1977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  <w:rtl w:val="0"/>
              </w:rPr>
              <w:t xml:space="preserve">0.6147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Minmax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0.9190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0.1875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0.1890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0.1882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0.5731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Oversampled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0.8759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0.1895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0.2679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0.6773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Minmax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0.8701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0.2520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0.1612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0.5772</w:t>
            </w:r>
          </w:p>
        </w:tc>
      </w:tr>
      <w:tr>
        <w:tc>
          <w:tcPr>
            <w:gridSpan w:val="7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Feedforward Neural Network (FNN)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0.955990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Minmax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0.955990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Undersampled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0.325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0.027848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0.4074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0.0521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</w:t>
            </w:r>
          </w:p>
        </w:tc>
      </w:tr>
      <w:tr>
        <w:trPr>
          <w:trHeight w:val="424.9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Minmax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0.69356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0.09033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0.6574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0.1588367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0.673771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  <w:rtl w:val="0"/>
              </w:rPr>
              <w:t xml:space="preserve">Oversampled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  <w:rtl w:val="0"/>
              </w:rPr>
              <w:t xml:space="preserve">0.89201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  <w:rtl w:val="0"/>
              </w:rPr>
              <w:t xml:space="preserve">0.179591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  <w:rtl w:val="0"/>
              </w:rPr>
              <w:t xml:space="preserve">0.4074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  <w:rtl w:val="0"/>
              </w:rPr>
              <w:t xml:space="preserve">0.249291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d0e0e3" w:val="clear"/>
                <w:rtl w:val="0"/>
              </w:rPr>
              <w:t xml:space="preserve">0.723898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Minmax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0.90586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0.167567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0.28703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0.679119</w:t>
            </w:r>
          </w:p>
        </w:tc>
      </w:tr>
    </w:tbl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81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