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1. Выбор предметной области информационной системы (ИС)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Предметная область: «Система учета заявок пользователей»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2. Описание предметной области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Организация оказывает услуги населению, включая консультации, поддержку клиентов и выполнение работ по заявкам. Организация обрабатывает большое количество запросов ежедневно, большинство процессов выполняется вручную: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Заявки поступают через телефонные звонки и электронную почту.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Сотрудники ведут записи в бумажных журналах и таблицах Excel.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Информация часто теряется или дублируется, возникают задержки и ошибки при обработке данных.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Проблемы существующей ситуации: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Дублирование данных.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Потеря времени на ручную обработку заявок.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Невозможность быстрого анализа текущего состояния поступивших заявок.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Отсутствие централизованного хранилища данных.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3. Формулировка проблемы автоматизации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Целью проекта является устранение существующих проблем путем создания автоматизированной системы управления заявками пользователей. Система позволит сократить количество ошибок, ускорить процесс обработки заявок и упростить доступ сотрудников к необходимой информации.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4. Цель разработки ИС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Целью разработки информационной системы является автоматизация учета заявок пользователей и повышение эффективности работы сотрудников за счёт снижения временных затрат и минимизации ошибок.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5. Определение пользователей системы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Категории пользователей: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Администратор — администрирует систему, добавляет новых операторов и настраивает права доступа.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Оператор — принимает заявки, заносит их в базу данных, отслеживает статус выполнения заявок.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Пользователь — оставляет заявку на сайте или звонком оператору, получает уведомления о статусе своей заявки.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Руководитель — контролирует работу операторов, формирует отчёты о работе подразделения.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6. Определение функций ИС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Основные функции системы: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Регистрация новых заявок пользователями и операторами.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Редактирование информации о заявке оператором.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Поиск и фильтрация заявок по различным параметрам (например, дате подачи, типу услуг).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Автоматическое формирование отчётности по количеству обработанных заявок, нагрузке операторов.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Хранение истории всех операций с заявками.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Управление правами доступа пользователей к разным частям системы.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Отправка уведомлений пользователям о смене статуса заявки.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7. Входные и выходные данные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Входные данные: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Данные пользователя: ФИО, контактная информация.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Тип услуги: вид оказываемой услуги.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Дата обращения и комментарий заявителя.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Выходные данные: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Отчеты о количестве обработанных заявок за период.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Списки активных и закрытых заявок.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Сообщения-напоминания операторам о сроках исполнения заявок.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8. Структура технического задания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Типовая структура технического задания на разработку информационной системы включает: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общие сведения,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назначение и цели системы,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характеристику объекта автоматизации,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требования к системе,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требования к пользователям,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условия эксплуатации.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9. Оформление разделов технического задания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9.1. Общие сведения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Наименование системы: Информационная система учёта заявок пользователей («ИСУЗ»).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Основание для разработки: Приказ № XX от YY-MM-DD.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Разработчик: ООО «Техносервис».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Заказчик: Муниципальное предприятие «Сервисцентр».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9.2. Назначение и цели создания системы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Назначение: автоматизация процесса приёма и обработки заявок пользователей, обеспечение оперативного контроля над состоянием заявок сотрудниками предприятия.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Основная цель: снижение числа ошибок, ускорение обработки заявок и улучшение качества обслуживания населения.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9.3. Характеристика объекта автоматизации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Краткое описание: организация занимается приёмом заявок от населения и организаций на предоставление консультаций и оказание технических услуг.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Существующий порядок работы: ручной учёт заявок в бумажных документах и электронных таблицах, низкий уровень взаимодействия между подразделениями.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9.4. Требования к функциям системы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Список основных функций: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регистрация заявок пользователями и операторами;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редактирование данных заявок;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поиск и фильтрация заявок;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формирование отчетности;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хранение данных;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управление доступом пользователей.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9.5. Требования к пользователям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Пользователи: операторы, руководители подразделений, администраторы системы.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Требования к подготовке: базовые знания ПК, умение пользоваться офисными приложениями.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10. Условия эксплуатации и ограничения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Предполагаемая среда эксплуатации: корпоративная локальная сеть заказчика.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Аппаратные ограничения: компьютеры с ОС Windows версии не ниже XP SP3.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Программные ограничения: наличие установленного ПО Microsoft SQL Server 2008+.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Требование к надёжности и безопасности: резервное копирование базы данных еженедельно, шифрование передаваемых данных.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11. Проверка документа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Документ проверен на логичность структуры, соответствие целей заданным функциям и корректность формулировок. Все необходимые разделы заполнены согласно требованиям ГОСТ 34.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Итоговый ожидаемый результат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Текстовое описание предметной области.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Цель разработки ИС.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Список категорий пользователей.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Перечень функций системы.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Фрагмент оформленного технического задания.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Задания по чтению проектной документации на разработку информационной системы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1. Понятие проектной документации ИС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Проектная документация — совокупность организационно-технических материалов, необходимых для планирования, реализации, контроля и оценки процесса разработки информационной системы (ИС). Она описывает цели проекта, структуру системы, функциональные возможности, ограничения и правила эксплуатации. Проектная документация служит основой для согласования всех участников проекта относительно целей, объема работ и ожидаемого результата.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2. Основные виды проектной документации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Основные виды проектной документации включают: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Техническое задание (ТЗ) — определяет общие характеристики системы, цель, функциональное назначение, состав и содержание задач, подлежащих решению системой.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Эскизный проект — предварительный проект, содержащий концепцию построения системы, схемы взаимодействия компонентов и оценку технических решений.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Технический проект — детализирует ТЗ, включает подробную спецификацию функций, интерфейсов, архитектуры системы и программного обеспечения.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Рабочая документация — подробная техническая документация, необходимая непосредственно разработчикам ПО, включающая алгоритмы, инструкции по настройке и инсталляции.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Эксплуатационная документация — предназначена для пользователей и администраторов, описывает процедуры установки, настройки, обслуживания и устранения неисправностей.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3. Этапы проектирования ИС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Этапы проектирования информационных систем: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Предпроектное обследование: сбор и анализ исходных данных, выявление потребностей заказчика.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Формирование требований: разработка технического задания и детализация функциональных требований.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Проектирование системы: создание эскизного и технического проектов, определение архитектурных решений.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Разработка и тестирование: реализация функционала, проверка работоспособности и устранение дефектов.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Внедрение: установка и настройка системы, обучение персонала, переход на промышленную эксплуатацию.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Сопровождение: поддержка и модернизация системы, исправление возникающих проблем.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4. Таблица соответствия этапа проектирования и вида документации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tbl>
      <w:tblPr>
        <w:tblStyle w:val="af"/>
        <w:tblW w:w="9655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218"/>
        <w:gridCol w:w="3218"/>
        <w:gridCol w:w="3219"/>
      </w:tblGrid>
      <w:tr>
        <w:trPr>
          <w:trHeight w:val="898" w:hRule="atLeast"/>
        </w:trPr>
        <w:tc>
          <w:tcPr>
            <w:tcW w:w="3218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Этап проектирования</w:t>
            </w:r>
          </w:p>
        </w:tc>
        <w:tc>
          <w:tcPr>
            <w:tcW w:w="3218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Вид документации</w:t>
            </w:r>
          </w:p>
        </w:tc>
        <w:tc>
          <w:tcPr>
            <w:tcW w:w="3219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Краткое описание</w:t>
            </w:r>
          </w:p>
        </w:tc>
      </w:tr>
      <w:tr>
        <w:trPr>
          <w:trHeight w:val="898" w:hRule="atLeast"/>
        </w:trPr>
        <w:tc>
          <w:tcPr>
            <w:tcW w:w="3218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Предпроектное</w:t>
            </w:r>
          </w:p>
        </w:tc>
        <w:tc>
          <w:tcPr>
            <w:tcW w:w="3218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Отчёт</w:t>
            </w:r>
          </w:p>
        </w:tc>
        <w:tc>
          <w:tcPr>
            <w:tcW w:w="3219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Обоснование выбора концепции</w:t>
            </w:r>
          </w:p>
        </w:tc>
      </w:tr>
      <w:tr>
        <w:trPr>
          <w:trHeight w:val="898" w:hRule="atLeast"/>
        </w:trPr>
        <w:tc>
          <w:tcPr>
            <w:tcW w:w="3218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Формирование требований</w:t>
            </w:r>
          </w:p>
        </w:tc>
        <w:tc>
          <w:tcPr>
            <w:tcW w:w="3218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Техническое задание</w:t>
            </w:r>
          </w:p>
        </w:tc>
        <w:tc>
          <w:tcPr>
            <w:tcW w:w="3219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Определение целей и требований</w:t>
            </w:r>
          </w:p>
        </w:tc>
      </w:tr>
      <w:tr>
        <w:trPr>
          <w:trHeight w:val="898" w:hRule="atLeast"/>
        </w:trPr>
        <w:tc>
          <w:tcPr>
            <w:tcW w:w="3218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Проектирование</w:t>
            </w:r>
          </w:p>
        </w:tc>
        <w:tc>
          <w:tcPr>
            <w:tcW w:w="3218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Эскизный проект</w:t>
            </w:r>
          </w:p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Технический проект</w:t>
            </w:r>
          </w:p>
        </w:tc>
        <w:tc>
          <w:tcPr>
            <w:tcW w:w="3219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Концепция решения</w:t>
            </w:r>
          </w:p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Архитектура и детали</w:t>
            </w:r>
          </w:p>
        </w:tc>
      </w:tr>
      <w:tr>
        <w:trPr>
          <w:trHeight w:val="898" w:hRule="atLeast"/>
        </w:trPr>
        <w:tc>
          <w:tcPr>
            <w:tcW w:w="3218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Внедрение</w:t>
            </w:r>
          </w:p>
        </w:tc>
        <w:tc>
          <w:tcPr>
            <w:tcW w:w="3218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Эксплуатационная документации</w:t>
            </w:r>
          </w:p>
        </w:tc>
        <w:tc>
          <w:tcPr>
            <w:tcW w:w="3219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Руководства для пользователей</w:t>
            </w:r>
          </w:p>
        </w:tc>
      </w:tr>
      <w:tr>
        <w:trPr>
          <w:trHeight w:val="898" w:hRule="atLeast"/>
        </w:trPr>
        <w:tc>
          <w:tcPr>
            <w:tcW w:w="3218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Сопровождение</w:t>
            </w:r>
          </w:p>
        </w:tc>
        <w:tc>
          <w:tcPr>
            <w:tcW w:w="3218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Протоколы изменений</w:t>
            </w:r>
          </w:p>
        </w:tc>
        <w:tc>
          <w:tcPr>
            <w:tcW w:w="3219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История версий</w:t>
            </w:r>
          </w:p>
        </w:tc>
      </w:tr>
    </w:tbl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5. Схема жизненного цикла ИС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Жизненный цикл ИС состоит из последовательных этапов: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[Исследование → Планирование → Реализация → Тестирование → Внедрение → Поддержка]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↓                                                              ↓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Документы предпроекта            Технические проекты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↓                                                               ↓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Техническое задание         Рабоче-эксплуатационные документы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↓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Испытательные отчёты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↓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Протоколы поддержки и модернизации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7. Анализируя файл технической документации («ТЗ.pdf»), мы видим следующую структуру: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Структура документа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Присутствуют следующие разделы: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Введение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Назначение и область применения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Функциональные требования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Требования к надежности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Интерфейсы и взаимодействие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Средства защиты информации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Условия эксплуатации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Заключение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Отсутствующие или неполные разделы: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Детализированные сценарии использования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Критерии приемки и тестирования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Графики зависимостей модулей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Диаграмма развертывания инфраструктуры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8. Анализ содержания документации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Назначение документа: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Определяет функциональность системы и цели её создания.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Требования ясны и структурированы, однако: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Некоторые разделы содержат обобщенные описания без конкретных деталей реализации.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Не приведены конкретные критерии успешности исполнения тех или иных функций.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Недостатки: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Недостаточная детализация сценария использования функций.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Нет полной взаимосвязи между интерфейсами и функциями системы.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9. Анализ требований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Вопросы для проверки качества документации: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Насколько ясно сформулированы требования?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Можно ли однозначно интерпретировать каждый пункт?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Достаточно ли сведений для начала разработки?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Проблемы: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Недостаточно четкая формулировка некоторых пунктов, особенно в разделе «Интерфейсы».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Отсутствие критериев завершения отдельных фаз проекта.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10. Выявленные ошибки и недостатки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Выделяются следующие проблемы: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Нечёткость определённых требований (например, требование "обеспечить безопасность данных").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Несоответствие между уровнем детализации разных частей документа.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Повторение одних и тех же условий в разных местах текста.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11. Выводы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Качество представленной проектной документации позволяет начинать работу над проектом, однако требует доработки и уточнения ряда моментов перед началом активной фазы разработки. Документ является достаточным для понимания общей концепции системы, но нуждается в большей степени детализации и согласованности.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  <w:r>
        <w:br w:type="page"/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3. ФОРМАЛИЗАЦИЯ ЦЕЛЕЙ И ОЦЕНКА ЗАТРАТ ВНЕДРЕНИЯ ИНФОРМАЦИОННОЙ СИСТЕМЫ НА ТЕМУ: «СИСТЕМА УЧЕТА ЗАЯВОК ПОЛЬЗОВАТЕЛЕЙ»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Задание: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Формализация целей внедрения информационной системы**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Цель разработки и внедрения информационной системы заключается в повышении эффективности процессов обслуживания клиентов путем автоматизации обработки заявок пользователей.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1. Формализация целей внедрения ИС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Основные цели внедрения информационной системы: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Основная цель: повышение качества обслуживания пользователей за счёт сокращения времени реакции на запросы.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Дополнительные цели: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bCs w:val="false"/>
          <w:sz w:val="28"/>
          <w:szCs w:val="28"/>
        </w:rPr>
        <w:t>- Повышение точности учёта поступающих заявок и контроля над их обработкой.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bCs w:val="false"/>
          <w:sz w:val="28"/>
          <w:szCs w:val="28"/>
        </w:rPr>
        <w:t>- Сокращение количества ошибок, вызванных ручным вводом данных.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2. Определение ожидаемых результатов внедрения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Ожидается достижение следующих изменений после внедрения ИС: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Организационные: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bCs w:val="false"/>
          <w:sz w:val="28"/>
          <w:szCs w:val="28"/>
        </w:rPr>
        <w:t>- Оптимизация бизнес-процессов взаимодействия сотрудников и пользователей.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bCs w:val="false"/>
          <w:sz w:val="28"/>
          <w:szCs w:val="28"/>
        </w:rPr>
        <w:t>- Улучшение управления заявками и сокращение временных задержек.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Технические: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bCs w:val="false"/>
          <w:sz w:val="28"/>
          <w:szCs w:val="28"/>
        </w:rPr>
        <w:t>- Автоматизированный учёт всех обращений пользователей, исключающий потерю заявок.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bCs w:val="false"/>
          <w:sz w:val="28"/>
          <w:szCs w:val="28"/>
        </w:rPr>
        <w:t>- Возможность быстрого анализа статистической информации о работе службы поддержки.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Экономические: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bCs w:val="false"/>
          <w:sz w:val="28"/>
          <w:szCs w:val="28"/>
        </w:rPr>
        <w:t>- Увеличение производительности труда сотрудников благодаря снижению ручной обработки данных.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bCs w:val="false"/>
          <w:sz w:val="28"/>
          <w:szCs w:val="28"/>
        </w:rPr>
        <w:t>- Потенциальное снижение издержек на обработку каждой заявки.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3. Определение видов затрат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Основные статьи расходов на реализацию проекта: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Приобретение или разработка программного обеспечения (ПО): приобретение лицензии на специализированное программное обеспечение либо оплата услуг разработчиков.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Приобретение оборудования: закупка серверов, рабочих станций, сетевого оборудования и периферии, необходимых для функционирования системы.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Обучение персонала: расходы на проведение тренингов и курсов повышения квалификации сотрудников, работающих с системой.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Затраты на внедрение и сопровождение: расходы на интеграцию системы в инфраструктуру организации, тестирование, доработку функционала и дальнейшее обслуживание.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4. Предварительная оценка затрат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Ниже представлена таблица примерных (условных) значений статей затрат:</w:t>
      </w:r>
    </w:p>
    <w:tbl>
      <w:tblPr>
        <w:tblStyle w:val="af"/>
        <w:tblW w:w="905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017"/>
        <w:gridCol w:w="3017"/>
        <w:gridCol w:w="3018"/>
      </w:tblGrid>
      <w:tr>
        <w:trPr>
          <w:trHeight w:val="955" w:hRule="atLeast"/>
        </w:trPr>
        <w:tc>
          <w:tcPr>
            <w:tcW w:w="3017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Статья затрат</w:t>
            </w:r>
          </w:p>
        </w:tc>
        <w:tc>
          <w:tcPr>
            <w:tcW w:w="3017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Описание</w:t>
            </w:r>
          </w:p>
        </w:tc>
        <w:tc>
          <w:tcPr>
            <w:tcW w:w="3018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Примерная стоимость</w:t>
            </w:r>
          </w:p>
        </w:tc>
      </w:tr>
      <w:tr>
        <w:trPr>
          <w:trHeight w:val="955" w:hRule="atLeast"/>
        </w:trPr>
        <w:tc>
          <w:tcPr>
            <w:tcW w:w="3017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Разработка ПО</w:t>
            </w:r>
          </w:p>
        </w:tc>
        <w:tc>
          <w:tcPr>
            <w:tcW w:w="3017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Заказ индивидуальной разработки</w:t>
            </w:r>
          </w:p>
        </w:tc>
        <w:tc>
          <w:tcPr>
            <w:tcW w:w="3018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800 тыс. руб</w:t>
            </w:r>
          </w:p>
        </w:tc>
      </w:tr>
      <w:tr>
        <w:trPr>
          <w:trHeight w:val="955" w:hRule="atLeast"/>
        </w:trPr>
        <w:tc>
          <w:tcPr>
            <w:tcW w:w="3017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Закупка оборудования</w:t>
            </w:r>
          </w:p>
        </w:tc>
        <w:tc>
          <w:tcPr>
            <w:tcW w:w="3017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Сервер, рабочие станции</w:t>
            </w:r>
          </w:p>
        </w:tc>
        <w:tc>
          <w:tcPr>
            <w:tcW w:w="3018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600 тыс. руб.</w:t>
            </w:r>
          </w:p>
        </w:tc>
      </w:tr>
      <w:tr>
        <w:trPr>
          <w:trHeight w:val="955" w:hRule="atLeast"/>
        </w:trPr>
        <w:tc>
          <w:tcPr>
            <w:tcW w:w="3017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Обучение персонала</w:t>
            </w:r>
          </w:p>
        </w:tc>
        <w:tc>
          <w:tcPr>
            <w:tcW w:w="3017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Курсы повышения квалификации</w:t>
            </w:r>
          </w:p>
        </w:tc>
        <w:tc>
          <w:tcPr>
            <w:tcW w:w="3018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150 тыс.</w:t>
            </w:r>
          </w:p>
        </w:tc>
      </w:tr>
      <w:tr>
        <w:trPr>
          <w:trHeight w:val="955" w:hRule="atLeast"/>
        </w:trPr>
        <w:tc>
          <w:tcPr>
            <w:tcW w:w="3017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Внедрение и сопровождение</w:t>
            </w:r>
          </w:p>
        </w:tc>
        <w:tc>
          <w:tcPr>
            <w:tcW w:w="3017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| Интеграция, поддержка</w:t>
            </w:r>
          </w:p>
        </w:tc>
        <w:tc>
          <w:tcPr>
            <w:tcW w:w="3018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300 тыс. руб.</w:t>
            </w:r>
          </w:p>
        </w:tc>
      </w:tr>
      <w:tr>
        <w:trPr>
          <w:trHeight w:val="955" w:hRule="atLeast"/>
        </w:trPr>
        <w:tc>
          <w:tcPr>
            <w:tcW w:w="3017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Всего</w:t>
            </w:r>
          </w:p>
        </w:tc>
        <w:tc>
          <w:tcPr>
            <w:tcW w:w="3017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  <w:tc>
          <w:tcPr>
            <w:tcW w:w="3018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 млн 850 тыс. руб.</w:t>
            </w:r>
          </w:p>
        </w:tc>
      </w:tr>
    </w:tbl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5. Оценка целесообразности внедрения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Рассматриваемая система позволит значительно повысить качество обслуживания пользователей путём ускорения процесса обработки заявок, уменьшения числа ошибок и снижения общей нагрузки на сотрудников. Несмотря на значительные начальные вложения, ожидаемое улучшение организационных и экономических показателей оправдывает затраты. Организация получит долгосрочные преимущества в виде улучшения клиентского сервиса и оптимизации внутренних ресурсов.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bookmarkStart w:id="0" w:name="_Toc219900743"/>
      <w:r>
        <w:rPr>
          <w:rFonts w:ascii="Times New Roman" w:hAnsi="Times New Roman"/>
          <w:b w:val="false"/>
          <w:bCs w:val="false"/>
          <w:sz w:val="28"/>
          <w:szCs w:val="28"/>
        </w:rPr>
        <w:t>4.ФОРМИРОВАНИЕ ГРУПП ВНЕДРЕНИЯ. РАСПРЕДЕЛЕНИЕ ПОЛНОМОЧИЙ И ОТВЕТСТВЕННОСТИ</w:t>
      </w:r>
      <w:bookmarkEnd w:id="0"/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ascii="Times New Roman" w:hAnsi="Times New Roman"/>
          <w:b w:val="false"/>
          <w:bCs w:val="false"/>
          <w:sz w:val="28"/>
          <w:szCs w:val="28"/>
        </w:rPr>
        <w:t>1. Изучение ролей в проекте внедрения информационной системы (ИС)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ascii="Times New Roman" w:hAnsi="Times New Roman"/>
          <w:b w:val="false"/>
          <w:bCs w:val="false"/>
          <w:sz w:val="28"/>
          <w:szCs w:val="28"/>
        </w:rPr>
        <w:t>При внедрении информационной системы выделяются следующие основные роли: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ascii="Times New Roman" w:hAnsi="Times New Roman"/>
          <w:b w:val="false"/>
          <w:bCs w:val="false"/>
          <w:sz w:val="28"/>
          <w:szCs w:val="28"/>
        </w:rPr>
        <w:t>Руководитель проекта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eastAsia="" w:ascii="Times New Roman" w:hAnsi="Times New Roman" w:eastAsiaTheme="majorEastAsia"/>
          <w:b w:val="false"/>
          <w:bCs w:val="false"/>
          <w:i w:val="false"/>
          <w:iCs w:val="false"/>
          <w:color w:val="222222"/>
          <w:sz w:val="28"/>
          <w:szCs w:val="28"/>
        </w:rPr>
        <w:t>Основные функции:</w:t>
      </w:r>
      <w:r>
        <w:rPr>
          <w:rStyle w:val="sc-bznhio"/>
          <w:rFonts w:eastAsia="" w:ascii="Times New Roman" w:hAnsi="Times New Roman" w:eastAsiaTheme="majorEastAsia"/>
          <w:b w:val="false"/>
          <w:bCs w:val="false"/>
          <w:i w:val="false"/>
          <w:iCs w:val="false"/>
          <w:sz w:val="28"/>
          <w:szCs w:val="28"/>
        </w:rPr>
        <w:t xml:space="preserve"> управление проектом, контроль сроков, бюджета, качества работ, координация действий команды.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eastAsia="" w:ascii="Times New Roman" w:hAnsi="Times New Roman" w:eastAsiaTheme="majorEastAsia"/>
          <w:b w:val="false"/>
          <w:bCs w:val="false"/>
          <w:i w:val="false"/>
          <w:iCs w:val="false"/>
          <w:color w:val="222222"/>
          <w:sz w:val="28"/>
          <w:szCs w:val="28"/>
        </w:rPr>
        <w:t>Ответственность:</w:t>
      </w:r>
      <w:r>
        <w:rPr>
          <w:rStyle w:val="sc-bznhio"/>
          <w:rFonts w:eastAsia="" w:ascii="Times New Roman" w:hAnsi="Times New Roman" w:eastAsiaTheme="majorEastAsia"/>
          <w:b w:val="false"/>
          <w:bCs w:val="false"/>
          <w:i w:val="false"/>
          <w:iCs w:val="false"/>
          <w:sz w:val="28"/>
          <w:szCs w:val="28"/>
        </w:rPr>
        <w:t xml:space="preserve"> успешность реализации проекта, достижение поставленных целей, согласование изменений.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eastAsia="" w:ascii="Times New Roman" w:hAnsi="Times New Roman" w:eastAsiaTheme="majorEastAsia"/>
          <w:b w:val="false"/>
          <w:bCs w:val="false"/>
          <w:i w:val="false"/>
          <w:iCs w:val="false"/>
          <w:color w:val="222222"/>
          <w:sz w:val="28"/>
          <w:szCs w:val="28"/>
        </w:rPr>
        <w:t>Участие на этапах внедрения:</w:t>
      </w:r>
      <w:r>
        <w:rPr>
          <w:rStyle w:val="sc-bznhio"/>
          <w:rFonts w:eastAsia="" w:ascii="Times New Roman" w:hAnsi="Times New Roman" w:eastAsiaTheme="majorEastAsia"/>
          <w:b w:val="false"/>
          <w:bCs w:val="false"/>
          <w:i w:val="false"/>
          <w:iCs w:val="false"/>
          <w:sz w:val="28"/>
          <w:szCs w:val="28"/>
        </w:rPr>
        <w:t xml:space="preserve"> инициация, планирование, реализация, завершение.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ascii="Times New Roman" w:hAnsi="Times New Roman"/>
          <w:b w:val="false"/>
          <w:bCs w:val="false"/>
          <w:sz w:val="28"/>
          <w:szCs w:val="28"/>
        </w:rPr>
        <w:t>Системный аналитик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eastAsia="" w:ascii="Times New Roman" w:hAnsi="Times New Roman" w:eastAsiaTheme="majorEastAsia"/>
          <w:b w:val="false"/>
          <w:bCs w:val="false"/>
          <w:i w:val="false"/>
          <w:iCs w:val="false"/>
          <w:color w:val="222222"/>
          <w:sz w:val="28"/>
          <w:szCs w:val="28"/>
        </w:rPr>
        <w:t>Основные функции:</w:t>
      </w:r>
      <w:r>
        <w:rPr>
          <w:rStyle w:val="sc-bznhio"/>
          <w:rFonts w:eastAsia="" w:ascii="Times New Roman" w:hAnsi="Times New Roman" w:eastAsiaTheme="majorEastAsia"/>
          <w:b w:val="false"/>
          <w:bCs w:val="false"/>
          <w:i w:val="false"/>
          <w:iCs w:val="false"/>
          <w:sz w:val="28"/>
          <w:szCs w:val="28"/>
        </w:rPr>
        <w:t xml:space="preserve"> сбор требований, разработка спецификаций, проектирование бизнес-процессов, подготовка документации.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eastAsia="" w:ascii="Times New Roman" w:hAnsi="Times New Roman" w:eastAsiaTheme="majorEastAsia"/>
          <w:b w:val="false"/>
          <w:bCs w:val="false"/>
          <w:i w:val="false"/>
          <w:iCs w:val="false"/>
          <w:color w:val="222222"/>
          <w:sz w:val="28"/>
          <w:szCs w:val="28"/>
        </w:rPr>
        <w:t>Ответственность:</w:t>
      </w:r>
      <w:r>
        <w:rPr>
          <w:rStyle w:val="sc-bznhio"/>
          <w:rFonts w:eastAsia="" w:ascii="Times New Roman" w:hAnsi="Times New Roman" w:eastAsiaTheme="majorEastAsia"/>
          <w:b w:val="false"/>
          <w:bCs w:val="false"/>
          <w:i w:val="false"/>
          <w:iCs w:val="false"/>
          <w:sz w:val="28"/>
          <w:szCs w:val="28"/>
        </w:rPr>
        <w:t xml:space="preserve"> правильное понимание потребностей заказчика, точность технического задания, создание оптимальной архитектуры решения.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eastAsia="" w:ascii="Times New Roman" w:hAnsi="Times New Roman" w:eastAsiaTheme="majorEastAsia"/>
          <w:b w:val="false"/>
          <w:bCs w:val="false"/>
          <w:i w:val="false"/>
          <w:iCs w:val="false"/>
          <w:color w:val="222222"/>
          <w:sz w:val="28"/>
          <w:szCs w:val="28"/>
        </w:rPr>
        <w:t>Участие на этапах внедрения:</w:t>
      </w:r>
      <w:r>
        <w:rPr>
          <w:rStyle w:val="sc-bznhio"/>
          <w:rFonts w:eastAsia="" w:ascii="Times New Roman" w:hAnsi="Times New Roman" w:eastAsiaTheme="majorEastAsia"/>
          <w:b w:val="false"/>
          <w:bCs w:val="false"/>
          <w:i w:val="false"/>
          <w:iCs w:val="false"/>
          <w:sz w:val="28"/>
          <w:szCs w:val="28"/>
        </w:rPr>
        <w:t xml:space="preserve"> предварительное обследование, техническое проектирование, тестирование, внедрение.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ascii="Times New Roman" w:hAnsi="Times New Roman"/>
          <w:b w:val="false"/>
          <w:bCs w:val="false"/>
          <w:sz w:val="28"/>
          <w:szCs w:val="28"/>
        </w:rPr>
        <w:t>Разработчик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eastAsia="" w:ascii="Times New Roman" w:hAnsi="Times New Roman" w:eastAsiaTheme="majorEastAsia"/>
          <w:b w:val="false"/>
          <w:bCs w:val="false"/>
          <w:i w:val="false"/>
          <w:iCs w:val="false"/>
          <w:color w:val="222222"/>
          <w:sz w:val="28"/>
          <w:szCs w:val="28"/>
        </w:rPr>
        <w:t>Основные функции:</w:t>
      </w:r>
      <w:r>
        <w:rPr>
          <w:rStyle w:val="sc-bznhio"/>
          <w:rFonts w:eastAsia="" w:ascii="Times New Roman" w:hAnsi="Times New Roman" w:eastAsiaTheme="majorEastAsia"/>
          <w:b w:val="false"/>
          <w:bCs w:val="false"/>
          <w:i w:val="false"/>
          <w:iCs w:val="false"/>
          <w:sz w:val="28"/>
          <w:szCs w:val="28"/>
        </w:rPr>
        <w:t xml:space="preserve"> написание программного кода, интеграция компонентов, исправление ошибок, оптимизация производительности.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eastAsia="" w:ascii="Times New Roman" w:hAnsi="Times New Roman" w:eastAsiaTheme="majorEastAsia"/>
          <w:b w:val="false"/>
          <w:bCs w:val="false"/>
          <w:i w:val="false"/>
          <w:iCs w:val="false"/>
          <w:color w:val="222222"/>
          <w:sz w:val="28"/>
          <w:szCs w:val="28"/>
        </w:rPr>
        <w:t>Ответственность:</w:t>
      </w:r>
      <w:r>
        <w:rPr>
          <w:rStyle w:val="sc-bznhio"/>
          <w:rFonts w:eastAsia="" w:ascii="Times New Roman" w:hAnsi="Times New Roman" w:eastAsiaTheme="majorEastAsia"/>
          <w:b w:val="false"/>
          <w:bCs w:val="false"/>
          <w:i w:val="false"/>
          <w:iCs w:val="false"/>
          <w:sz w:val="28"/>
          <w:szCs w:val="28"/>
        </w:rPr>
        <w:t xml:space="preserve"> соблюдение стандартов разработки, надежность и качество создаваемого ПО, своевременность выполнения задач.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eastAsia="" w:ascii="Times New Roman" w:hAnsi="Times New Roman" w:eastAsiaTheme="majorEastAsia"/>
          <w:b w:val="false"/>
          <w:bCs w:val="false"/>
          <w:i w:val="false"/>
          <w:iCs w:val="false"/>
          <w:color w:val="222222"/>
          <w:sz w:val="28"/>
          <w:szCs w:val="28"/>
        </w:rPr>
        <w:t>Участие на этапах внедрения:</w:t>
      </w:r>
      <w:r>
        <w:rPr>
          <w:rStyle w:val="sc-bznhio"/>
          <w:rFonts w:eastAsia="" w:ascii="Times New Roman" w:hAnsi="Times New Roman" w:eastAsiaTheme="majorEastAsia"/>
          <w:b w:val="false"/>
          <w:bCs w:val="false"/>
          <w:i w:val="false"/>
          <w:iCs w:val="false"/>
          <w:sz w:val="28"/>
          <w:szCs w:val="28"/>
        </w:rPr>
        <w:t xml:space="preserve"> техническая реализация, тестирование, сопровождение.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ascii="Times New Roman" w:hAnsi="Times New Roman"/>
          <w:b w:val="false"/>
          <w:bCs w:val="false"/>
          <w:sz w:val="28"/>
          <w:szCs w:val="28"/>
        </w:rPr>
        <w:t>Администратор ИС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eastAsia="" w:ascii="Times New Roman" w:hAnsi="Times New Roman" w:eastAsiaTheme="majorEastAsia"/>
          <w:b w:val="false"/>
          <w:bCs w:val="false"/>
          <w:i w:val="false"/>
          <w:iCs w:val="false"/>
          <w:color w:val="222222"/>
          <w:sz w:val="28"/>
          <w:szCs w:val="28"/>
        </w:rPr>
        <w:t>Основные функции:</w:t>
      </w:r>
      <w:r>
        <w:rPr>
          <w:rStyle w:val="sc-bznhio"/>
          <w:rFonts w:eastAsia="" w:ascii="Times New Roman" w:hAnsi="Times New Roman" w:eastAsiaTheme="majorEastAsia"/>
          <w:b w:val="false"/>
          <w:bCs w:val="false"/>
          <w:i w:val="false"/>
          <w:iCs w:val="false"/>
          <w:sz w:val="28"/>
          <w:szCs w:val="28"/>
        </w:rPr>
        <w:t xml:space="preserve"> настройка инфраструктуры, мониторинг работоспособности, обеспечение безопасности, резервное копирование.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eastAsia="" w:ascii="Times New Roman" w:hAnsi="Times New Roman" w:eastAsiaTheme="majorEastAsia"/>
          <w:b w:val="false"/>
          <w:bCs w:val="false"/>
          <w:i w:val="false"/>
          <w:iCs w:val="false"/>
          <w:color w:val="222222"/>
          <w:sz w:val="28"/>
          <w:szCs w:val="28"/>
        </w:rPr>
        <w:t>Ответственность:</w:t>
      </w:r>
      <w:r>
        <w:rPr>
          <w:rStyle w:val="sc-bznhio"/>
          <w:rFonts w:eastAsia="" w:ascii="Times New Roman" w:hAnsi="Times New Roman" w:eastAsiaTheme="majorEastAsia"/>
          <w:b w:val="false"/>
          <w:bCs w:val="false"/>
          <w:i w:val="false"/>
          <w:iCs w:val="false"/>
          <w:sz w:val="28"/>
          <w:szCs w:val="28"/>
        </w:rPr>
        <w:t xml:space="preserve"> бесперебойная работа системы, защита данных, предотвращение сбоев и восстановление после аварий.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eastAsia="" w:ascii="Times New Roman" w:hAnsi="Times New Roman" w:eastAsiaTheme="majorEastAsia"/>
          <w:b w:val="false"/>
          <w:bCs w:val="false"/>
          <w:i w:val="false"/>
          <w:iCs w:val="false"/>
          <w:color w:val="222222"/>
          <w:sz w:val="28"/>
          <w:szCs w:val="28"/>
        </w:rPr>
        <w:t>Участие на этапах внедрения:</w:t>
      </w:r>
      <w:r>
        <w:rPr>
          <w:rStyle w:val="sc-bznhio"/>
          <w:rFonts w:eastAsia="" w:ascii="Times New Roman" w:hAnsi="Times New Roman" w:eastAsiaTheme="majorEastAsia"/>
          <w:b w:val="false"/>
          <w:bCs w:val="false"/>
          <w:i w:val="false"/>
          <w:iCs w:val="false"/>
          <w:sz w:val="28"/>
          <w:szCs w:val="28"/>
        </w:rPr>
        <w:t xml:space="preserve"> установка оборудования, настройка сервисов, эксплуатация.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ascii="Times New Roman" w:hAnsi="Times New Roman"/>
          <w:b w:val="false"/>
          <w:bCs w:val="false"/>
          <w:sz w:val="28"/>
          <w:szCs w:val="28"/>
        </w:rPr>
        <w:t>Пользователь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eastAsia="" w:ascii="Times New Roman" w:hAnsi="Times New Roman" w:eastAsiaTheme="majorEastAsia"/>
          <w:b w:val="false"/>
          <w:bCs w:val="false"/>
          <w:i w:val="false"/>
          <w:iCs w:val="false"/>
          <w:color w:val="222222"/>
          <w:sz w:val="28"/>
          <w:szCs w:val="28"/>
        </w:rPr>
        <w:t>Основные функции:</w:t>
      </w:r>
      <w:r>
        <w:rPr>
          <w:rStyle w:val="sc-bznhio"/>
          <w:rFonts w:eastAsia="" w:ascii="Times New Roman" w:hAnsi="Times New Roman" w:eastAsiaTheme="majorEastAsia"/>
          <w:b w:val="false"/>
          <w:bCs w:val="false"/>
          <w:i w:val="false"/>
          <w:iCs w:val="false"/>
          <w:sz w:val="28"/>
          <w:szCs w:val="28"/>
        </w:rPr>
        <w:t xml:space="preserve"> использование функционала системы, обратная связь по удобству интерфейса и функциональности.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eastAsia="" w:ascii="Times New Roman" w:hAnsi="Times New Roman" w:eastAsiaTheme="majorEastAsia"/>
          <w:b w:val="false"/>
          <w:bCs w:val="false"/>
          <w:i w:val="false"/>
          <w:iCs w:val="false"/>
          <w:color w:val="222222"/>
          <w:sz w:val="28"/>
          <w:szCs w:val="28"/>
        </w:rPr>
        <w:t>Ответственность:</w:t>
      </w:r>
      <w:r>
        <w:rPr>
          <w:rStyle w:val="sc-bznhio"/>
          <w:rFonts w:eastAsia="" w:ascii="Times New Roman" w:hAnsi="Times New Roman" w:eastAsiaTheme="majorEastAsia"/>
          <w:b w:val="false"/>
          <w:bCs w:val="false"/>
          <w:i w:val="false"/>
          <w:iCs w:val="false"/>
          <w:sz w:val="28"/>
          <w:szCs w:val="28"/>
        </w:rPr>
        <w:t xml:space="preserve"> предоставление объективных отзывов, обучение работе с системой, адаптация рабочих процессов.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eastAsia="" w:ascii="Times New Roman" w:hAnsi="Times New Roman" w:eastAsiaTheme="majorEastAsia"/>
          <w:b w:val="false"/>
          <w:bCs w:val="false"/>
          <w:i w:val="false"/>
          <w:iCs w:val="false"/>
          <w:color w:val="222222"/>
          <w:sz w:val="28"/>
          <w:szCs w:val="28"/>
        </w:rPr>
        <w:t>Участие на этапах внедрения:</w:t>
      </w:r>
      <w:r>
        <w:rPr>
          <w:rStyle w:val="sc-bznhio"/>
          <w:rFonts w:eastAsia="" w:ascii="Times New Roman" w:hAnsi="Times New Roman" w:eastAsiaTheme="majorEastAsia"/>
          <w:b w:val="false"/>
          <w:bCs w:val="false"/>
          <w:i w:val="false"/>
          <w:iCs w:val="false"/>
          <w:sz w:val="28"/>
          <w:szCs w:val="28"/>
        </w:rPr>
        <w:t xml:space="preserve"> тестирование, опытная эксплуатация, обучение.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ascii="Times New Roman" w:hAnsi="Times New Roman"/>
          <w:b w:val="false"/>
          <w:bCs w:val="false"/>
          <w:sz w:val="28"/>
          <w:szCs w:val="28"/>
        </w:rPr>
        <w:t>2. Формирование группы внедрения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ascii="Times New Roman" w:hAnsi="Times New Roman"/>
          <w:b w:val="false"/>
          <w:bCs w:val="false"/>
          <w:sz w:val="28"/>
          <w:szCs w:val="28"/>
        </w:rPr>
        <w:t>Предлагаемый состав группы внедрения включает пять ключевых ролей: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ascii="Times New Roman" w:hAnsi="Times New Roman"/>
          <w:b w:val="false"/>
          <w:bCs w:val="false"/>
          <w:sz w:val="28"/>
          <w:szCs w:val="28"/>
        </w:rPr>
        <w:t>Руководитель проекта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ascii="Times New Roman" w:hAnsi="Times New Roman"/>
          <w:b w:val="false"/>
          <w:bCs w:val="false"/>
          <w:sz w:val="28"/>
          <w:szCs w:val="28"/>
        </w:rPr>
        <w:t>Системный аналитик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ascii="Times New Roman" w:hAnsi="Times New Roman"/>
          <w:b w:val="false"/>
          <w:bCs w:val="false"/>
          <w:sz w:val="28"/>
          <w:szCs w:val="28"/>
        </w:rPr>
        <w:t>Разработчик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ascii="Times New Roman" w:hAnsi="Times New Roman"/>
          <w:b w:val="false"/>
          <w:bCs w:val="false"/>
          <w:sz w:val="28"/>
          <w:szCs w:val="28"/>
        </w:rPr>
        <w:t>Администратор ИС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ascii="Times New Roman" w:hAnsi="Times New Roman"/>
          <w:b w:val="false"/>
          <w:bCs w:val="false"/>
          <w:sz w:val="28"/>
          <w:szCs w:val="28"/>
        </w:rPr>
        <w:t>Пользователь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ascii="Times New Roman" w:hAnsi="Times New Roman"/>
          <w:b w:val="false"/>
          <w:bCs w:val="false"/>
          <w:sz w:val="28"/>
          <w:szCs w:val="28"/>
        </w:rPr>
        <w:t>3. Распределение обязанностей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ascii="Times New Roman" w:hAnsi="Times New Roman"/>
          <w:b w:val="false"/>
          <w:bCs w:val="false"/>
          <w:sz w:val="28"/>
          <w:szCs w:val="28"/>
        </w:rPr>
        <w:t>Каждая роль имеет чётко определённые обязанности и зоны ответственности:</w:t>
      </w:r>
    </w:p>
    <w:tbl>
      <w:tblPr>
        <w:tblStyle w:val="af"/>
        <w:tblW w:w="9571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190"/>
        <w:gridCol w:w="3190"/>
        <w:gridCol w:w="3191"/>
      </w:tblGrid>
      <w:tr>
        <w:trPr/>
        <w:tc>
          <w:tcPr>
            <w:tcW w:w="3190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Роль</w:t>
            </w:r>
          </w:p>
        </w:tc>
        <w:tc>
          <w:tcPr>
            <w:tcW w:w="3190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Функции</w:t>
            </w:r>
          </w:p>
        </w:tc>
        <w:tc>
          <w:tcPr>
            <w:tcW w:w="3191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Ответственность</w:t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Руководитель</w:t>
            </w:r>
          </w:p>
        </w:tc>
        <w:tc>
          <w:tcPr>
            <w:tcW w:w="3190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Управление проектом, контроль исполнения</w:t>
            </w:r>
          </w:p>
        </w:tc>
        <w:tc>
          <w:tcPr>
            <w:tcW w:w="3191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Успех проекта</w:t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Системный аналитик</w:t>
            </w:r>
          </w:p>
        </w:tc>
        <w:tc>
          <w:tcPr>
            <w:tcW w:w="3190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Сбор требований, проектирование</w:t>
            </w:r>
          </w:p>
        </w:tc>
        <w:tc>
          <w:tcPr>
            <w:tcW w:w="3191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Точность анализа, качество решений</w:t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Разработчик</w:t>
            </w:r>
          </w:p>
        </w:tc>
        <w:tc>
          <w:tcPr>
            <w:tcW w:w="3190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Разработка программного продукта, исправление дефектов</w:t>
            </w:r>
          </w:p>
        </w:tc>
        <w:tc>
          <w:tcPr>
            <w:tcW w:w="3191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Надежность ПО, срок сдачи</w:t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Администратор</w:t>
            </w:r>
          </w:p>
        </w:tc>
        <w:tc>
          <w:tcPr>
            <w:tcW w:w="3190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Настройка и поддержка сервера, обеспечение безопасности</w:t>
            </w:r>
          </w:p>
        </w:tc>
        <w:tc>
          <w:tcPr>
            <w:tcW w:w="3191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Бесперебойность системы, безопасность данных</w:t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Пользователь</w:t>
            </w:r>
          </w:p>
        </w:tc>
        <w:tc>
          <w:tcPr>
            <w:tcW w:w="3190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Тестирование, эксплуатация</w:t>
            </w:r>
          </w:p>
        </w:tc>
        <w:tc>
          <w:tcPr>
            <w:tcW w:w="3191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Обратная связь, эффективность эксплуатации</w:t>
            </w:r>
          </w:p>
        </w:tc>
      </w:tr>
    </w:tbl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ascii="Times New Roman" w:hAnsi="Times New Roman"/>
          <w:b w:val="false"/>
          <w:bCs w:val="false"/>
          <w:sz w:val="28"/>
          <w:szCs w:val="28"/>
        </w:rPr>
        <w:t>4. Анализ взаимодействия участников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ascii="Times New Roman" w:hAnsi="Times New Roman"/>
          <w:b w:val="false"/>
          <w:bCs w:val="false"/>
          <w:sz w:val="28"/>
          <w:szCs w:val="28"/>
        </w:rPr>
        <w:t>Группа внедряемой информационной системы должна эффективно взаимодействовать следующим образом: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eastAsia="" w:cs="Times New Roman" w:ascii="Times New Roman" w:hAnsi="Times New Roman" w:eastAsiaTheme="majorEastAsia"/>
          <w:b w:val="false"/>
          <w:bCs w:val="false"/>
          <w:i w:val="false"/>
          <w:iCs w:val="false"/>
          <w:color w:val="222222"/>
          <w:sz w:val="28"/>
          <w:szCs w:val="28"/>
        </w:rPr>
        <w:t>Руководителю проекта</w:t>
      </w:r>
      <w:r>
        <w:rPr>
          <w:rStyle w:val="sc-bznhio"/>
          <w:rFonts w:eastAsia="" w:cs="Times New Roman" w:ascii="Times New Roman" w:hAnsi="Times New Roman" w:eastAsiaTheme="majorEastAsia"/>
          <w:b w:val="false"/>
          <w:bCs w:val="false"/>
          <w:i w:val="false"/>
          <w:iCs w:val="false"/>
          <w:sz w:val="28"/>
          <w:szCs w:val="28"/>
        </w:rPr>
        <w:t xml:space="preserve"> подчиняются остальные члены команды. Он координирует работу всех участников, обеспечивает выполнение плана проекта.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eastAsia="" w:cs="Times New Roman" w:ascii="Times New Roman" w:hAnsi="Times New Roman" w:eastAsiaTheme="majorEastAsia"/>
          <w:b w:val="false"/>
          <w:bCs w:val="false"/>
          <w:i w:val="false"/>
          <w:iCs w:val="false"/>
          <w:color w:val="222222"/>
          <w:sz w:val="28"/>
          <w:szCs w:val="28"/>
        </w:rPr>
        <w:t>Системному аналитику</w:t>
      </w:r>
      <w:r>
        <w:rPr>
          <w:rStyle w:val="sc-bznhio"/>
          <w:rFonts w:eastAsia="" w:cs="Times New Roman" w:ascii="Times New Roman" w:hAnsi="Times New Roman" w:eastAsiaTheme="majorEastAsia"/>
          <w:b w:val="false"/>
          <w:bCs w:val="false"/>
          <w:i w:val="false"/>
          <w:iCs w:val="false"/>
          <w:sz w:val="28"/>
          <w:szCs w:val="28"/>
        </w:rPr>
        <w:t xml:space="preserve"> необходима тесная коммуникация с пользователями для сбора правильных требований и точного понимания их нужд.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eastAsia="" w:cs="Times New Roman" w:ascii="Times New Roman" w:hAnsi="Times New Roman" w:eastAsiaTheme="majorEastAsia"/>
          <w:b w:val="false"/>
          <w:bCs w:val="false"/>
          <w:i w:val="false"/>
          <w:iCs w:val="false"/>
          <w:color w:val="222222"/>
          <w:sz w:val="28"/>
          <w:szCs w:val="28"/>
        </w:rPr>
        <w:t>Разработчики</w:t>
      </w:r>
      <w:r>
        <w:rPr>
          <w:rStyle w:val="sc-bznhio"/>
          <w:rFonts w:eastAsia="" w:cs="Times New Roman" w:ascii="Times New Roman" w:hAnsi="Times New Roman" w:eastAsiaTheme="majorEastAsia"/>
          <w:b w:val="false"/>
          <w:bCs w:val="false"/>
          <w:i w:val="false"/>
          <w:iCs w:val="false"/>
          <w:sz w:val="28"/>
          <w:szCs w:val="28"/>
        </w:rPr>
        <w:t xml:space="preserve"> тесно сотрудничают с системным аналитиком, получают четкое задание и передают продукт администратору для развертывания.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eastAsia="" w:cs="Times New Roman" w:ascii="Times New Roman" w:hAnsi="Times New Roman" w:eastAsiaTheme="majorEastAsia"/>
          <w:b w:val="false"/>
          <w:bCs w:val="false"/>
          <w:i w:val="false"/>
          <w:iCs w:val="false"/>
          <w:color w:val="222222"/>
          <w:sz w:val="28"/>
          <w:szCs w:val="28"/>
        </w:rPr>
        <w:t>Администраторы</w:t>
      </w:r>
      <w:r>
        <w:rPr>
          <w:rStyle w:val="sc-bznhio"/>
          <w:rFonts w:eastAsia="" w:cs="Times New Roman" w:ascii="Times New Roman" w:hAnsi="Times New Roman" w:eastAsiaTheme="majorEastAsia"/>
          <w:b w:val="false"/>
          <w:bCs w:val="false"/>
          <w:i w:val="false"/>
          <w:iCs w:val="false"/>
          <w:sz w:val="28"/>
          <w:szCs w:val="28"/>
        </w:rPr>
        <w:t xml:space="preserve"> обеспечивают инфраструктуру и поддержку разработчикам и пользователям.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eastAsia="" w:cs="Times New Roman" w:ascii="Times New Roman" w:hAnsi="Times New Roman" w:eastAsiaTheme="majorEastAsia"/>
          <w:b w:val="false"/>
          <w:bCs w:val="false"/>
          <w:i w:val="false"/>
          <w:iCs w:val="false"/>
          <w:color w:val="222222"/>
          <w:sz w:val="28"/>
          <w:szCs w:val="28"/>
        </w:rPr>
        <w:t>Пользователи</w:t>
      </w:r>
      <w:r>
        <w:rPr>
          <w:rStyle w:val="sc-bznhio"/>
          <w:rFonts w:eastAsia="" w:cs="Times New Roman" w:ascii="Times New Roman" w:hAnsi="Times New Roman" w:eastAsiaTheme="majorEastAsia"/>
          <w:b w:val="false"/>
          <w:bCs w:val="false"/>
          <w:i w:val="false"/>
          <w:iCs w:val="false"/>
          <w:sz w:val="28"/>
          <w:szCs w:val="28"/>
        </w:rPr>
        <w:t>, используя систему, предоставляют важную обратную связь руководителю проекта и аналитикам для улучшения и доработки системы.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ascii="Times New Roman" w:hAnsi="Times New Roman"/>
          <w:b w:val="false"/>
          <w:bCs w:val="false"/>
          <w:sz w:val="28"/>
          <w:szCs w:val="28"/>
        </w:rPr>
        <w:t>5. Пример таблицы распределения ответственности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ascii="Times New Roman" w:hAnsi="Times New Roman"/>
          <w:b w:val="false"/>
          <w:bCs w:val="false"/>
          <w:sz w:val="28"/>
          <w:szCs w:val="28"/>
        </w:rPr>
        <w:t>Ниже представлена таблица распределения ответственности членов группы внедрения:</w:t>
      </w:r>
    </w:p>
    <w:tbl>
      <w:tblPr>
        <w:tblStyle w:val="af"/>
        <w:tblW w:w="957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183"/>
        <w:gridCol w:w="3197"/>
        <w:gridCol w:w="3190"/>
      </w:tblGrid>
      <w:tr>
        <w:trPr/>
        <w:tc>
          <w:tcPr>
            <w:tcW w:w="3183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/>
            </w:pPr>
            <w:r>
              <w:rPr>
                <w:rStyle w:val="HTMLCode"/>
                <w:rFonts w:eastAsia="" w:cs="Times New Roman" w:ascii="Times New Roman" w:hAnsi="Times New Roman" w:eastAsiaTheme="majorEastAsia"/>
                <w:b w:val="false"/>
                <w:bCs w:val="false"/>
                <w:i w:val="false"/>
                <w:iCs w:val="false"/>
                <w:kern w:val="0"/>
                <w:sz w:val="28"/>
                <w:szCs w:val="28"/>
                <w:lang w:val="ru-RU" w:bidi="ar-SA"/>
              </w:rPr>
              <w:tab/>
            </w:r>
            <w:r>
              <w:rPr>
                <w:rStyle w:val="HTMLCode"/>
                <w:rFonts w:cs="Times New Roman" w:ascii="Times New Roman" w:hAnsi="Times New Roman"/>
                <w:b w:val="false"/>
                <w:bCs w:val="false"/>
                <w:i w:val="false"/>
                <w:iCs w:val="false"/>
                <w:kern w:val="0"/>
                <w:sz w:val="28"/>
                <w:szCs w:val="28"/>
                <w:lang w:val="ru-RU" w:bidi="ar-SA"/>
              </w:rPr>
              <w:t>Роль</w:t>
            </w:r>
          </w:p>
        </w:tc>
        <w:tc>
          <w:tcPr>
            <w:tcW w:w="3197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/>
            </w:pPr>
            <w:r>
              <w:rPr>
                <w:rStyle w:val="HTMLCode"/>
                <w:rFonts w:ascii="Times New Roman" w:hAnsi="Times New Roman"/>
                <w:b w:val="false"/>
                <w:bCs w:val="false"/>
                <w:sz w:val="28"/>
                <w:szCs w:val="28"/>
              </w:rPr>
              <w:t>Основные функции</w:t>
            </w:r>
          </w:p>
        </w:tc>
        <w:tc>
          <w:tcPr>
            <w:tcW w:w="3190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/>
            </w:pPr>
            <w:r>
              <w:rPr>
                <w:rStyle w:val="HTMLCode"/>
                <w:rFonts w:ascii="Times New Roman" w:hAnsi="Times New Roman"/>
                <w:b w:val="false"/>
                <w:bCs w:val="false"/>
                <w:sz w:val="28"/>
                <w:szCs w:val="28"/>
              </w:rPr>
              <w:t>Участие на этапах</w:t>
            </w:r>
          </w:p>
        </w:tc>
      </w:tr>
      <w:tr>
        <w:trPr/>
        <w:tc>
          <w:tcPr>
            <w:tcW w:w="3183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/>
            </w:pPr>
            <w:r>
              <w:rPr>
                <w:rStyle w:val="HTMLCode"/>
                <w:rFonts w:ascii="Times New Roman" w:hAnsi="Times New Roman"/>
                <w:b w:val="false"/>
                <w:bCs w:val="false"/>
                <w:sz w:val="28"/>
                <w:szCs w:val="28"/>
              </w:rPr>
              <w:t>Руководитель</w:t>
            </w:r>
          </w:p>
        </w:tc>
        <w:tc>
          <w:tcPr>
            <w:tcW w:w="3197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/>
            </w:pPr>
            <w:r>
              <w:rPr>
                <w:rStyle w:val="HTMLCode"/>
                <w:rFonts w:cs="Times New Roman" w:ascii="Times New Roman" w:hAnsi="Times New Roman"/>
                <w:b w:val="false"/>
                <w:bCs w:val="false"/>
                <w:i w:val="false"/>
                <w:iCs w:val="false"/>
                <w:kern w:val="0"/>
                <w:sz w:val="28"/>
                <w:szCs w:val="28"/>
                <w:lang w:val="ru-RU" w:bidi="ar-SA"/>
              </w:rPr>
              <w:t>Координация</w:t>
            </w:r>
            <w:r>
              <w:rPr>
                <w:rStyle w:val="token"/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5F6364"/>
                <w:kern w:val="0"/>
                <w:sz w:val="28"/>
                <w:szCs w:val="28"/>
                <w:lang w:val="ru-RU" w:bidi="ar-SA"/>
              </w:rPr>
              <w:t>,</w:t>
            </w:r>
            <w:r>
              <w:rPr>
                <w:rStyle w:val="HTMLCode"/>
                <w:rFonts w:cs="Times New Roman" w:ascii="Times New Roman" w:hAnsi="Times New Roman"/>
                <w:b w:val="false"/>
                <w:bCs w:val="false"/>
                <w:i w:val="false"/>
                <w:iCs w:val="false"/>
                <w:kern w:val="0"/>
                <w:sz w:val="28"/>
                <w:szCs w:val="28"/>
                <w:lang w:val="ru-RU" w:bidi="ar-SA"/>
              </w:rPr>
              <w:t xml:space="preserve"> руководство</w:t>
            </w:r>
          </w:p>
        </w:tc>
        <w:tc>
          <w:tcPr>
            <w:tcW w:w="3190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/>
            </w:pPr>
            <w:r>
              <w:rPr>
                <w:rStyle w:val="HTMLCode"/>
                <w:rFonts w:ascii="Times New Roman" w:hAnsi="Times New Roman"/>
                <w:b w:val="false"/>
                <w:bCs w:val="false"/>
                <w:sz w:val="28"/>
                <w:szCs w:val="28"/>
              </w:rPr>
              <w:t>Все этапы</w:t>
            </w:r>
          </w:p>
        </w:tc>
      </w:tr>
      <w:tr>
        <w:trPr/>
        <w:tc>
          <w:tcPr>
            <w:tcW w:w="3183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/>
            </w:pPr>
            <w:r>
              <w:rPr>
                <w:rStyle w:val="HTMLCode"/>
                <w:rFonts w:ascii="Times New Roman" w:hAnsi="Times New Roman"/>
                <w:b w:val="false"/>
                <w:bCs w:val="false"/>
                <w:sz w:val="28"/>
                <w:szCs w:val="28"/>
              </w:rPr>
              <w:t>Разработчик</w:t>
            </w:r>
          </w:p>
        </w:tc>
        <w:tc>
          <w:tcPr>
            <w:tcW w:w="3197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/>
            </w:pPr>
            <w:r>
              <w:rPr>
                <w:rStyle w:val="HTMLCode"/>
                <w:rFonts w:cs="Times New Roman" w:ascii="Times New Roman" w:hAnsi="Times New Roman"/>
                <w:b w:val="false"/>
                <w:bCs w:val="false"/>
                <w:i w:val="false"/>
                <w:iCs w:val="false"/>
                <w:kern w:val="0"/>
                <w:sz w:val="28"/>
                <w:szCs w:val="28"/>
                <w:lang w:val="ru-RU" w:bidi="ar-SA"/>
              </w:rPr>
              <w:t>Программирование</w:t>
            </w:r>
            <w:r>
              <w:rPr>
                <w:rStyle w:val="token"/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5F6364"/>
                <w:kern w:val="0"/>
                <w:sz w:val="28"/>
                <w:szCs w:val="28"/>
                <w:lang w:val="ru-RU" w:bidi="ar-SA"/>
              </w:rPr>
              <w:t>,</w:t>
            </w:r>
            <w:r>
              <w:rPr>
                <w:rStyle w:val="HTMLCode"/>
                <w:rFonts w:cs="Times New Roman" w:ascii="Times New Roman" w:hAnsi="Times New Roman"/>
                <w:b w:val="false"/>
                <w:bCs w:val="false"/>
                <w:i w:val="false"/>
                <w:iCs w:val="false"/>
                <w:kern w:val="0"/>
                <w:sz w:val="28"/>
                <w:szCs w:val="28"/>
                <w:lang w:val="ru-RU" w:bidi="ar-SA"/>
              </w:rPr>
              <w:t xml:space="preserve"> кодирование</w:t>
            </w:r>
          </w:p>
        </w:tc>
        <w:tc>
          <w:tcPr>
            <w:tcW w:w="3190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/>
            </w:pPr>
            <w:r>
              <w:rPr>
                <w:rStyle w:val="HTMLCode"/>
                <w:rFonts w:cs="Times New Roman" w:ascii="Times New Roman" w:hAnsi="Times New Roman"/>
                <w:b w:val="false"/>
                <w:bCs w:val="false"/>
                <w:i w:val="false"/>
                <w:iCs w:val="false"/>
                <w:kern w:val="0"/>
                <w:sz w:val="28"/>
                <w:szCs w:val="28"/>
                <w:lang w:val="ru-RU" w:bidi="ar-SA"/>
              </w:rPr>
              <w:t>Реализация</w:t>
            </w:r>
            <w:r>
              <w:rPr>
                <w:rStyle w:val="token"/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5F6364"/>
                <w:kern w:val="0"/>
                <w:sz w:val="28"/>
                <w:szCs w:val="28"/>
                <w:lang w:val="ru-RU" w:bidi="ar-SA"/>
              </w:rPr>
              <w:t>,</w:t>
            </w:r>
            <w:r>
              <w:rPr>
                <w:rStyle w:val="HTMLCode"/>
                <w:rFonts w:cs="Times New Roman" w:ascii="Times New Roman" w:hAnsi="Times New Roman"/>
                <w:b w:val="false"/>
                <w:bCs w:val="false"/>
                <w:i w:val="false"/>
                <w:iCs w:val="false"/>
                <w:kern w:val="0"/>
                <w:sz w:val="28"/>
                <w:szCs w:val="28"/>
                <w:lang w:val="ru-RU" w:bidi="ar-SA"/>
              </w:rPr>
              <w:t xml:space="preserve"> тестирование</w:t>
            </w:r>
          </w:p>
        </w:tc>
      </w:tr>
      <w:tr>
        <w:trPr/>
        <w:tc>
          <w:tcPr>
            <w:tcW w:w="3183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/>
            </w:pPr>
            <w:r>
              <w:rPr>
                <w:rStyle w:val="HTMLCode"/>
                <w:rFonts w:ascii="Times New Roman" w:hAnsi="Times New Roman"/>
                <w:b w:val="false"/>
                <w:bCs w:val="false"/>
                <w:sz w:val="28"/>
                <w:szCs w:val="28"/>
              </w:rPr>
              <w:t>Администратор</w:t>
            </w:r>
          </w:p>
        </w:tc>
        <w:tc>
          <w:tcPr>
            <w:tcW w:w="3197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/>
            </w:pPr>
            <w:r>
              <w:rPr>
                <w:rStyle w:val="HTMLCode"/>
                <w:rFonts w:cs="Times New Roman" w:ascii="Times New Roman" w:hAnsi="Times New Roman"/>
                <w:b w:val="false"/>
                <w:bCs w:val="false"/>
                <w:i w:val="false"/>
                <w:iCs w:val="false"/>
                <w:kern w:val="0"/>
                <w:sz w:val="28"/>
                <w:szCs w:val="28"/>
                <w:lang w:val="ru-RU" w:bidi="ar-SA"/>
              </w:rPr>
              <w:t>Установка</w:t>
            </w:r>
            <w:r>
              <w:rPr>
                <w:rStyle w:val="token"/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5F6364"/>
                <w:kern w:val="0"/>
                <w:sz w:val="28"/>
                <w:szCs w:val="28"/>
                <w:lang w:val="ru-RU" w:bidi="ar-SA"/>
              </w:rPr>
              <w:t>,</w:t>
            </w:r>
            <w:r>
              <w:rPr>
                <w:rStyle w:val="HTMLCode"/>
                <w:rFonts w:cs="Times New Roman" w:ascii="Times New Roman" w:hAnsi="Times New Roman"/>
                <w:b w:val="false"/>
                <w:bCs w:val="false"/>
                <w:i w:val="false"/>
                <w:iCs w:val="false"/>
                <w:kern w:val="0"/>
                <w:sz w:val="28"/>
                <w:szCs w:val="28"/>
                <w:lang w:val="ru-RU" w:bidi="ar-SA"/>
              </w:rPr>
              <w:t xml:space="preserve"> безопасность</w:t>
            </w:r>
            <w:r>
              <w:rPr>
                <w:rStyle w:val="token"/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5F6364"/>
                <w:kern w:val="0"/>
                <w:sz w:val="28"/>
                <w:szCs w:val="28"/>
                <w:lang w:val="ru-RU" w:bidi="ar-SA"/>
              </w:rPr>
              <w:t>,</w:t>
            </w:r>
            <w:r>
              <w:rPr>
                <w:rStyle w:val="HTMLCode"/>
                <w:rFonts w:cs="Times New Roman" w:ascii="Times New Roman" w:hAnsi="Times New Roman"/>
                <w:b w:val="false"/>
                <w:bCs w:val="false"/>
                <w:i w:val="false"/>
                <w:iCs w:val="false"/>
                <w:kern w:val="0"/>
                <w:sz w:val="28"/>
                <w:szCs w:val="28"/>
                <w:lang w:val="ru-RU" w:bidi="ar-SA"/>
              </w:rPr>
              <w:t xml:space="preserve"> обслуживание</w:t>
            </w:r>
          </w:p>
        </w:tc>
        <w:tc>
          <w:tcPr>
            <w:tcW w:w="3190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/>
            </w:pPr>
            <w:r>
              <w:rPr>
                <w:rStyle w:val="HTMLCode"/>
                <w:rFonts w:ascii="Times New Roman" w:hAnsi="Times New Roman"/>
                <w:b w:val="false"/>
                <w:bCs w:val="false"/>
                <w:sz w:val="28"/>
                <w:szCs w:val="28"/>
              </w:rPr>
              <w:t>Эксплуатационный этап</w:t>
            </w:r>
          </w:p>
        </w:tc>
      </w:tr>
      <w:tr>
        <w:trPr/>
        <w:tc>
          <w:tcPr>
            <w:tcW w:w="3183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/>
            </w:pPr>
            <w:r>
              <w:rPr>
                <w:rStyle w:val="HTMLCode"/>
                <w:rFonts w:ascii="Times New Roman" w:hAnsi="Times New Roman"/>
                <w:b w:val="false"/>
                <w:bCs w:val="false"/>
                <w:sz w:val="28"/>
                <w:szCs w:val="28"/>
              </w:rPr>
              <w:t>Системный аналитик</w:t>
            </w:r>
          </w:p>
        </w:tc>
        <w:tc>
          <w:tcPr>
            <w:tcW w:w="3197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/>
            </w:pPr>
            <w:r>
              <w:rPr>
                <w:rStyle w:val="HTMLCode"/>
                <w:rFonts w:cs="Times New Roman" w:ascii="Times New Roman" w:hAnsi="Times New Roman"/>
                <w:b w:val="false"/>
                <w:bCs w:val="false"/>
                <w:i w:val="false"/>
                <w:iCs w:val="false"/>
                <w:kern w:val="0"/>
                <w:sz w:val="28"/>
                <w:szCs w:val="28"/>
                <w:lang w:val="ru-RU" w:bidi="ar-SA"/>
              </w:rPr>
              <w:t>Анализ</w:t>
            </w:r>
            <w:r>
              <w:rPr>
                <w:rStyle w:val="token"/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5F6364"/>
                <w:kern w:val="0"/>
                <w:sz w:val="28"/>
                <w:szCs w:val="28"/>
                <w:lang w:val="ru-RU" w:bidi="ar-SA"/>
              </w:rPr>
              <w:t>,</w:t>
            </w:r>
            <w:r>
              <w:rPr>
                <w:rStyle w:val="HTMLCode"/>
                <w:rFonts w:cs="Times New Roman" w:ascii="Times New Roman" w:hAnsi="Times New Roman"/>
                <w:b w:val="false"/>
                <w:bCs w:val="false"/>
                <w:i w:val="false"/>
                <w:iCs w:val="false"/>
                <w:kern w:val="0"/>
                <w:sz w:val="28"/>
                <w:szCs w:val="28"/>
                <w:lang w:val="ru-RU" w:bidi="ar-SA"/>
              </w:rPr>
              <w:t xml:space="preserve"> документация</w:t>
            </w:r>
          </w:p>
        </w:tc>
        <w:tc>
          <w:tcPr>
            <w:tcW w:w="3190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/>
            </w:pPr>
            <w:r>
              <w:rPr>
                <w:rStyle w:val="HTMLCode"/>
                <w:rFonts w:cs="Times New Roman" w:ascii="Times New Roman" w:hAnsi="Times New Roman"/>
                <w:b w:val="false"/>
                <w:bCs w:val="false"/>
                <w:i w:val="false"/>
                <w:iCs w:val="false"/>
                <w:kern w:val="0"/>
                <w:sz w:val="28"/>
                <w:szCs w:val="28"/>
                <w:lang w:val="ru-RU" w:bidi="ar-SA"/>
              </w:rPr>
              <w:t>Предварительный этап</w:t>
            </w:r>
            <w:r>
              <w:rPr>
                <w:rStyle w:val="token"/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5F6364"/>
                <w:kern w:val="0"/>
                <w:sz w:val="28"/>
                <w:szCs w:val="28"/>
                <w:lang w:val="ru-RU" w:bidi="ar-SA"/>
              </w:rPr>
              <w:t>,</w:t>
            </w:r>
            <w:r>
              <w:rPr>
                <w:rStyle w:val="HTMLCode"/>
                <w:rFonts w:cs="Times New Roman" w:ascii="Times New Roman" w:hAnsi="Times New Roman"/>
                <w:b w:val="false"/>
                <w:bCs w:val="false"/>
                <w:i w:val="false"/>
                <w:iCs w:val="false"/>
                <w:kern w:val="0"/>
                <w:sz w:val="28"/>
                <w:szCs w:val="28"/>
                <w:lang w:val="ru-RU" w:bidi="ar-SA"/>
              </w:rPr>
              <w:t xml:space="preserve"> проектировочный этап</w:t>
            </w:r>
            <w:r>
              <w:rPr>
                <w:rStyle w:val="token"/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5F6364"/>
                <w:kern w:val="0"/>
                <w:sz w:val="28"/>
                <w:szCs w:val="28"/>
                <w:lang w:val="ru-RU" w:bidi="ar-SA"/>
              </w:rPr>
              <w:t>,</w:t>
            </w:r>
            <w:r>
              <w:rPr>
                <w:rStyle w:val="HTMLCode"/>
                <w:rFonts w:cs="Times New Roman" w:ascii="Times New Roman" w:hAnsi="Times New Roman"/>
                <w:b w:val="false"/>
                <w:bCs w:val="false"/>
                <w:i w:val="false"/>
                <w:iCs w:val="false"/>
                <w:kern w:val="0"/>
                <w:sz w:val="28"/>
                <w:szCs w:val="28"/>
                <w:lang w:val="ru-RU" w:bidi="ar-SA"/>
              </w:rPr>
              <w:t xml:space="preserve"> тестовая фаза</w:t>
            </w:r>
          </w:p>
        </w:tc>
      </w:tr>
      <w:tr>
        <w:trPr/>
        <w:tc>
          <w:tcPr>
            <w:tcW w:w="3183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/>
            </w:pPr>
            <w:r>
              <w:rPr>
                <w:rStyle w:val="HTMLCode"/>
                <w:rFonts w:ascii="Times New Roman" w:hAnsi="Times New Roman"/>
                <w:b w:val="false"/>
                <w:bCs w:val="false"/>
                <w:sz w:val="28"/>
                <w:szCs w:val="28"/>
              </w:rPr>
              <w:t>Пользователь</w:t>
            </w:r>
          </w:p>
        </w:tc>
        <w:tc>
          <w:tcPr>
            <w:tcW w:w="3197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/>
            </w:pPr>
            <w:r>
              <w:rPr>
                <w:rStyle w:val="HTMLCode"/>
                <w:rFonts w:cs="Times New Roman" w:ascii="Times New Roman" w:hAnsi="Times New Roman"/>
                <w:b w:val="false"/>
                <w:bCs w:val="false"/>
                <w:i w:val="false"/>
                <w:iCs w:val="false"/>
                <w:kern w:val="0"/>
                <w:sz w:val="28"/>
                <w:szCs w:val="28"/>
                <w:lang w:val="ru-RU" w:bidi="ar-SA"/>
              </w:rPr>
              <w:t>Использование</w:t>
            </w:r>
            <w:r>
              <w:rPr>
                <w:rStyle w:val="token"/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5F6364"/>
                <w:kern w:val="0"/>
                <w:sz w:val="28"/>
                <w:szCs w:val="28"/>
                <w:lang w:val="ru-RU" w:bidi="ar-SA"/>
              </w:rPr>
              <w:t>,</w:t>
            </w:r>
            <w:r>
              <w:rPr>
                <w:rStyle w:val="HTMLCode"/>
                <w:rFonts w:cs="Times New Roman" w:ascii="Times New Roman" w:hAnsi="Times New Roman"/>
                <w:b w:val="false"/>
                <w:bCs w:val="false"/>
                <w:i w:val="false"/>
                <w:iCs w:val="false"/>
                <w:kern w:val="0"/>
                <w:sz w:val="28"/>
                <w:szCs w:val="28"/>
                <w:lang w:val="ru-RU" w:bidi="ar-SA"/>
              </w:rPr>
              <w:t xml:space="preserve"> тестирование</w:t>
            </w:r>
            <w:r>
              <w:rPr>
                <w:rStyle w:val="token"/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5F6364"/>
                <w:kern w:val="0"/>
                <w:sz w:val="28"/>
                <w:szCs w:val="28"/>
                <w:lang w:val="ru-RU" w:bidi="ar-SA"/>
              </w:rPr>
              <w:t>,</w:t>
            </w:r>
            <w:r>
              <w:rPr>
                <w:rStyle w:val="HTMLCode"/>
                <w:rFonts w:cs="Times New Roman" w:ascii="Times New Roman" w:hAnsi="Times New Roman"/>
                <w:b w:val="false"/>
                <w:bCs w:val="false"/>
                <w:i w:val="false"/>
                <w:iCs w:val="false"/>
                <w:kern w:val="0"/>
                <w:sz w:val="28"/>
                <w:szCs w:val="28"/>
                <w:lang w:val="ru-RU" w:bidi="ar-SA"/>
              </w:rPr>
              <w:t xml:space="preserve"> отзыв</w:t>
            </w:r>
          </w:p>
        </w:tc>
        <w:tc>
          <w:tcPr>
            <w:tcW w:w="3190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/>
            </w:pPr>
            <w:r>
              <w:rPr>
                <w:rStyle w:val="HTMLCode"/>
                <w:rFonts w:cs="Times New Roman" w:ascii="Times New Roman" w:hAnsi="Times New Roman"/>
                <w:b w:val="false"/>
                <w:bCs w:val="false"/>
                <w:i w:val="false"/>
                <w:iCs w:val="false"/>
                <w:kern w:val="0"/>
                <w:sz w:val="28"/>
                <w:szCs w:val="28"/>
                <w:lang w:val="ru-RU" w:bidi="ar-SA"/>
              </w:rPr>
              <w:t>Опытная эксплуатация</w:t>
            </w:r>
            <w:r>
              <w:rPr>
                <w:rStyle w:val="token"/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5F6364"/>
                <w:kern w:val="0"/>
                <w:sz w:val="28"/>
                <w:szCs w:val="28"/>
                <w:lang w:val="ru-RU" w:bidi="ar-SA"/>
              </w:rPr>
              <w:t>,</w:t>
            </w:r>
            <w:r>
              <w:rPr>
                <w:rStyle w:val="HTMLCode"/>
                <w:rFonts w:cs="Times New Roman" w:ascii="Times New Roman" w:hAnsi="Times New Roman"/>
                <w:b w:val="false"/>
                <w:bCs w:val="false"/>
                <w:i w:val="false"/>
                <w:iCs w:val="false"/>
                <w:kern w:val="0"/>
                <w:sz w:val="28"/>
                <w:szCs w:val="28"/>
                <w:lang w:val="ru-RU" w:bidi="ar-SA"/>
              </w:rPr>
              <w:t xml:space="preserve"> приемочная проверка</w:t>
            </w:r>
          </w:p>
        </w:tc>
      </w:tr>
    </w:tbl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ascii="Times New Roman" w:hAnsi="Times New Roman"/>
          <w:b w:val="false"/>
          <w:bCs w:val="false"/>
          <w:sz w:val="28"/>
          <w:szCs w:val="28"/>
        </w:rPr>
        <w:t>6. Заключение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c-bznhio"/>
          <w:rFonts w:ascii="Times New Roman" w:hAnsi="Times New Roman"/>
          <w:b w:val="false"/>
          <w:bCs w:val="false"/>
          <w:sz w:val="28"/>
          <w:szCs w:val="28"/>
        </w:rPr>
        <w:t>Грамотное распределение ролей и четкая постановка обязанностей каждого участника являются ключевыми факторами успеха любого проекта внедрения информационной системы. Только совместная и скоординированная деятельность всей команды способна обеспечить качественную реализацию проекта, минимизацию рисков и повышение общей эффективности предприятия.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bookmarkStart w:id="1" w:name="_Toc219900744"/>
      <w:r>
        <w:rPr>
          <w:rFonts w:ascii="Times New Roman" w:hAnsi="Times New Roman"/>
          <w:b w:val="false"/>
          <w:bCs w:val="false"/>
          <w:sz w:val="28"/>
          <w:szCs w:val="28"/>
        </w:rPr>
        <w:t>5.РАЗРАБОТКА ОБУЧАЮЩЕЙ ДОКУМЕНТАЦИИ</w:t>
      </w:r>
      <w:bookmarkEnd w:id="1"/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1. Изучение назначения обучающей документации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Обучающая документация является важным элементом внедрения информационных систем (ИС), поскольку помогает пользователям быстро освоить работу с новыми системами, эффективно использовать их возможности и минимизировать количество возникающих проблем. Она также служит инструментом повышения качества обслуживания клиентов и снижает нагрузку на техническую поддержку.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Цель обучающей документации — обеспечить пользователей всей необходимой информацией для самостоятельного освоения системы, что позволяет сократить сроки адаптации сотрудников и повысить эффективность их работы.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2. Виды обучающей документации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Основные виды документации включают: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Руководство пользователя — предназначено для конечных пользователей и описывает базовые операции и процессы взаимодействия с системой.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Руководство администратора — ориентировано на администраторов и включает инструкции по настройке, управлению пользователями и обеспечению безопасности.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Инструкции по работе с системой — содержат пошаговое руководство по выполнению конкретных операций.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Справочные материалы — охватывают дополнительную информацию, помогающую разобраться в деталях работы отдельных компонентов системы.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3. Определение целевой аудитории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Документация должна учитывать разные группы пользователей: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Обычные пользователи: операторы, сотрудники отделов продаж, поддержки клиентов и т.п., которым необходимы знания базовых возможностей системы.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Администраторы: специалисты ИТ-отдела, занимающиеся управлением доступами, настройкой и поддержкой работоспособности системы.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Руководители: менеджеры высшего звена, заинтересованные в мониторинге эффективности работы системы и принятии решений на основе аналитической отчетности.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4. Структура пользовательского руководства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Структура руководства пользователя может выглядеть следующим образом: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Общие сведения о системе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Требования к пользователю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Вход в систему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Описание интерфейса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Основные операции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Типовые ошибки и способы их устранения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5. Описание одного раздела руководства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Раздел: Вход в систему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Для входа в систему необходимо пройти следующие шаги: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Открыть браузер и ввести адрес системы в строке адреса.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Нажать клавишу Enter.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Ввести свое имя пользователя (логин).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Ввести пароль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Если включена двухфакторная аутентификация, следовать инструкциям для подтверждения входа.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После успешного ввода данных появится главная страница системы.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При возникновении затруднений рекомендуется обратиться в службу технической поддержки.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6. Изучение необходимости актуализации документации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Причины внесения изменений в документацию: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обновление версии информационной системы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изменение интерфейса или функционала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>исправление выявленных ошибок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введение новых модулей или функциональных возможностей.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7. Порядок внесения изменений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Порядок действий при внесении изменений в документацию следующий: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Выявление необходимости изменения.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Подготовка обновленной версии документа.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Согласование внесенных изменений с ответственными лицами.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Утверждение новой редакции руководством подразделения.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Распространение обновленного документа среди всех заинтересованных сторон.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8.Регистраиця изменений</w:t>
      </w:r>
    </w:p>
    <w:tbl>
      <w:tblPr>
        <w:tblStyle w:val="af"/>
        <w:tblW w:w="9571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427"/>
        <w:gridCol w:w="1478"/>
        <w:gridCol w:w="1510"/>
        <w:gridCol w:w="1578"/>
        <w:gridCol w:w="1517"/>
        <w:gridCol w:w="2060"/>
      </w:tblGrid>
      <w:tr>
        <w:trPr/>
        <w:tc>
          <w:tcPr>
            <w:tcW w:w="1427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№</w:t>
            </w:r>
          </w:p>
        </w:tc>
        <w:tc>
          <w:tcPr>
            <w:tcW w:w="1478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Дата</w:t>
            </w:r>
          </w:p>
        </w:tc>
        <w:tc>
          <w:tcPr>
            <w:tcW w:w="1510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Раздел</w:t>
            </w:r>
          </w:p>
        </w:tc>
        <w:tc>
          <w:tcPr>
            <w:tcW w:w="1578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Суть изменения</w:t>
            </w:r>
          </w:p>
        </w:tc>
        <w:tc>
          <w:tcPr>
            <w:tcW w:w="1517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Версия</w:t>
            </w:r>
          </w:p>
        </w:tc>
        <w:tc>
          <w:tcPr>
            <w:tcW w:w="2060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Ответственный</w:t>
            </w:r>
          </w:p>
        </w:tc>
      </w:tr>
      <w:tr>
        <w:trPr/>
        <w:tc>
          <w:tcPr>
            <w:tcW w:w="1427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  <w:tc>
          <w:tcPr>
            <w:tcW w:w="1478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  <w:tc>
          <w:tcPr>
            <w:tcW w:w="1510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  <w:tc>
          <w:tcPr>
            <w:tcW w:w="1578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  <w:tc>
          <w:tcPr>
            <w:tcW w:w="1517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  <w:tc>
          <w:tcPr>
            <w:tcW w:w="2060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</w:tbl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9.Пример внесения изменений</w:t>
      </w:r>
    </w:p>
    <w:tbl>
      <w:tblPr>
        <w:tblStyle w:val="af"/>
        <w:tblW w:w="9571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221"/>
        <w:gridCol w:w="1554"/>
        <w:gridCol w:w="1607"/>
        <w:gridCol w:w="1708"/>
        <w:gridCol w:w="1420"/>
        <w:gridCol w:w="2060"/>
      </w:tblGrid>
      <w:tr>
        <w:trPr/>
        <w:tc>
          <w:tcPr>
            <w:tcW w:w="1221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№</w:t>
            </w:r>
          </w:p>
        </w:tc>
        <w:tc>
          <w:tcPr>
            <w:tcW w:w="1554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Дата</w:t>
            </w:r>
          </w:p>
        </w:tc>
        <w:tc>
          <w:tcPr>
            <w:tcW w:w="1607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Раздел</w:t>
            </w:r>
          </w:p>
        </w:tc>
        <w:tc>
          <w:tcPr>
            <w:tcW w:w="1708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Суть изменения</w:t>
            </w:r>
          </w:p>
        </w:tc>
        <w:tc>
          <w:tcPr>
            <w:tcW w:w="1420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Версия</w:t>
            </w:r>
          </w:p>
        </w:tc>
        <w:tc>
          <w:tcPr>
            <w:tcW w:w="2060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Ответственный</w:t>
            </w:r>
          </w:p>
        </w:tc>
      </w:tr>
      <w:tr>
        <w:trPr/>
        <w:tc>
          <w:tcPr>
            <w:tcW w:w="1221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</w:t>
            </w:r>
          </w:p>
        </w:tc>
        <w:tc>
          <w:tcPr>
            <w:tcW w:w="1554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03.02.2026</w:t>
            </w:r>
          </w:p>
        </w:tc>
        <w:tc>
          <w:tcPr>
            <w:tcW w:w="1607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Описание интерфейса</w:t>
            </w:r>
          </w:p>
        </w:tc>
        <w:tc>
          <w:tcPr>
            <w:tcW w:w="1708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Добавлена информация о новом отчете</w:t>
            </w:r>
          </w:p>
        </w:tc>
        <w:tc>
          <w:tcPr>
            <w:tcW w:w="1420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V1.1</w:t>
            </w:r>
          </w:p>
        </w:tc>
        <w:tc>
          <w:tcPr>
            <w:tcW w:w="2060" w:type="dxa"/>
            <w:tcBorders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Иванов Иван Иванович</w:t>
            </w:r>
          </w:p>
        </w:tc>
      </w:tr>
    </w:tbl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10.Выводы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Поддержка актуальной обучающей документации крайне важна для успешной эксплуатации информационных систем. Это обеспечивает оперативное освоение нововведений сотрудниками, минимизирует число обращений в службу поддержки и способствует повышению общей производительности организации. Постоянное ведение журнала изменений упрощает контроль над версиями документов и предотвращает использование устаревших версий.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5. РАЗРАБОТКА ОБУЧАЮЩЕЙ ДОКУМЕНТАЦИИ НА ТЕМУ: «СИСТЕМА УЧЕТА ЗАЯВОК ПОЛЬЗОВАТЕЛЕЙ»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Задания: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  <w:lang w:val="en-US"/>
        </w:rPr>
        <w:t>1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. 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Изучение назначения обучающей документации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Обучающая документация служит важным инструментом для успешного внедрения информационной системы (ИС). Она помогает пользователям эффективно освоить новую систему, обеспечивает комфортное взаимодействие с интерфейсом и снижает количество обращений в службу поддержки. Основные цели обучающей документации включают обучение сотрудников правильному использованию системы, повышение производительности труда и минимизацию рисков некорректного ввода данных.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2. 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Виды обучающей документации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Основные типы документов: 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Руководство пользователя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 — описывает работу с системой для обычных пользователей. 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Руководство администратора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 — предназначено для технических специалистов, включает настройки и управление сервером. 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Инструкция по работе с системой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 — пошаговая инструкция по выполнению основных операций. 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Справочные материалы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 — содержат общую информацию о функциях и возможностях системы.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3. 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Определение целевой аудитории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Документация должна учитывать три группы пользователей: Обычные пользователи — сотрудники, работающие непосредственно с заявками. Администраторы — специалисты, управляющие настройками и параметрами системы. Руководители — лица, принимающие решения относительно оптимизации процессов.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4. 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Структура пользовательского руководства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Предлагаемая структура документа: Общие сведения о системе Требования к пользователю Вход в систему Интерфейс программы Основные операции Типичные ошибки и методы их устранения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5. 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Описание одного раздела руководства («Вход в систему»)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Этот раздел должен содержать: Как запустить программу Как ввести учетные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pacing w:val="0"/>
          <w:sz w:val="28"/>
          <w:szCs w:val="28"/>
          <w:u w:val="none"/>
        </w:rPr>
        <w:t xml:space="preserve"> данные. Какие меры предпринять при проблемах входа. Краткое изложение процесса аутентификации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6. 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Необходимость актуализации документации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Причины обновления документации: Выход обновлений ПО Изменения интерфейса Добавление новых возможностей Исправления выявленных ошибок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7. 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Порядок внесения изменений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Последовательность действий: Выявление потребности в изменении Подготовка нового варианта текста Согласование внесенных правок Утверждение руководством и публикация обновленной версии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8. 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Регистрация изменений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Рекомендуемая форма журнала:</w:t>
      </w:r>
    </w:p>
    <w:tbl>
      <w:tblPr>
        <w:tblW w:w="935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8"/>
        <w:gridCol w:w="1363"/>
        <w:gridCol w:w="1694"/>
        <w:gridCol w:w="2890"/>
        <w:gridCol w:w="1010"/>
        <w:gridCol w:w="2049"/>
      </w:tblGrid>
      <w:tr>
        <w:trPr/>
        <w:tc>
          <w:tcPr>
            <w:tcW w:w="348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№</w:t>
            </w:r>
          </w:p>
        </w:tc>
        <w:tc>
          <w:tcPr>
            <w:tcW w:w="1363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Дата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Раздел</w:t>
            </w:r>
          </w:p>
        </w:tc>
        <w:tc>
          <w:tcPr>
            <w:tcW w:w="2890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Суть изменения</w:t>
            </w:r>
          </w:p>
        </w:tc>
        <w:tc>
          <w:tcPr>
            <w:tcW w:w="1010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Версия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Ответственный</w:t>
            </w:r>
          </w:p>
        </w:tc>
      </w:tr>
      <w:tr>
        <w:trPr/>
        <w:tc>
          <w:tcPr>
            <w:tcW w:w="348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</w:t>
            </w:r>
          </w:p>
        </w:tc>
        <w:tc>
          <w:tcPr>
            <w:tcW w:w="1363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15.09.2023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Вход в систему</w:t>
            </w:r>
          </w:p>
        </w:tc>
        <w:tc>
          <w:tcPr>
            <w:tcW w:w="2890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Переработаны шаги входа</w:t>
            </w:r>
          </w:p>
        </w:tc>
        <w:tc>
          <w:tcPr>
            <w:tcW w:w="1010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v1.1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Иванов А.А.</w:t>
            </w:r>
          </w:p>
        </w:tc>
      </w:tr>
    </w:tbl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9. 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Пример внесения изменений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Допустим, изменилась процедура входа в систему: Изменение описания процедуры входа:«Теперь система поддерживает двухэтапную аутентификацию.»Запись в журнале:</w:t>
      </w:r>
    </w:p>
    <w:tbl>
      <w:tblPr>
        <w:tblW w:w="935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8"/>
        <w:gridCol w:w="1363"/>
        <w:gridCol w:w="1291"/>
        <w:gridCol w:w="3293"/>
        <w:gridCol w:w="1010"/>
        <w:gridCol w:w="2049"/>
      </w:tblGrid>
      <w:tr>
        <w:trPr/>
        <w:tc>
          <w:tcPr>
            <w:tcW w:w="348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№</w:t>
            </w:r>
          </w:p>
        </w:tc>
        <w:tc>
          <w:tcPr>
            <w:tcW w:w="1363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Дата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Раздел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Суть изменения</w:t>
            </w:r>
          </w:p>
        </w:tc>
        <w:tc>
          <w:tcPr>
            <w:tcW w:w="1010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Версия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Ответственный</w:t>
            </w:r>
          </w:p>
        </w:tc>
      </w:tr>
      <w:tr>
        <w:trPr/>
        <w:tc>
          <w:tcPr>
            <w:tcW w:w="348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</w:t>
            </w:r>
          </w:p>
        </w:tc>
        <w:tc>
          <w:tcPr>
            <w:tcW w:w="1363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15.09.2023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Вход в систему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Добавлена поддержка двухэтапной аутентификации</w:t>
            </w:r>
          </w:p>
        </w:tc>
        <w:tc>
          <w:tcPr>
            <w:tcW w:w="1010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v1.1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BodyText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Иванов А.А.</w:t>
            </w:r>
          </w:p>
        </w:tc>
      </w:tr>
    </w:tbl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 xml:space="preserve">10. 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u w:val="none"/>
        </w:rPr>
        <w:t>Вывод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Поддержание актуальной документации существенно повышает эффективность эксплуатации ИС, уменьшает число ошибок, ускоряет освоение системы пользователями и позволяет своевременно реагировать на возникающие проблемы.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Таким образом, систематическое ведение документации является неотъемлемой частью успешного функционирования системы учета заявок пользователей.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bookmarkStart w:id="2" w:name="_Toc219900745"/>
      <w:r>
        <w:rPr>
          <w:rFonts w:ascii="Times New Roman" w:hAnsi="Times New Roman"/>
          <w:b w:val="false"/>
          <w:bCs w:val="false"/>
          <w:sz w:val="28"/>
          <w:szCs w:val="28"/>
        </w:rPr>
        <w:t>6. ФОРМИРОВАНИЕ РЕПОЗИТОРИЯ ПРОЕКТА ВНЕДРЕНИЯ ИС</w:t>
      </w:r>
      <w:bookmarkEnd w:id="2"/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1. Назначение репозитория проекта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Репозиторий проекта — это специализированное хранилище всей проектной документации, которое обеспечивает удобный доступ участникам проекта и контролирует целостность данных. Основной задачей репозитория является координация совместной работы команды разработки и управления изменениями в документах и файлах.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Преимущества репозитория: Централизованное хранение информации. Возможность одновременной работы нескольких сотрудников над одним документом. Контроль версий документов. История изменений доступна для анализа и восстановления предыдущих состояний.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2. Типы репозиториев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 xml:space="preserve">Существуют разные варианты организации репозиториев: 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>Локальный файловый репозиторий: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 xml:space="preserve"> Используется преимущественно для индивидуальных проектов, находящихся на рабочем ПК конкретного сотрудника. 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>Сетевой репозиторий: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 xml:space="preserve"> Хранится на корпоративном сервере и доступен команде разработчиков через внутреннюю сеть предприятия. 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>Облачный репозиторий: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 xml:space="preserve"> Хостится в облачных сервиса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х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 xml:space="preserve"> типа Google Drive, Yandex Disk или Dropbox. Доступ обеспечивается через веб-интерфейс или API-сервисы. 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>Системы контроля версий (например, Git):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 xml:space="preserve"> Используются для автоматического управления версиями файлов и эффективной координации командной работы. Популярные сервисы — GitHub, Bitbucket, GitLab.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3. Состав репозитория проекта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 xml:space="preserve">Для успешного завершения проекта необходимо хранить следующие материалы: 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>Техническое задание (ТЗ):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 xml:space="preserve"> Содержит постановку целей и требований к внедряемой ИС. 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>Проектная документация: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 xml:space="preserve"> Включает детализированные архитектурные проекты, схемы баз данных, сценарии тестирования и рабочие протоколы. 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>Обучающая документация: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 xml:space="preserve"> Предоставляет инструкции и рекомендации по использованию ИС конечными пользователями. 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>Отчеты: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 xml:space="preserve"> Результаты проведенных проверок качества, состояния проекта и выполненной работы. </w:t>
      </w: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>Вспомогательные материалы: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 xml:space="preserve"> Шаблоны форм, таблицы, графики, презентации и прочие дополнительные материалы.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4. Структура репозитория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При создании репозитория целесообразно придерживаться четкой иерархической структуры каталогов: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user1"/>
          <w:rFonts w:ascii="Times New Roman" w:hAnsi="Times New Roman"/>
          <w:b w:val="false"/>
          <w:bCs w:val="false"/>
          <w:sz w:val="28"/>
          <w:szCs w:val="28"/>
        </w:rPr>
        <w:t>Проект_ИС/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user1"/>
          <w:rFonts w:ascii="Times New Roman" w:hAnsi="Times New Roman"/>
          <w:b w:val="false"/>
          <w:bCs w:val="false"/>
          <w:sz w:val="28"/>
          <w:szCs w:val="28"/>
        </w:rPr>
        <w:t xml:space="preserve">├── </w:t>
      </w:r>
      <w:r>
        <w:rPr>
          <w:rStyle w:val="user1"/>
          <w:rFonts w:ascii="Times New Roman" w:hAnsi="Times New Roman"/>
          <w:b w:val="false"/>
          <w:bCs w:val="false"/>
          <w:sz w:val="28"/>
          <w:szCs w:val="28"/>
        </w:rPr>
        <w:t>01_ТЗ/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user1"/>
          <w:rFonts w:ascii="Times New Roman" w:hAnsi="Times New Roman"/>
          <w:b w:val="false"/>
          <w:bCs w:val="false"/>
          <w:sz w:val="28"/>
          <w:szCs w:val="28"/>
        </w:rPr>
        <w:t xml:space="preserve">│   ├── </w:t>
      </w:r>
      <w:r>
        <w:rPr>
          <w:rStyle w:val="user1"/>
          <w:rFonts w:ascii="Times New Roman" w:hAnsi="Times New Roman"/>
          <w:b w:val="false"/>
          <w:bCs w:val="false"/>
          <w:sz w:val="28"/>
          <w:szCs w:val="28"/>
        </w:rPr>
        <w:t>ТЗ_v1.0.docx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user1"/>
          <w:rFonts w:ascii="Times New Roman" w:hAnsi="Times New Roman"/>
          <w:b w:val="false"/>
          <w:bCs w:val="false"/>
          <w:sz w:val="28"/>
          <w:szCs w:val="28"/>
        </w:rPr>
        <w:t xml:space="preserve">│   └── </w:t>
      </w:r>
      <w:r>
        <w:rPr>
          <w:rStyle w:val="user1"/>
          <w:rFonts w:ascii="Times New Roman" w:hAnsi="Times New Roman"/>
          <w:b w:val="false"/>
          <w:bCs w:val="false"/>
          <w:sz w:val="28"/>
          <w:szCs w:val="28"/>
        </w:rPr>
        <w:t>ТЗ_v1.1.docx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user1"/>
          <w:rFonts w:ascii="Times New Roman" w:hAnsi="Times New Roman"/>
          <w:b w:val="false"/>
          <w:bCs w:val="false"/>
          <w:sz w:val="28"/>
          <w:szCs w:val="28"/>
        </w:rPr>
        <w:t xml:space="preserve">├── </w:t>
      </w:r>
      <w:r>
        <w:rPr>
          <w:rStyle w:val="user1"/>
          <w:rFonts w:ascii="Times New Roman" w:hAnsi="Times New Roman"/>
          <w:b w:val="false"/>
          <w:bCs w:val="false"/>
          <w:sz w:val="28"/>
          <w:szCs w:val="28"/>
        </w:rPr>
        <w:t>02_Проектная_документация/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user1"/>
          <w:rFonts w:ascii="Times New Roman" w:hAnsi="Times New Roman"/>
          <w:b w:val="false"/>
          <w:bCs w:val="false"/>
          <w:sz w:val="28"/>
          <w:szCs w:val="28"/>
        </w:rPr>
        <w:t xml:space="preserve">│   ├── </w:t>
      </w:r>
      <w:r>
        <w:rPr>
          <w:rStyle w:val="user1"/>
          <w:rFonts w:ascii="Times New Roman" w:hAnsi="Times New Roman"/>
          <w:b w:val="false"/>
          <w:bCs w:val="false"/>
          <w:sz w:val="28"/>
          <w:szCs w:val="28"/>
        </w:rPr>
        <w:t>Проект_архитектуры.pdf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user1"/>
          <w:rFonts w:ascii="Times New Roman" w:hAnsi="Times New Roman"/>
          <w:b w:val="false"/>
          <w:bCs w:val="false"/>
          <w:sz w:val="28"/>
          <w:szCs w:val="28"/>
        </w:rPr>
        <w:t xml:space="preserve">│   ├── </w:t>
      </w:r>
      <w:r>
        <w:rPr>
          <w:rStyle w:val="user1"/>
          <w:rFonts w:ascii="Times New Roman" w:hAnsi="Times New Roman"/>
          <w:b w:val="false"/>
          <w:bCs w:val="false"/>
          <w:sz w:val="28"/>
          <w:szCs w:val="28"/>
        </w:rPr>
        <w:t>Спецификация_базы_данных.sql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user1"/>
          <w:rFonts w:ascii="Times New Roman" w:hAnsi="Times New Roman"/>
          <w:b w:val="false"/>
          <w:bCs w:val="false"/>
          <w:sz w:val="28"/>
          <w:szCs w:val="28"/>
        </w:rPr>
        <w:t xml:space="preserve">│   └── </w:t>
      </w:r>
      <w:r>
        <w:rPr>
          <w:rStyle w:val="user1"/>
          <w:rFonts w:ascii="Times New Roman" w:hAnsi="Times New Roman"/>
          <w:b w:val="false"/>
          <w:bCs w:val="false"/>
          <w:sz w:val="28"/>
          <w:szCs w:val="28"/>
        </w:rPr>
        <w:t>Тестовые_процедуры.xls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user1"/>
          <w:rFonts w:ascii="Times New Roman" w:hAnsi="Times New Roman"/>
          <w:b w:val="false"/>
          <w:bCs w:val="false"/>
          <w:sz w:val="28"/>
          <w:szCs w:val="28"/>
        </w:rPr>
        <w:t xml:space="preserve">├── </w:t>
      </w:r>
      <w:r>
        <w:rPr>
          <w:rStyle w:val="user1"/>
          <w:rFonts w:ascii="Times New Roman" w:hAnsi="Times New Roman"/>
          <w:b w:val="false"/>
          <w:bCs w:val="false"/>
          <w:sz w:val="28"/>
          <w:szCs w:val="28"/>
        </w:rPr>
        <w:t>03_Обучающая_документация/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user1"/>
          <w:rFonts w:ascii="Times New Roman" w:hAnsi="Times New Roman"/>
          <w:b w:val="false"/>
          <w:bCs w:val="false"/>
          <w:sz w:val="28"/>
          <w:szCs w:val="28"/>
        </w:rPr>
        <w:t xml:space="preserve">│   ├── </w:t>
      </w:r>
      <w:r>
        <w:rPr>
          <w:rStyle w:val="user1"/>
          <w:rFonts w:ascii="Times New Roman" w:hAnsi="Times New Roman"/>
          <w:b w:val="false"/>
          <w:bCs w:val="false"/>
          <w:sz w:val="28"/>
          <w:szCs w:val="28"/>
        </w:rPr>
        <w:t>Руководство_для_пользователей.pdf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user1"/>
          <w:rFonts w:ascii="Times New Roman" w:hAnsi="Times New Roman"/>
          <w:b w:val="false"/>
          <w:bCs w:val="false"/>
          <w:sz w:val="28"/>
          <w:szCs w:val="28"/>
        </w:rPr>
        <w:t xml:space="preserve">│   └── </w:t>
      </w:r>
      <w:r>
        <w:rPr>
          <w:rStyle w:val="user1"/>
          <w:rFonts w:ascii="Times New Roman" w:hAnsi="Times New Roman"/>
          <w:b w:val="false"/>
          <w:bCs w:val="false"/>
          <w:sz w:val="28"/>
          <w:szCs w:val="28"/>
        </w:rPr>
        <w:t>Справочник_администратора.docx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user1"/>
          <w:rFonts w:ascii="Times New Roman" w:hAnsi="Times New Roman"/>
          <w:b w:val="false"/>
          <w:bCs w:val="false"/>
          <w:sz w:val="28"/>
          <w:szCs w:val="28"/>
        </w:rPr>
        <w:t xml:space="preserve">├── </w:t>
      </w:r>
      <w:r>
        <w:rPr>
          <w:rStyle w:val="user1"/>
          <w:rFonts w:ascii="Times New Roman" w:hAnsi="Times New Roman"/>
          <w:b w:val="false"/>
          <w:bCs w:val="false"/>
          <w:sz w:val="28"/>
          <w:szCs w:val="28"/>
        </w:rPr>
        <w:t>04_Отчеты/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user1"/>
          <w:rFonts w:ascii="Times New Roman" w:hAnsi="Times New Roman"/>
          <w:b w:val="false"/>
          <w:bCs w:val="false"/>
          <w:sz w:val="28"/>
          <w:szCs w:val="28"/>
        </w:rPr>
        <w:t xml:space="preserve">│   ├── </w:t>
      </w:r>
      <w:r>
        <w:rPr>
          <w:rStyle w:val="user1"/>
          <w:rFonts w:ascii="Times New Roman" w:hAnsi="Times New Roman"/>
          <w:b w:val="false"/>
          <w:bCs w:val="false"/>
          <w:sz w:val="28"/>
          <w:szCs w:val="28"/>
        </w:rPr>
        <w:t>Ежемесячный_отчёт.xlsx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user1"/>
          <w:rFonts w:ascii="Times New Roman" w:hAnsi="Times New Roman"/>
          <w:b w:val="false"/>
          <w:bCs w:val="false"/>
          <w:sz w:val="28"/>
          <w:szCs w:val="28"/>
        </w:rPr>
        <w:t xml:space="preserve">│   └── </w:t>
      </w:r>
      <w:r>
        <w:rPr>
          <w:rStyle w:val="user1"/>
          <w:rFonts w:ascii="Times New Roman" w:hAnsi="Times New Roman"/>
          <w:b w:val="false"/>
          <w:bCs w:val="false"/>
          <w:sz w:val="28"/>
          <w:szCs w:val="28"/>
        </w:rPr>
        <w:t>Протокол_тестирования.docx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user1"/>
          <w:rFonts w:ascii="Times New Roman" w:hAnsi="Times New Roman"/>
          <w:b w:val="false"/>
          <w:bCs w:val="false"/>
          <w:sz w:val="28"/>
          <w:szCs w:val="28"/>
        </w:rPr>
        <w:t xml:space="preserve">└── </w:t>
      </w:r>
      <w:r>
        <w:rPr>
          <w:rStyle w:val="user1"/>
          <w:rFonts w:ascii="Times New Roman" w:hAnsi="Times New Roman"/>
          <w:b w:val="false"/>
          <w:bCs w:val="false"/>
          <w:sz w:val="28"/>
          <w:szCs w:val="28"/>
        </w:rPr>
        <w:t>05_Архив/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user1"/>
          <w:rFonts w:ascii="Times New Roman" w:hAnsi="Times New Roman"/>
          <w:b w:val="false"/>
          <w:bCs w:val="false"/>
          <w:sz w:val="28"/>
          <w:szCs w:val="28"/>
        </w:rPr>
        <w:t xml:space="preserve">    ├── </w:t>
      </w:r>
      <w:r>
        <w:rPr>
          <w:rStyle w:val="user1"/>
          <w:rFonts w:ascii="Times New Roman" w:hAnsi="Times New Roman"/>
          <w:b w:val="false"/>
          <w:bCs w:val="false"/>
          <w:sz w:val="28"/>
          <w:szCs w:val="28"/>
        </w:rPr>
        <w:t>Старая_версия_руководства.zip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user1"/>
          <w:rFonts w:ascii="Times New Roman" w:hAnsi="Times New Roman"/>
          <w:b w:val="false"/>
          <w:bCs w:val="false"/>
          <w:sz w:val="28"/>
          <w:szCs w:val="28"/>
        </w:rPr>
        <w:t xml:space="preserve">    └── </w:t>
      </w:r>
      <w:r>
        <w:rPr>
          <w:rStyle w:val="user1"/>
          <w:rFonts w:ascii="Times New Roman" w:hAnsi="Times New Roman"/>
          <w:b w:val="false"/>
          <w:bCs w:val="false"/>
          <w:sz w:val="28"/>
          <w:szCs w:val="28"/>
        </w:rPr>
        <w:t>Аргументы_решения_смены_архитектуры.txt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Такая организация значительно упрощает ориентацию среди большого количества файлов и улучшает доступность информации.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5. Правила наименования файлов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Необходимо разработать стандарт именования файлов, обеспечивающий однозначную идентификацию каждой версии и содержимого файла. Например: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Название должно включать: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Номер версии (например, v1.0, v1.1),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Краткое название,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Имя создателя или отдела (необязательно),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Расширение формата.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Пример названия файла: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user1"/>
          <w:rFonts w:ascii="Times New Roman" w:hAnsi="Times New Roman"/>
          <w:b w:val="false"/>
          <w:bCs w:val="false"/>
          <w:sz w:val="28"/>
          <w:szCs w:val="28"/>
        </w:rPr>
        <w:t>Руководство_для_пользователей_v1.0_AuthorName.pdf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6. Создание репозитория проекта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Можно создать репозиторий несколькими способами: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>На локальном компьютере: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 xml:space="preserve"> Простой способ организовать личные файлы и небольшую команду.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>На сетевом ресурсе: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 xml:space="preserve"> Используется корпоративная сеть компании, обеспечивая доступ каждому сотруднику.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>В облачном хранилище: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 xml:space="preserve"> Удобно для распределённых команд и организаций с удалёнными сотрудниками.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Простой пример создания репозитория на локальной машине: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 xml:space="preserve">Создаем основную папку </w:t>
      </w: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bdr w:val="single" w:sz="2" w:space="1" w:color="EAEAEA"/>
          <w:shd w:fill="FDFDFD" w:val="clear"/>
        </w:rPr>
        <w:t>Проект_ИС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>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В ней создаём указанные выше папки-каталоги.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Заполняем каждый каталог соответствующими файлами.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7. Размещение материалов в репозитории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Необходимо последовательно разместить созданные ранее материалы в соответствующие каталоги: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>ТЗ: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 xml:space="preserve"> Документы с описанием технической части проекта.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>Проектная документация: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 xml:space="preserve"> Схемы баз данных, макеты экранов, тест-планы.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>Обучающая документация: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 xml:space="preserve"> Пользовательские руководства, справочники.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>Отчеты: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 xml:space="preserve"> Таблицы мониторинга хода проекта, анализы проблем и предложений.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8. Ведение версий документов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Каждая новая версия документа сохраняется отдельно с указанием номера версии (например, v1.0 → v1.1). Предыдущие версии сохраняются в отдельной папке архива либо маркируются как устаревшие.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Это позволяет быстро восстановить предыдущие редакции и сравнить изменения.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9. Разграничение доступа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Доступ к документам регламентирован правами пользователей: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>Читатель: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 xml:space="preserve"> Может просматривать содержимое, скачивать файлы, но не изменять их.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>Редактор: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 xml:space="preserve"> Имеет право добавлять новые файлы, редактировать существующие и удалять ненужные элементы.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>Администратор: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 xml:space="preserve"> Полностью управляет всеми аспектами репозитория, включая права доступа и резервное копирование.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Такое распределение полномочий предотвращает случайные изменения критичных файлов и гарантирует безопасность информации.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10. Оценка удобства структуры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Разработанная структура представляется удобной и простой для понимания командой проекта. Каждый сотрудник сможет оперативно находить нужные документы и управлять ими.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Однако рекомендуется периодически проверять структуру на предмет актуальности и простоты восприятия. Если объём информации сильно увеличивается, возможно потребуется дополнительное структурирование.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Заключение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Использование правильно организованного репозитория проекта существенно увеличивает эффективность совместной работы команды, сокращает риски потери важной информации и обеспечивает удобную коммуникацию между участниками проекта.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  <w:r>
        <w:br w:type="page"/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bookmarkStart w:id="3" w:name="_Toc219900746"/>
      <w:r>
        <w:rPr>
          <w:rFonts w:ascii="Times New Roman" w:hAnsi="Times New Roman"/>
          <w:b w:val="false"/>
          <w:bCs w:val="false"/>
          <w:sz w:val="28"/>
          <w:szCs w:val="28"/>
        </w:rPr>
        <w:t>7.ПРИМЕНЕНИЕ ТЕХНОЛОГИИ RUP В ПРОЦЕССЕ ВНЕДРЕНИЯ ИС</w:t>
      </w:r>
      <w:bookmarkEnd w:id="3"/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1. Изучение понятия RUP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RUP (Rational Unified Process) — методология разработки программного обеспечения, разработанная компанией Rational Software Corporation. Она представляет собой универсальный процесс разработки ПО, включающий в себя управление жизненным циклом проектов, стандартизацию процесса проектирования и контроля качества продукта. Основная идея заключается в повторяемости этапов, управлении рисками и эффективном распределении ресурсов команды разработчиков.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2. Основные фазы RUP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Технология RUP разделяется на четыре основных фазы: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Инициация (Inception): 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Цель: Определить концепцию проекта, сформулировать цели и бизнес-требования.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>Основные работы: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Сбор требований заказчика.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Анализ рынка и конкурентов.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Оценка рисков и ограничений.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Создание предварительного плана проекта.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>Результаты: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Документированные требования и ожидания клиента.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Предварительный проект технического задания.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Краткое изложение целей и рамок проекта.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Проработка (Elaboration):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>Цель: Разработать архитектурное решение, устранить риски и неопределенности.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>Основные работы: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Детализация архитектуры решения.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Проведение исследований технологий и методов реализации.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Обзор возможных альтернативных решений.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Составление подробного технического задания.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>Результаты: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Архитектурный дизайн и спецификации.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План управления качеством и тестирование.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Утвержденный бюджет и график работ.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Конструирование (Construction): 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Цель: Реализовать систему согласно утвержденному техническому заданию.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>Основные работы: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Программирование и разработка модулей.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Интеграция компонентов.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Тестирование и исправление ошибок.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Подготовка технической документации.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>Результаты: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Функционально готовый продукт.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Техническая документация и инструкции по эксплуатации.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Протестированная система.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Внедрение (Transition): 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Цель: Подготовить систему к промышленной эксплуатации, обеспечить поддержку и сопровождение.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>Основные работы: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Настройка среды развертывания.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Перенос данных и интеграция с существующими системами.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Организация поддержки пользователей.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Мониторинг работоспособности системы.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>Результаты: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Готовая к работе система.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Инструкция по установке и настройке.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Руководства пользователя и администраторов.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user3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3. Цели и результаты фаз RUP</w:t>
      </w:r>
    </w:p>
    <w:p>
      <w:pPr>
        <w:pStyle w:val="Style16"/>
        <w:widowControl/>
        <w:spacing w:lineRule="auto" w:line="360" w:before="0" w:after="0"/>
        <w:ind w:firstLine="709" w:left="0" w:righ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FFFFFF"/>
          <w:spacing w:val="0"/>
          <w:sz w:val="28"/>
          <w:szCs w:val="28"/>
          <w14:textFill>
            <w14:solidFill>
              <w14:srgbClr w14:val="FFFFFF">
                <w14:alpha w14:val="4000"/>
              </w14:srgbClr>
            </w14:solidFill>
          </w14:textFill>
        </w:rPr>
        <w:t>Каждая фаза имеет свою с. Пример таблицы приведён ниже:</w:t>
      </w:r>
    </w:p>
    <w:tbl>
      <w:tblPr>
        <w:tblW w:w="9256" w:type="dxa"/>
        <w:jc w:val="righ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7"/>
        <w:gridCol w:w="2332"/>
        <w:gridCol w:w="2851"/>
        <w:gridCol w:w="2655"/>
      </w:tblGrid>
      <w:tr>
        <w:trPr/>
        <w:tc>
          <w:tcPr>
            <w:tcW w:w="1417" w:type="dxa"/>
            <w:tcBorders/>
            <w:vAlign w:val="center"/>
          </w:tcPr>
          <w:p>
            <w:pPr>
              <w:pStyle w:val="Style19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Фаза RUP</w:t>
            </w:r>
          </w:p>
        </w:tc>
        <w:tc>
          <w:tcPr>
            <w:tcW w:w="2332" w:type="dxa"/>
            <w:tcBorders/>
            <w:vAlign w:val="center"/>
          </w:tcPr>
          <w:p>
            <w:pPr>
              <w:pStyle w:val="Style19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Цель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Style19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Основные работы</w:t>
            </w:r>
          </w:p>
        </w:tc>
        <w:tc>
          <w:tcPr>
            <w:tcW w:w="2655" w:type="dxa"/>
            <w:tcBorders/>
            <w:vAlign w:val="center"/>
          </w:tcPr>
          <w:p>
            <w:pPr>
              <w:pStyle w:val="Style19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Результаты</w:t>
            </w:r>
          </w:p>
        </w:tc>
      </w:tr>
      <w:tr>
        <w:trPr/>
        <w:tc>
          <w:tcPr>
            <w:tcW w:w="1417" w:type="dxa"/>
            <w:tcBorders/>
            <w:vAlign w:val="center"/>
          </w:tcPr>
          <w:p>
            <w:pPr>
              <w:pStyle w:val="Style18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Inception</w:t>
            </w:r>
          </w:p>
        </w:tc>
        <w:tc>
          <w:tcPr>
            <w:tcW w:w="2332" w:type="dxa"/>
            <w:tcBorders/>
            <w:vAlign w:val="center"/>
          </w:tcPr>
          <w:p>
            <w:pPr>
              <w:pStyle w:val="Style18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Формулировка концепции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Style18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Исследование потребностей</w:t>
            </w:r>
          </w:p>
        </w:tc>
        <w:tc>
          <w:tcPr>
            <w:tcW w:w="2655" w:type="dxa"/>
            <w:tcBorders/>
            <w:vAlign w:val="center"/>
          </w:tcPr>
          <w:p>
            <w:pPr>
              <w:pStyle w:val="Style18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Требования</w:t>
            </w:r>
          </w:p>
        </w:tc>
      </w:tr>
      <w:tr>
        <w:trPr/>
        <w:tc>
          <w:tcPr>
            <w:tcW w:w="1417" w:type="dxa"/>
            <w:tcBorders/>
            <w:vAlign w:val="center"/>
          </w:tcPr>
          <w:p>
            <w:pPr>
              <w:pStyle w:val="Style18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Elaboration</w:t>
            </w:r>
          </w:p>
        </w:tc>
        <w:tc>
          <w:tcPr>
            <w:tcW w:w="2332" w:type="dxa"/>
            <w:tcBorders/>
            <w:vAlign w:val="center"/>
          </w:tcPr>
          <w:p>
            <w:pPr>
              <w:pStyle w:val="Style18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Устранение рисков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Style18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Проектирование архитектуры</w:t>
            </w:r>
          </w:p>
        </w:tc>
        <w:tc>
          <w:tcPr>
            <w:tcW w:w="2655" w:type="dxa"/>
            <w:tcBorders/>
            <w:vAlign w:val="center"/>
          </w:tcPr>
          <w:p>
            <w:pPr>
              <w:pStyle w:val="Style18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Спецификация</w:t>
            </w:r>
          </w:p>
        </w:tc>
      </w:tr>
      <w:tr>
        <w:trPr/>
        <w:tc>
          <w:tcPr>
            <w:tcW w:w="1417" w:type="dxa"/>
            <w:tcBorders/>
            <w:vAlign w:val="center"/>
          </w:tcPr>
          <w:p>
            <w:pPr>
              <w:pStyle w:val="Style18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Construction</w:t>
            </w:r>
          </w:p>
        </w:tc>
        <w:tc>
          <w:tcPr>
            <w:tcW w:w="2332" w:type="dxa"/>
            <w:tcBorders/>
            <w:vAlign w:val="center"/>
          </w:tcPr>
          <w:p>
            <w:pPr>
              <w:pStyle w:val="Style18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Реализация функционала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Style18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Программирование</w:t>
            </w:r>
          </w:p>
        </w:tc>
        <w:tc>
          <w:tcPr>
            <w:tcW w:w="2655" w:type="dxa"/>
            <w:tcBorders/>
            <w:vAlign w:val="center"/>
          </w:tcPr>
          <w:p>
            <w:pPr>
              <w:pStyle w:val="Style18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Рабочая версия</w:t>
            </w:r>
          </w:p>
        </w:tc>
      </w:tr>
      <w:tr>
        <w:trPr/>
        <w:tc>
          <w:tcPr>
            <w:tcW w:w="1417" w:type="dxa"/>
            <w:tcBorders/>
            <w:vAlign w:val="center"/>
          </w:tcPr>
          <w:p>
            <w:pPr>
              <w:pStyle w:val="Style18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Transition</w:t>
            </w:r>
          </w:p>
        </w:tc>
        <w:tc>
          <w:tcPr>
            <w:tcW w:w="2332" w:type="dxa"/>
            <w:tcBorders/>
            <w:vAlign w:val="center"/>
          </w:tcPr>
          <w:p>
            <w:pPr>
              <w:pStyle w:val="Style18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Запуск в эксплуатацию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Style18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Установка и настройка</w:t>
            </w:r>
          </w:p>
        </w:tc>
        <w:tc>
          <w:tcPr>
            <w:tcW w:w="2655" w:type="dxa"/>
            <w:tcBorders/>
            <w:vAlign w:val="center"/>
          </w:tcPr>
          <w:p>
            <w:pPr>
              <w:pStyle w:val="Style18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Эксплуатируемый продукт</w:t>
            </w:r>
          </w:p>
        </w:tc>
      </w:tr>
    </w:tbl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FFFFFF"/>
          <w:spacing w:val="0"/>
          <w:sz w:val="28"/>
          <w:szCs w:val="28"/>
          <w14:textFill>
            <w14:solidFill>
              <w14:srgbClr w14:val="FFFFFF">
                <w14:alpha w14:val="4000"/>
              </w14:srgbClr>
            </w14:solidFill>
          </w14:textFill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FFFFFF"/>
          <w:spacing w:val="0"/>
          <w:sz w:val="28"/>
          <w:szCs w:val="28"/>
          <w14:textFill>
            <w14:solidFill>
              <w14:srgbClr w14:val="FFFFFF">
                <w14:alpha w14:val="4000"/>
              </w14:srgbClr>
            </w14:solidFill>
          </w14:textFill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4.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Соотнесение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RUP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с проектом ИС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Допустим, выбранная информационная система —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CRM-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система крупного для предприятия.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Inception: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 Выявляем потребности бизнеса, определяем рамки проекта, ставим цели.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Elaboration: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Исследуем рынок, выбираем подходящую технологию, разрабатываем архитектуру CRM.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Construction: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Создаем прототип, интегрируем модули, тестируем функциональность.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Transition: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Устанавливаем систему, переносим данные клиентов, организовываем обучение сотрудников.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FFFFFF"/>
          <w:spacing w:val="0"/>
          <w:sz w:val="28"/>
          <w:szCs w:val="28"/>
          <w14:textFill>
            <w14:solidFill>
              <w14:srgbClr w14:val="FFFFFF">
                <w14:alpha w14:val="4000"/>
              </w14:srgbClr>
            </w14:solidFill>
          </w14:textFill>
        </w:rPr>
        <w:t>М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 </w:t>
      </w:r>
    </w:p>
    <w:p>
      <w:pPr>
        <w:pStyle w:val="user6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 w:eastAsia="Calibri" w:cs="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user6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 w:eastAsia="Calibri" w:cs="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user6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 w:eastAsia="Calibri" w:cs="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user6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 w:eastAsia="Calibri" w:cs="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user6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 w:eastAsia="Calibri" w:cs="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user6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5. Таблица фаз RUP</w:t>
      </w:r>
    </w:p>
    <w:p>
      <w:pPr>
        <w:pStyle w:val="user6"/>
        <w:widowControl/>
        <w:spacing w:lineRule="auto" w:line="360" w:before="0" w:after="0"/>
        <w:ind w:firstLine="709" w:left="0" w:righ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Ниже представлена таблица с описанием каждой фазы применительно к проекту CRM:</w:t>
      </w:r>
    </w:p>
    <w:tbl>
      <w:tblPr>
        <w:tblW w:w="935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1"/>
        <w:gridCol w:w="2003"/>
        <w:gridCol w:w="2717"/>
        <w:gridCol w:w="3113"/>
      </w:tblGrid>
      <w:tr>
        <w:trPr/>
        <w:tc>
          <w:tcPr>
            <w:tcW w:w="1521" w:type="dxa"/>
            <w:tcBorders/>
            <w:vAlign w:val="center"/>
          </w:tcPr>
          <w:p>
            <w:pPr>
              <w:pStyle w:val="user8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Фаза RUP</w:t>
            </w:r>
          </w:p>
        </w:tc>
        <w:tc>
          <w:tcPr>
            <w:tcW w:w="2003" w:type="dxa"/>
            <w:tcBorders/>
            <w:vAlign w:val="center"/>
          </w:tcPr>
          <w:p>
            <w:pPr>
              <w:pStyle w:val="user8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Цель</w:t>
            </w:r>
          </w:p>
        </w:tc>
        <w:tc>
          <w:tcPr>
            <w:tcW w:w="2717" w:type="dxa"/>
            <w:tcBorders/>
            <w:vAlign w:val="center"/>
          </w:tcPr>
          <w:p>
            <w:pPr>
              <w:pStyle w:val="user8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Основные работы</w:t>
            </w:r>
          </w:p>
        </w:tc>
        <w:tc>
          <w:tcPr>
            <w:tcW w:w="3113" w:type="dxa"/>
            <w:tcBorders/>
            <w:vAlign w:val="center"/>
          </w:tcPr>
          <w:p>
            <w:pPr>
              <w:pStyle w:val="user8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Результаты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user7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Inception</w:t>
            </w:r>
          </w:p>
        </w:tc>
        <w:tc>
          <w:tcPr>
            <w:tcW w:w="2003" w:type="dxa"/>
            <w:tcBorders/>
            <w:vAlign w:val="center"/>
          </w:tcPr>
          <w:p>
            <w:pPr>
              <w:pStyle w:val="user7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Определение идеи</w:t>
            </w:r>
          </w:p>
        </w:tc>
        <w:tc>
          <w:tcPr>
            <w:tcW w:w="2717" w:type="dxa"/>
            <w:tcBorders/>
            <w:vAlign w:val="center"/>
          </w:tcPr>
          <w:p>
            <w:pPr>
              <w:pStyle w:val="user7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Интервью с бизнесом, оценка стоимости</w:t>
            </w:r>
          </w:p>
        </w:tc>
        <w:tc>
          <w:tcPr>
            <w:tcW w:w="3113" w:type="dxa"/>
            <w:tcBorders/>
            <w:vAlign w:val="center"/>
          </w:tcPr>
          <w:p>
            <w:pPr>
              <w:pStyle w:val="user7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Концептуальная схема процессов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user7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Elaboration</w:t>
            </w:r>
          </w:p>
        </w:tc>
        <w:tc>
          <w:tcPr>
            <w:tcW w:w="2003" w:type="dxa"/>
            <w:tcBorders/>
            <w:vAlign w:val="center"/>
          </w:tcPr>
          <w:p>
            <w:pPr>
              <w:pStyle w:val="user7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Дизайн и архитектура</w:t>
            </w:r>
          </w:p>
        </w:tc>
        <w:tc>
          <w:tcPr>
            <w:tcW w:w="2717" w:type="dxa"/>
            <w:tcBorders/>
            <w:vAlign w:val="center"/>
          </w:tcPr>
          <w:p>
            <w:pPr>
              <w:pStyle w:val="user7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Моделирование данных, выбор СУБД</w:t>
            </w:r>
          </w:p>
        </w:tc>
        <w:tc>
          <w:tcPr>
            <w:tcW w:w="3113" w:type="dxa"/>
            <w:tcBorders/>
            <w:vAlign w:val="center"/>
          </w:tcPr>
          <w:p>
            <w:pPr>
              <w:pStyle w:val="user7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Диаграммы классов, схемы потоков данных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user7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Construction</w:t>
            </w:r>
          </w:p>
        </w:tc>
        <w:tc>
          <w:tcPr>
            <w:tcW w:w="2003" w:type="dxa"/>
            <w:tcBorders/>
            <w:vAlign w:val="center"/>
          </w:tcPr>
          <w:p>
            <w:pPr>
              <w:pStyle w:val="user7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Реализация функций</w:t>
            </w:r>
          </w:p>
        </w:tc>
        <w:tc>
          <w:tcPr>
            <w:tcW w:w="2717" w:type="dxa"/>
            <w:tcBorders/>
            <w:vAlign w:val="center"/>
          </w:tcPr>
          <w:p>
            <w:pPr>
              <w:pStyle w:val="user7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Кодирование, интеграционные тесты</w:t>
            </w:r>
          </w:p>
        </w:tc>
        <w:tc>
          <w:tcPr>
            <w:tcW w:w="3113" w:type="dxa"/>
            <w:tcBorders/>
            <w:vAlign w:val="center"/>
          </w:tcPr>
          <w:p>
            <w:pPr>
              <w:pStyle w:val="user7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Полностью функционирующая CRM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user7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Transition</w:t>
            </w:r>
          </w:p>
        </w:tc>
        <w:tc>
          <w:tcPr>
            <w:tcW w:w="2003" w:type="dxa"/>
            <w:tcBorders/>
            <w:vAlign w:val="center"/>
          </w:tcPr>
          <w:p>
            <w:pPr>
              <w:pStyle w:val="user7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Ввод в эксплуатацию</w:t>
            </w:r>
          </w:p>
        </w:tc>
        <w:tc>
          <w:tcPr>
            <w:tcW w:w="2717" w:type="dxa"/>
            <w:tcBorders/>
            <w:vAlign w:val="center"/>
          </w:tcPr>
          <w:p>
            <w:pPr>
              <w:pStyle w:val="user7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Настройка серверов, обучение персонала</w:t>
            </w:r>
          </w:p>
        </w:tc>
        <w:tc>
          <w:tcPr>
            <w:tcW w:w="3113" w:type="dxa"/>
            <w:tcBorders/>
            <w:vAlign w:val="center"/>
          </w:tcPr>
          <w:p>
            <w:pPr>
              <w:pStyle w:val="user7"/>
              <w:spacing w:lineRule="auto" w:line="360" w:before="0" w:after="0"/>
              <w:ind w:firstLine="709" w:left="0" w:right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Готовая рабочая среда</w:t>
            </w:r>
          </w:p>
        </w:tc>
      </w:tr>
    </w:tbl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user6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6. Выбор проекта для анализа</w:t>
      </w:r>
    </w:p>
    <w:p>
      <w:pPr>
        <w:pStyle w:val="user6"/>
        <w:widowControl/>
        <w:spacing w:lineRule="auto" w:line="360" w:before="0" w:after="0"/>
        <w:ind w:firstLine="709" w:left="0" w:righ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Предположим, мы выбрали проект автоматизации отдела продаж крупной торговой сети с использованием CRM-системы.</w:t>
      </w:r>
    </w:p>
    <w:p>
      <w:pPr>
        <w:pStyle w:val="user6"/>
        <w:widowControl/>
        <w:spacing w:lineRule="auto" w:line="360" w:before="0" w:after="0"/>
        <w:ind w:firstLine="709" w:left="0" w:right="0"/>
        <w:jc w:val="both"/>
        <w:rPr>
          <w:rFonts w:ascii="Times New Roman" w:hAnsi="Times New Roman" w:eastAsia="Calibri" w:cs="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user6"/>
        <w:widowControl/>
        <w:spacing w:lineRule="auto" w:line="360" w:before="0" w:after="0"/>
        <w:ind w:firstLine="709" w:left="0" w:righ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7. Декомпозиция проекта по фазам RUP</w:t>
      </w:r>
    </w:p>
    <w:p>
      <w:pPr>
        <w:pStyle w:val="user6"/>
        <w:widowControl/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Inception: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Описание текущих проблем отдела продаж, сбор пожеланий руководства, предварительная смета расходов.</w:t>
      </w:r>
    </w:p>
    <w:p>
      <w:pPr>
        <w:pStyle w:val="user6"/>
        <w:widowControl/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Elaboration: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Подробное проектирование модуля взаимодействия с клиентами, определение интерфейсов API, моделирование базы данных.</w:t>
      </w:r>
    </w:p>
    <w:p>
      <w:pPr>
        <w:pStyle w:val="user6"/>
        <w:widowControl/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Construction: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Написание скриптов интеграции с ERP-системами, разработка графического интерфейса, проведение нагрузочного тестирования.</w:t>
      </w:r>
    </w:p>
    <w:p>
      <w:pPr>
        <w:pStyle w:val="user6"/>
        <w:widowControl/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Transition: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Передача сотрудникам готовой версии CRM, подготовка инструкций по использованию, запуск пилотного проекта.</w:t>
      </w:r>
    </w:p>
    <w:p>
      <w:pPr>
        <w:pStyle w:val="user6"/>
        <w:widowControl/>
        <w:spacing w:lineRule="auto" w:line="360" w:before="0" w:after="0"/>
        <w:ind w:firstLine="709" w:left="0" w:right="0"/>
        <w:jc w:val="both"/>
        <w:rPr>
          <w:rFonts w:ascii="Times New Roman" w:hAnsi="Times New Roman" w:eastAsia="Calibri" w:cs="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user6"/>
        <w:widowControl/>
        <w:spacing w:lineRule="auto" w:line="360" w:before="0" w:after="0"/>
        <w:ind w:firstLine="709" w:left="0" w:righ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8. Определение ролей на фазах RUP</w:t>
      </w:r>
    </w:p>
    <w:p>
      <w:pPr>
        <w:pStyle w:val="user6"/>
        <w:widowControl/>
        <w:spacing w:lineRule="auto" w:line="360" w:before="0" w:after="0"/>
        <w:ind w:firstLine="709" w:left="0" w:righ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Участниками проекта являются:Менеджеры проекта,Разработчики (аналитики, дизайнеры, программисты),Тестировщики,Администраторы баз данных,Специалисты по обучению и поддержке.</w:t>
      </w:r>
    </w:p>
    <w:p>
      <w:pPr>
        <w:pStyle w:val="user6"/>
        <w:widowControl/>
        <w:spacing w:lineRule="auto" w:line="360" w:before="0" w:after="0"/>
        <w:ind w:firstLine="709" w:left="0" w:right="0"/>
        <w:jc w:val="both"/>
        <w:rPr/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Их роли распределяются следующим образом: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Inception: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Заказчик и менеджеры проекта.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Elaboration: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Аналитики и разработчики.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Construction: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Программисты и тестировщики.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Transition: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Специалисты по сопровождению и администрированию.</w:t>
      </w:r>
    </w:p>
    <w:p>
      <w:pPr>
        <w:pStyle w:val="user5"/>
        <w:widowControl/>
        <w:pBdr>
          <w:bottom w:val="nil"/>
        </w:pBdr>
        <w:spacing w:lineRule="auto" w:line="360" w:before="0" w:after="0"/>
        <w:ind w:firstLine="709" w:left="0" w:right="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user6"/>
        <w:keepNext w:val="true"/>
        <w:keepLines/>
        <w:widowControl/>
        <w:spacing w:lineRule="auto" w:line="360" w:before="0" w:after="0"/>
        <w:ind w:firstLine="709" w:left="0" w:righ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9. Определение артефактов</w:t>
      </w:r>
    </w:p>
    <w:p>
      <w:pPr>
        <w:pStyle w:val="user6"/>
        <w:widowControl/>
        <w:spacing w:lineRule="auto" w:line="360" w:before="0" w:after="0"/>
        <w:ind w:firstLine="709" w:left="0" w:right="0"/>
        <w:jc w:val="both"/>
        <w:rPr/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На каждом этапе формируются определённые артефакты: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Inception: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Документы требований, концептуальные модели.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Elaboration: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Архитектурные диаграммы, планы тестирования.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Construction: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Исполняемые файлы, журналы тестов.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Transition:</w:t>
      </w: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Пользовательские инструкции, отчёты мониторинг.</w:t>
      </w:r>
    </w:p>
    <w:p>
      <w:pPr>
        <w:pStyle w:val="user6"/>
        <w:widowControl/>
        <w:spacing w:lineRule="auto" w:line="360" w:before="0" w:after="0"/>
        <w:ind w:firstLine="709" w:left="0" w:right="0"/>
        <w:jc w:val="both"/>
        <w:rPr>
          <w:rFonts w:ascii="Times New Roman" w:hAnsi="Times New Roman" w:eastAsia="Calibri" w:cs="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user6"/>
        <w:widowControl/>
        <w:spacing w:lineRule="auto" w:line="360" w:before="0" w:after="0"/>
        <w:ind w:firstLine="709" w:left="0" w:righ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10. Схема применения RUP</w:t>
      </w:r>
    </w:p>
    <w:p>
      <w:pPr>
        <w:pStyle w:val="user6"/>
        <w:widowControl/>
        <w:spacing w:lineRule="auto" w:line="360" w:before="0" w:after="0"/>
        <w:ind w:firstLine="709" w:left="0" w:righ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Процесс состоит из последовательных итераций, каждая из которых проходит полный цикл от планирования до завершения. Графически это выглядит примерно так:</w:t>
      </w:r>
    </w:p>
    <w:p>
      <w:pPr>
        <w:pStyle w:val="user6"/>
        <w:widowControl/>
        <w:spacing w:lineRule="auto" w:line="360" w:before="0" w:after="0"/>
        <w:ind w:firstLine="709" w:left="0" w:right="0"/>
        <w:jc w:val="both"/>
        <w:rPr>
          <w:rFonts w:ascii="Times New Roman" w:hAnsi="Times New Roman" w:eastAsia="Calibri" w:cs="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438275" cy="454406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544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user6"/>
        <w:widowControl/>
        <w:spacing w:lineRule="auto" w:line="360" w:before="0" w:after="0"/>
        <w:ind w:firstLine="709" w:left="0" w:right="0"/>
        <w:jc w:val="both"/>
        <w:rPr>
          <w:rFonts w:ascii="Times New Roman" w:hAnsi="Times New Roman" w:eastAsia="Calibri" w:cs="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user6"/>
        <w:widowControl/>
        <w:spacing w:lineRule="auto" w:line="360" w:before="0" w:after="0"/>
        <w:ind w:firstLine="709" w:left="0" w:right="0"/>
        <w:jc w:val="both"/>
        <w:rPr>
          <w:rFonts w:ascii="Times New Roman" w:hAnsi="Times New Roman" w:eastAsia="Calibri" w:cs="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user6"/>
        <w:widowControl/>
        <w:spacing w:lineRule="auto" w:line="360" w:before="0" w:after="0"/>
        <w:ind w:firstLine="709" w:left="0" w:right="0"/>
        <w:jc w:val="both"/>
        <w:rPr>
          <w:rFonts w:ascii="Times New Roman" w:hAnsi="Times New Roman" w:eastAsia="Calibri" w:cs="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user6"/>
        <w:widowControl/>
        <w:spacing w:lineRule="auto" w:line="360" w:before="0" w:after="0"/>
        <w:ind w:firstLine="709" w:left="0" w:right="0"/>
        <w:jc w:val="both"/>
        <w:rPr>
          <w:rFonts w:ascii="Times New Roman" w:hAnsi="Times New Roman" w:eastAsia="Calibri" w:cs="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user6"/>
        <w:widowControl/>
        <w:spacing w:lineRule="auto" w:line="360" w:before="0" w:after="0"/>
        <w:ind w:firstLine="709" w:left="0" w:right="0"/>
        <w:jc w:val="both"/>
        <w:rPr>
          <w:rFonts w:ascii="Times New Roman" w:hAnsi="Times New Roman" w:eastAsia="Calibri" w:cs="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user6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 w:eastAsia="Calibri" w:cs="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user6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 w:eastAsia="Calibri" w:cs="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user6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 w:eastAsia="Calibri" w:cs="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user6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 w:eastAsia="Calibri" w:cs="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user6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 w:eastAsia="Calibri" w:cs="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user6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 w:eastAsia="Calibri" w:cs="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user6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 w:eastAsia="Calibri" w:cs="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user6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 w:eastAsia="Calibri" w:cs="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user6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11. Выводы</w:t>
      </w:r>
    </w:p>
    <w:p>
      <w:pPr>
        <w:pStyle w:val="user6"/>
        <w:widowControl/>
        <w:spacing w:lineRule="auto" w:line="360" w:before="0" w:after="0"/>
        <w:ind w:firstLine="709" w:left="0" w:righ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eastAsia="Calibri" w:cs="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Применение методики RUP позволяет чётко структурировать процесс разработки и внедрения информационных систем, минимизировать риски и оптимизировать распределение ресурсов. Методика подходит для крупных проектов с высоким уровнем риска и требует тщательного документирования всех этапов. Для небольших проектов внедрение полной модели RUP может оказаться избыточным, однако отдельные элементы (например, детальное планирование и контроль качества) полезны практически везде.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09" w:left="57" w:right="0"/>
        <w:jc w:val="both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  <w:r>
        <w:br w:type="page"/>
      </w:r>
    </w:p>
    <w:p>
      <w:pPr>
        <w:pStyle w:val="Heading1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bookmarkStart w:id="4" w:name="_Toc219900747"/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8.ФОРМИРОВАНИЕ ИНТЕРФЕЙСОВ И ОРГАНИЗАЦИЯ ДОСТУПА ПОЛЬЗОВАТЕЛЕЙ К ИС</w:t>
      </w:r>
      <w:bookmarkEnd w:id="4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1. Изучение понятий пользовательского интерфейса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Интерфейс информационной системы (ИС) представляет собой совокупность элементов взаимодействия между системой и пользователями. Эффективный интерфейс обеспечивает удобство и простоту работы, повышает производительность труда и снижает вероятность возникновения ошибок.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2. Типы интерфейсов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Основные типы интерфейсов включают: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Графический пользовательский интерфейс (GUI):Интерфейс, представленный визуально, включает окна, кнопки, поля ввода и прочие элементы управления. Используется большинством современных приложений.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Веб-интерфейс:Веб-приложения, доступные через браузер, обеспечивающие взаимодействие с сервером через интернет. Например, онлайн-банкинг, CRM-системы.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Командный интерфейс:Консольный режим работы, использующий команды для выполнения операций. Применяется в специализированных системах и серверах.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3. Определение категорий пользователей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Категории пользователей системы учета заявок: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Администратор: Полностью управляет системой, настраивает права доступа, контролирует работу операторов.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Оператор: Работает непосредственно с заявками, принимает запросы, обрабатывает данные.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Пользователь: Подает заявки, запрашивает информацию о статусе обработки своей заявки.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Руководитель: Контролирует выполнение задач, формирует отчеты, осуществляет мониторинг производительности.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4. Требования к интерфейсу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Требования к интерфейсу системы учета заявок: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Понятность и простота: Все элементы интерфейса должны быть интуитивно понятны пользователям.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Минимальное количество действий: Сокращение числа шагов для выполнения типичных операций.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Логичная навигация: Структура должна обеспечивать быстрый доступ ко всем необходимым разделам.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Защита от ошибок пользователя: Минимизация возможности совершения неправильных действий.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5. Эскиз интерфейса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Пример эскиза главного меню: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24765</wp:posOffset>
            </wp:positionH>
            <wp:positionV relativeFrom="paragraph">
              <wp:posOffset>-10795</wp:posOffset>
            </wp:positionV>
            <wp:extent cx="2548255" cy="351472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255" cy="3514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6. Изучение понятий разграничения доступа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Аутентификация — процесс подтверждения подлинности пользователя путем проверки введенных данных (логин, пароль). Авторизация — предоставление разрешений на выполнение определенных функций или доступ к ресурсам.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7. Модели доступа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Модели доступа определяют правила предоставления полномочий различным ролям: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Дискреционная (DAC): Пользователи самостоятельно управляют правами доступа к своим данным.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Ролевая (RBAC): Доступ определяется назначенными ролями, упрощается управление большими системами.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Мандатная (MAC): Административно заданные разрешения, применяемые в высоко защищённых системах.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8. Матрица прав доступа</w:t>
      </w:r>
    </w:p>
    <w:tbl>
      <w:tblPr>
        <w:tblW w:w="9517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148"/>
        <w:gridCol w:w="1594"/>
        <w:gridCol w:w="1871"/>
        <w:gridCol w:w="1871"/>
        <w:gridCol w:w="2033"/>
      </w:tblGrid>
      <w:tr>
        <w:trPr/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lang w:val="ru-RU"/>
              </w:rPr>
              <w:t>Роль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Просмотр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Добавление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Редактирование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Удаление</w:t>
            </w:r>
          </w:p>
        </w:tc>
      </w:tr>
      <w:tr>
        <w:trPr/>
        <w:tc>
          <w:tcPr>
            <w:tcW w:w="21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Администратор</w:t>
            </w:r>
          </w:p>
        </w:tc>
        <w:tc>
          <w:tcPr>
            <w:tcW w:w="15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+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+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+</w:t>
            </w:r>
          </w:p>
        </w:tc>
        <w:tc>
          <w:tcPr>
            <w:tcW w:w="20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+</w:t>
            </w:r>
          </w:p>
        </w:tc>
      </w:tr>
      <w:tr>
        <w:trPr/>
        <w:tc>
          <w:tcPr>
            <w:tcW w:w="21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Оператор</w:t>
            </w:r>
          </w:p>
        </w:tc>
        <w:tc>
          <w:tcPr>
            <w:tcW w:w="15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+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u w:val="none"/>
              </w:rPr>
              <w:t>+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+</w:t>
            </w:r>
          </w:p>
        </w:tc>
        <w:tc>
          <w:tcPr>
            <w:tcW w:w="20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-</w:t>
            </w:r>
          </w:p>
        </w:tc>
      </w:tr>
      <w:tr>
        <w:trPr/>
        <w:tc>
          <w:tcPr>
            <w:tcW w:w="21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Пользователь</w:t>
            </w:r>
          </w:p>
        </w:tc>
        <w:tc>
          <w:tcPr>
            <w:tcW w:w="15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+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-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-</w:t>
            </w:r>
          </w:p>
        </w:tc>
        <w:tc>
          <w:tcPr>
            <w:tcW w:w="20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-</w:t>
            </w:r>
          </w:p>
        </w:tc>
      </w:tr>
      <w:tr>
        <w:trPr/>
        <w:tc>
          <w:tcPr>
            <w:tcW w:w="21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Руководитель</w:t>
            </w:r>
          </w:p>
        </w:tc>
        <w:tc>
          <w:tcPr>
            <w:tcW w:w="15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+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-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+</w:t>
            </w:r>
          </w:p>
        </w:tc>
        <w:tc>
          <w:tcPr>
            <w:tcW w:w="20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-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9. Настройка доступа к сетевым устройствам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ru-RU"/>
        </w:rPr>
        <w:t>Поряд</w:t>
      </w: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en-US"/>
        </w:rPr>
        <w:t>о</w:t>
      </w: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  <w:lang w:val="ru-RU"/>
        </w:rPr>
        <w:t>к</w:t>
      </w: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 xml:space="preserve"> настройки доступа к сетевым устройствам: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Создание учетных записей пользователей с уникальными именами и надежными паролями.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Назначение уровней доступа согласно правам каждой роли.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Ограничение привилегированных аккаунтов минимальным набором необходимых полномочий.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10. Выводы: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Правильное разграничение доступа является ключевым фактором защиты данных и предотвращения несанкционированных изменений. Грамотно настроенные механизмы контроля обеспечивают надежность и безопасность функционирования информационной системы.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0"/>
        <w:ind w:hanging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bookmarkStart w:id="5" w:name="_Toc219900748"/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9. ВЫПОЛНЕНИЕ ЗАДАЧ ТЕСТИРОВАНИЯ В ПРОЦЕССЕ ВНЕДРЕНИЯ ИС. УСТРАНЕНИЕ ЗАМЕЧАНИЙ</w:t>
      </w:r>
      <w:bookmarkEnd w:id="5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1. Изучение понятия тестирования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Тестирование информационной системы (ИС) — это комплекс мероприятий, направленных на проверку функциональности, надежности, удобства и соответствия требованиям системы перед её вводом в эксплуатацию. Тестирование позволяет выявить дефекты и обеспечить стабильную работу системы.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2. Виды тестирования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Основные виды тестирования: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Модульное тестирование: Проверка отдельных модулей программы отдельно друг от друга. Цель — убедиться, что каждый компонент работает правильно.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Интеграционное тестирование: Проверка совместимости компонентов после объединения. Определяются проблемы интеграции и согласованности частей системы.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Системное тестирование: Комплексная проверка всей системы целиком. Оцениваются функциональные и нефункциональные характеристики.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Приемочное тестирование: Проводится заказчиком или конечными пользователями. Обеспечивает подтверждение готовности системы к эксплуатации.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3. Разработка тестовых сценариев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Пример пяти тестовых сценариев для ИС: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Сценарий №1: Вход администратора в систему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Цель теста: Проверить правильность процесса входа администратора.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Входные данные: Логин: admin, Пароль: password123.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Ожидаемый результат: Попадание на главную страницу панели администратора.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Фактический результат: Зарегистрированный успех входа.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Сценарий №2: Добавление нового пользователя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Цель теста: Проверить возможность добавления нового пользователя оператором.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Входные данные: Имя: Иванов Петр Сергеевич, должность: менеджер.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Ожидаемый результат: Появление новой строки в списке сотрудников.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Фактический результат: Новый сотрудник успешно добавлен.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Сценарий №3: Поиск документа по номеру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Цель теста: Проверить функциональность поиска документов.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Входные данные: Номер документа: #2023-01-123.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Ожидаемый результат: Документ найден и отображён.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Фактический результат: Корректный документ выведен на экран.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Сценарий №4: Изменение статуса заявки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Цель теста: Проверить изменение статуса заявки операторами.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Входные данные: Заявка №1234, новый статус: выполнена.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Ожидаемый результат: Обновленная запись о состоянии заявки.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Фактический результат: Запись обновлена верно.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Сценарий №5: Генерация отчета руководителя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Цель теста: Проверить создание отчетов руководителем.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Входные данные: Период: январь-февраль 2023 г., вид отчета: статистика обращений.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Ожидаемый результат: Формирование и загрузка PDF-отчета.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Фактический результат: Полученный отчет соответствует ожиданиям.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4. Выявление замечаний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Примеры возможных замечаний: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Некорректная обработка нестандартных форматов дат.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Медленное обновление базы данных при большом количестве одновременных запросов.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Отсутствие уведомления об ошибке при неверном входе.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Невозможность загрузки файлов большого размера.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5. Устранение замечаний (теоретически)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Порядок устранения выявленных ошибок: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Регистрация ошибки: Документация обнаруженной проблемы в журнале дефектов.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Анализ причины: Исследование первопричины дефекта, включая изучение исходного кода, конфигураций или документации.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Исправление: Написание патча или внесение изменений в код для устранения проблемы.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Повторное тестирование: Повторное проведение тестов для проверки успешности решения проблемы.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6.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Процесс тестирования играет ключевую роль в обеспечении качества внедряемой информационной системы. Качественное тестирование помогает своевременно обнаружить и устранить недостатки, повысить надёжность и стабильность работы системы, минимизировать риски сбоев и потерь данных.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0"/>
        <w:ind w:hanging="0"/>
        <w:jc w:val="center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bookmarkStart w:id="6" w:name="_Toc219900750"/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11. ПОСТАНОВКА ЗАДАЧ СОПРОВОЖДЕНИЯ ИС. РОЛЕВЫЕ ФУНКЦИИ И ОРГАНИЗАЦИЯ ПРОЦЕССА СОПРОВОЖДЕНИЯ</w:t>
      </w:r>
      <w:bookmarkEnd w:id="6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1. Изучение понятия качества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Информационная система (ИС) считается качественной, если она соответствует требованиям пользователей, обеспечивает эффективное решение поставленных задач и надежна в эксплуатации. Качество ИС зависит от ряда факторов, включая функциональность, надежность, производительность, удобство использования и безопасность.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2. Показатели качества функционирования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Основные показатели качества включают: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Функциональная полнота: степень реализации необходимых функций для решения задач пользователей.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Надежность: способность сохранять работоспособность в течение заданного периода времени.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Производительность: скорость обработки запросов и объем обрабатываемых данных.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Удобство использования: простота освоения и использование интерфейса пользователями.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Безопасность: защита данных и процессов от несанкционированного доступа и угроз.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Оценка качества выбранного примера ИС:выбранная нами ИС предназначена для учета заявок пользователей.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Функциональная полнота: Полностью реализует необходимые функции для регистрации, обработки и анализа заявок.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Надежность: Высокая стабильность работы даже при больших нагрузках.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Производительность: Быстро обрабатывает запросы пользователей, обеспечивая высокую пропускную способность.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Удобство использования: Простота навигации и интуитивно понятный интерфейс позволяют быстро освоить систему новым пользователям.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Безопасность: Надежная аутентификация и шифрование обеспечивают защиту конфиденциальных данных.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3. Изучение CALS-технологий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CALS (Continuous Acquisition and Life-cycle Support) представляет собой концепцию непрерывного жизненного цикла поддержки продукта или услуги, включающую этапы проектирования, производства, эксплуатации и утилизации. Применение CALS позволяет оптимизировать процессы управления информацией и повысить эффективность всей цепочки поставок и обслуживания продуктов.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4. Изучение понятия сопровождения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Сопровождение ИС включает комплекс мероприятий, направленных на поддержание системы в рабочем состоянии, устранение неполадок, модернизацию и консультирование пользователей. Основные этапы сопровождения включают диагностику проблем, разработку решений, тестирование изменений и внедрение обновлений.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5. Задачи сопровождения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Перечень основных задач сопровождения: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Исправление выявленных ошибок и дефектов.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Обновление системы новыми функциями и улучшениями.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Консультации пользователей по вопросам использования системы.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Контроль работоспособности системы и мониторинг производительности.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6. Ролевые функции сопровождения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Определение ключевых ролей участников процесса сопровождения: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18"/>
        <w:gridCol w:w="3281"/>
        <w:gridCol w:w="2956"/>
      </w:tblGrid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  <w:t>Роль</w:t>
            </w:r>
          </w:p>
        </w:tc>
        <w:tc>
          <w:tcPr>
            <w:tcW w:w="3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  <w:t>Функции</w:t>
            </w:r>
          </w:p>
        </w:tc>
        <w:tc>
          <w:tcPr>
            <w:tcW w:w="2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  <w:t>Ответственность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  <w:t>Администратор</w:t>
            </w:r>
          </w:p>
        </w:tc>
        <w:tc>
          <w:tcPr>
            <w:tcW w:w="32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ind w:hanging="0"/>
              <w:jc w:val="both"/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  <w:t>Настройка и поддержка</w:t>
            </w:r>
          </w:p>
        </w:tc>
        <w:tc>
          <w:tcPr>
            <w:tcW w:w="29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ind w:hanging="0"/>
              <w:jc w:val="both"/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  <w:t>Поддержание инфраструктуры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  <w:t>Инженер</w:t>
            </w:r>
          </w:p>
        </w:tc>
        <w:tc>
          <w:tcPr>
            <w:tcW w:w="32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ind w:hanging="0"/>
              <w:jc w:val="both"/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  <w:t>Д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  <w:t>иагностика</w:t>
            </w:r>
          </w:p>
          <w:p>
            <w:pPr>
              <w:pStyle w:val="Normal"/>
              <w:spacing w:lineRule="auto" w:line="360" w:before="0" w:after="0"/>
              <w:ind w:hanging="0"/>
              <w:jc w:val="both"/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  <w:t>и обновления</w:t>
            </w:r>
          </w:p>
        </w:tc>
        <w:tc>
          <w:tcPr>
            <w:tcW w:w="29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ind w:hanging="0"/>
              <w:jc w:val="both"/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  <w:t>Устранение неисправностей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  <w:t>Пользователь</w:t>
            </w:r>
          </w:p>
        </w:tc>
        <w:tc>
          <w:tcPr>
            <w:tcW w:w="32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ind w:hanging="0"/>
              <w:jc w:val="both"/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  <w:t>Использование  и запросы</w:t>
            </w:r>
          </w:p>
        </w:tc>
        <w:tc>
          <w:tcPr>
            <w:tcW w:w="29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ind w:hanging="0"/>
              <w:jc w:val="both"/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  <w:t>Сообщение</w:t>
            </w:r>
          </w:p>
          <w:p>
            <w:pPr>
              <w:pStyle w:val="Normal"/>
              <w:spacing w:lineRule="auto" w:line="360" w:before="0" w:after="0"/>
              <w:ind w:hanging="0"/>
              <w:jc w:val="both"/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  <w:t>о проблемах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ind w:firstLine="709"/>
              <w:jc w:val="both"/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  <w:t>Руководитель</w:t>
            </w:r>
          </w:p>
        </w:tc>
        <w:tc>
          <w:tcPr>
            <w:tcW w:w="32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ind w:hanging="0"/>
              <w:jc w:val="both"/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  <w:t>Стратегия и развитие</w:t>
            </w:r>
          </w:p>
        </w:tc>
        <w:tc>
          <w:tcPr>
            <w:tcW w:w="29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ind w:hanging="0"/>
              <w:jc w:val="both"/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  <w:t>Принятие</w:t>
            </w:r>
          </w:p>
          <w:p>
            <w:pPr>
              <w:pStyle w:val="Normal"/>
              <w:spacing w:lineRule="auto" w:line="360" w:before="0" w:after="0"/>
              <w:ind w:hanging="0"/>
              <w:jc w:val="both"/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rgbClr w14:val="000000">
                      <w14:lumOff w14:val="0"/>
                    </w14:srgbClr>
                  </w14:solidFill>
                </w14:textFill>
              </w:rPr>
              <w:t>стратегических решений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7. Анализ процесса сопровождения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Общий процесс сопровождения ИС выглядит следующим образом: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Прием заявки от пользователя.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Классификация заявки по приоритету и типу проблемы.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Назначение исполнителя (администратора или инженера).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Выполнение ремонтных работ или модификаций.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Тестирование внесенных изменений.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Закрытие заявки после подтверждения устранения проблемы.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8. Регламент сопровождения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Структура регламента сопровождения: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Приём заявок: регистрация обращений пользователей через специальные формы или телефонные линии.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Классификация заявок: определение приоритета и категории проблемы.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Выполнение работ: диагностика, разработка и внедрение решений.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Контроль и закрытие заявки: проверка выполненных работ и подтверждение закрытия заявки пользователем.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9. Схема процесса сопровождения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Графически схема процесса сопровождения представлена последовательностью шагов, начиная с подачи заявки и заканчивая её закрытием после проверки выполненной работы.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10. Оценка эффективности сопровождения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Критерии эффективности сопровождения включают: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Среднее время реагирования на заявку.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Количество успешно закрытых заявок.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Уровень удовлетворенности пользователей обслуживанием.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Число повторных жалоб по одной заявке.</w:t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11.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Качество ИС определяется множеством характеристик, таких как функциональность,надежность, производительность, удобство использования и безопасность. Применение CALS-технологий способствует повышению эффективности и интеграции процессов управления жизненным циклом ИС. Четкое распределение ролей и наличие регламентированных процедур сопровождения помогают поддерживать стабильную работу системы и своевременно устранять возникающие неисправности.</w:t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Times New Roman" w:hAnsi="Times New Roman"/>
          <w:b w:val="false"/>
          <w:bCs w:val="false"/>
          <w:color w:val="000000"/>
        </w:rPr>
      </w:pPr>
      <w:bookmarkStart w:id="7" w:name="_Toc219900751"/>
      <w:r>
        <w:rPr>
          <w:rFonts w:ascii="Times New Roman" w:hAnsi="Times New Roman"/>
          <w:b w:val="false"/>
          <w:bCs w:val="false"/>
          <w:color w:val="000000"/>
        </w:rPr>
        <w:t>12. ОПРЕДЕЛЕНИЕ ЦЕЛЕЙ И РЕГЛАМЕНТА РЕЗЕРВНОГО КОПИРОВАНИЯ. СОХРАНЕНИЕ И ОТКАТ РАБОЧИХ ВЕРСИЙ СИСТЕМЫ</w:t>
      </w:r>
      <w:bookmarkEnd w:id="7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1. Понятие резервного копирования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Резервное копирование представляет собой процесс регулярного сохранения копий важных данных с целью предотвращения их полной или частичной утраты вследствие аппаратных неисправностей, программного сбоя, человеческого фактора или кибератак. Резервные копии позволяют восстановить систему до рабочего состояния в кратчайшие сроки после инцидента.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2. Цели резервного копирования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Основные цели резервного копирования включают: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- Защита от потери данных: обеспечение сохранности критически важной информации даже при повреждении основного хранилища данных.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- Восстановление после сбоев: быстрое возвращение системы в рабочее состояние после аварии или катастрофы.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-Сохранение целостности данных: поддержание неизменности исходных данных независимо от произошедших изменений.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3. Виды резервного копирования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Существует три основных вида резервного копирования: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- Полное резервное копирование — создание полного образа всех данных системы. Этот метод гарантирует самую полную защиту, однако требует значительных ресурсов и времени.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- Инкрементное резервное копирование — запись только тех файлов, которые были изменены или созданы с момента последнего полного или инкрементального копирования. Это экономит пространство и время, но усложняет процедуру восстановления.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-Дифференциальное резервное копирование — записываются изменения относительно последней полной копии. По сравнению с инкрементальным методом, оно быстрее восстанавливается, но занимает больше места.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4. Объекты резервного копирования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Для системы учета заявок пользователей объектами резервного копирования являются: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- Базы данных (SQL Server, MySQL).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- Конфигурационные файлы (параметры настройки приложения, серверов приложений).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- Пользовательские данные (файлы документов, прикрепленные файлы, личные настройки пользователей).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5. Регламент резервного копирования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Регламент резервного копирования определяет правила регулярности, типов и методов создания резервных копий. Пример регламента: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- Периодичность копирования: ежедневно (полное резервное копирование каждую неделю, ежедневное инкрементальное).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- Тип резервного копирования: сочетание полного и инкрементального.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- Место хранения копий: удаленный облачный сервис (например, Amazon S3) и локальные накопители.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- Ответственное лицо: администратор информационной инфраструктуры отдела ИТ.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6. Процедура восстановления данных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Процедура восстановления данных включает следующие шаги: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1. Подготовка среды восстановления (установка операционной системы, базового ПО).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2. Выбор необходимой резервной копии.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3. Запуск процесса восстановления данных.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4. Проверка восстановленных данных на целостность и работоспособность.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5. Тестирование работоспособности всей системы.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7. Откат рабочей версии системы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Откат системы осуществляется следующим образом: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1. Определение точки отката (резервная копия перед последним изменением).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2. Выполнение процедур остановки текущих процессов.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3. Восстанавливаются необходимые данные и конфигурации из резервной копии.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4. Проведение тестирования на отсутствие ошибок и проверку функциональности.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8. Анализ рисков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При отсутствии резервного копирования возможны следующие риски: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- Потеря данных из-за аппаратных отказов.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- Невозможность быстрого восстановления после аварий и катастроф.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- Нарушение непрерывности бизнеса и потеря доверия клиентов.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9. Выводы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auto"/>
          <w:sz w:val="28"/>
          <w:szCs w:val="28"/>
        </w:rPr>
        <w:t>Регулярное резервное копирование является важным элементом защиты информации и обеспечивает надежность функционирования информационной системы. Наличие продуманного регламента позволяет минимизировать последствия возможных проблем и быстро вернуть систему в рабочий режим.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mbria">
    <w:charset w:val="cc"/>
    <w:family w:val="roman"/>
    <w:pitch w:val="variable"/>
  </w:font>
  <w:font w:name="Times New Roman">
    <w:charset w:val="cc"/>
    <w:family w:val="roman"/>
    <w:pitch w:val="variable"/>
  </w:font>
  <w:font w:name="Courier New">
    <w:charset w:val="cc"/>
    <w:family w:val="roman"/>
    <w:pitch w:val="variable"/>
  </w:font>
  <w:font w:name="Tahoma"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index heading" w:uiPriority="0" w:qFormat="1"/>
    <w:lsdException w:name="caption" w:uiPriority="0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Normal (Web)" w:qFormat="1"/>
    <w:lsdException w:name="HTML Code" w:qFormat="1"/>
    <w:lsdException w:name="HTML Preformatted" w:qFormat="1"/>
    <w:lsdException w:name="Balloon Text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e3571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e3571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link w:val="2"/>
    <w:uiPriority w:val="9"/>
    <w:qFormat/>
    <w:rsid w:val="00ce3571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3"/>
    <w:uiPriority w:val="9"/>
    <w:qFormat/>
    <w:rsid w:val="00ce3571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ce3571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e3571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ce3571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3" w:customStyle="1">
    <w:name w:val="Заголовок 3 Знак"/>
    <w:basedOn w:val="DefaultParagraphFont"/>
    <w:uiPriority w:val="9"/>
    <w:qFormat/>
    <w:rsid w:val="00ce3571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4" w:customStyle="1">
    <w:name w:val="Заголовок 4 Знак"/>
    <w:basedOn w:val="DefaultParagraphFont"/>
    <w:uiPriority w:val="9"/>
    <w:semiHidden/>
    <w:qFormat/>
    <w:rsid w:val="00ce3571"/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Strong">
    <w:name w:val="Strong"/>
    <w:basedOn w:val="DefaultParagraphFont"/>
    <w:uiPriority w:val="22"/>
    <w:qFormat/>
    <w:rsid w:val="00ce35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ce3571"/>
    <w:rPr>
      <w:rFonts w:ascii="Courier New" w:hAnsi="Courier New" w:eastAsia="Times New Roman" w:cs="Courier New"/>
      <w:sz w:val="20"/>
      <w:szCs w:val="20"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ce3571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ce3571"/>
    <w:rPr>
      <w:rFonts w:ascii="Tahoma" w:hAnsi="Tahoma" w:cs="Tahoma"/>
      <w:sz w:val="16"/>
      <w:szCs w:val="16"/>
    </w:rPr>
  </w:style>
  <w:style w:type="character" w:styleId="user" w:customStyle="1">
    <w:name w:val="Маркеры (user)"/>
    <w:qFormat/>
    <w:rsid w:val="00ce3571"/>
    <w:rPr>
      <w:rFonts w:ascii="OpenSymbol" w:hAnsi="OpenSymbol" w:eastAsia="OpenSymbol" w:cs="OpenSymbol"/>
    </w:rPr>
  </w:style>
  <w:style w:type="character" w:styleId="user1" w:customStyle="1">
    <w:name w:val="Исходный текст (user)"/>
    <w:qFormat/>
    <w:rsid w:val="00ce3571"/>
    <w:rPr>
      <w:rFonts w:ascii="Liberation Mono" w:hAnsi="Liberation Mono" w:eastAsia="Liberation Mono" w:cs="Liberation Mono"/>
    </w:rPr>
  </w:style>
  <w:style w:type="character" w:styleId="user2" w:customStyle="1">
    <w:name w:val="Символ нумерации (user)"/>
    <w:qFormat/>
    <w:rsid w:val="00ce3571"/>
    <w:rPr/>
  </w:style>
  <w:style w:type="character" w:styleId="Style11" w:customStyle="1">
    <w:name w:val="Маркеры"/>
    <w:qFormat/>
    <w:rsid w:val="00ce3571"/>
    <w:rPr>
      <w:rFonts w:ascii="OpenSymbol" w:hAnsi="OpenSymbol" w:eastAsia="OpenSymbol" w:cs="OpenSymbol"/>
    </w:rPr>
  </w:style>
  <w:style w:type="character" w:styleId="Style12" w:customStyle="1">
    <w:name w:val="Основной текст Знак"/>
    <w:basedOn w:val="DefaultParagraphFont"/>
    <w:uiPriority w:val="99"/>
    <w:semiHidden/>
    <w:qFormat/>
    <w:rsid w:val="00ce3571"/>
    <w:rPr/>
  </w:style>
  <w:style w:type="character" w:styleId="sc-bznhio" w:customStyle="1">
    <w:name w:val="sc-bznhio"/>
    <w:basedOn w:val="DefaultParagraphFont"/>
    <w:qFormat/>
    <w:rsid w:val="00be71cc"/>
    <w:rPr/>
  </w:style>
  <w:style w:type="character" w:styleId="sc-johduk" w:customStyle="1">
    <w:name w:val="sc-johduk"/>
    <w:basedOn w:val="DefaultParagraphFont"/>
    <w:qFormat/>
    <w:rsid w:val="00be71cc"/>
    <w:rPr/>
  </w:style>
  <w:style w:type="character" w:styleId="token" w:customStyle="1">
    <w:name w:val="token"/>
    <w:basedOn w:val="DefaultParagraphFont"/>
    <w:qFormat/>
    <w:rsid w:val="00be71cc"/>
    <w:rPr/>
  </w:style>
  <w:style w:type="character" w:styleId="Style13">
    <w:name w:val="Исходный текст"/>
    <w:qFormat/>
    <w:rPr>
      <w:rFonts w:ascii="Liberation Mono" w:hAnsi="Liberation Mono" w:eastAsia="Liberation Mono" w:cs="Liberation Mono"/>
    </w:rPr>
  </w:style>
  <w:style w:type="paragraph" w:styleId="Style14" w:customStyle="1">
    <w:name w:val="Заголовок"/>
    <w:basedOn w:val="Normal"/>
    <w:next w:val="BodyText"/>
    <w:qFormat/>
    <w:rsid w:val="00ce3571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12"/>
    <w:uiPriority w:val="99"/>
    <w:semiHidden/>
    <w:unhideWhenUsed/>
    <w:rsid w:val="00ce3571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rsid w:val="00ce357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user3" w:customStyle="1">
    <w:name w:val="Заголовок (user)"/>
    <w:basedOn w:val="Normal"/>
    <w:next w:val="BodyText"/>
    <w:qFormat/>
    <w:rsid w:val="00ce3571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4" w:customStyle="1">
    <w:name w:val="Указатель (user)"/>
    <w:basedOn w:val="Normal"/>
    <w:qFormat/>
    <w:rsid w:val="00ce3571"/>
    <w:pPr>
      <w:suppressLineNumbers/>
    </w:pPr>
    <w:rPr>
      <w:rFonts w:cs="Arial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ce3571"/>
    <w:pPr>
      <w:suppressAutoHyphens w:val="false"/>
      <w:spacing w:before="0" w:after="100"/>
    </w:pPr>
    <w:rPr>
      <w:rFonts w:eastAsia="" w:eastAsiaTheme="minorEastAsia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ce357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qFormat/>
    <w:rsid w:val="00ce3571"/>
    <w:pPr>
      <w:spacing w:before="0" w:after="100"/>
      <w:ind w:left="440"/>
    </w:pPr>
    <w:rPr/>
  </w:style>
  <w:style w:type="paragraph" w:styleId="Index1">
    <w:name w:val="index 1"/>
    <w:basedOn w:val="Normal"/>
    <w:next w:val="Normal"/>
    <w:autoRedefine/>
    <w:uiPriority w:val="99"/>
    <w:semiHidden/>
    <w:unhideWhenUsed/>
    <w:rsid w:val="00ce3571"/>
    <w:pPr>
      <w:spacing w:lineRule="auto" w:line="240" w:before="0" w:after="0"/>
      <w:ind w:hanging="220" w:left="220"/>
    </w:pPr>
    <w:rPr/>
  </w:style>
  <w:style w:type="paragraph" w:styleId="IndexHeading">
    <w:name w:val="index heading"/>
    <w:basedOn w:val="Normal"/>
    <w:qFormat/>
    <w:rsid w:val="00ce3571"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ce357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ce3571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ce3571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e3571"/>
    <w:pPr>
      <w:spacing w:before="0" w:after="200"/>
      <w:ind w:left="720"/>
      <w:contextualSpacing/>
    </w:pPr>
    <w:rPr/>
  </w:style>
  <w:style w:type="paragraph" w:styleId="TOCHeading">
    <w:name w:val="TOC Heading"/>
    <w:basedOn w:val="Heading1"/>
    <w:next w:val="Normal"/>
    <w:uiPriority w:val="39"/>
    <w:unhideWhenUsed/>
    <w:qFormat/>
    <w:rsid w:val="00ce3571"/>
    <w:pPr>
      <w:suppressAutoHyphens w:val="false"/>
      <w:outlineLvl w:val="9"/>
    </w:pPr>
    <w:rPr/>
  </w:style>
  <w:style w:type="paragraph" w:styleId="HeaderandFooter" w:customStyle="1">
    <w:name w:val="Header and Footer"/>
    <w:basedOn w:val="Normal"/>
    <w:qFormat/>
    <w:rsid w:val="00ce3571"/>
    <w:pPr/>
    <w:rPr/>
  </w:style>
  <w:style w:type="paragraph" w:styleId="user5" w:customStyle="1">
    <w:name w:val="Горизонтальная линия (user)"/>
    <w:basedOn w:val="Normal"/>
    <w:next w:val="BodyText"/>
    <w:qFormat/>
    <w:rsid w:val="00ce3571"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user6" w:customStyle="1">
    <w:name w:val="Текст в заданном формате (user)"/>
    <w:basedOn w:val="Normal"/>
    <w:qFormat/>
    <w:rsid w:val="00ce3571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user7" w:customStyle="1">
    <w:name w:val="Содержимое таблицы (user)"/>
    <w:basedOn w:val="Normal"/>
    <w:qFormat/>
    <w:rsid w:val="00ce3571"/>
    <w:pPr>
      <w:widowControl w:val="false"/>
      <w:suppressLineNumbers/>
    </w:pPr>
    <w:rPr/>
  </w:style>
  <w:style w:type="paragraph" w:styleId="sc-kguayh" w:customStyle="1">
    <w:name w:val="sc-kguayh"/>
    <w:basedOn w:val="Normal"/>
    <w:qFormat/>
    <w:rsid w:val="00be71cc"/>
    <w:pPr>
      <w:suppressAutoHyphens w:val="false"/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user8">
    <w:name w:val="Заголовок таблицы (user)"/>
    <w:basedOn w:val="user7"/>
    <w:qFormat/>
    <w:pPr>
      <w:suppressLineNumbers/>
      <w:jc w:val="center"/>
    </w:pPr>
    <w:rPr>
      <w:b/>
      <w:bCs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17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numbering" w:styleId="user9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Table Grid"/>
    <w:basedOn w:val="a1"/>
    <w:uiPriority w:val="59"/>
    <w:rsid w:val="00db1f2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Application>LibreOffice/25.2.1.2$Windows_X86_64 LibreOffice_project/d3abf4aee5fd705e4a92bba33a32f40bc4e56f49</Application>
  <AppVersion>15.0000</AppVersion>
  <Pages>49</Pages>
  <Words>5602</Words>
  <Characters>44482</Characters>
  <CharactersWithSpaces>49505</CharactersWithSpaces>
  <Paragraphs>826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2026-02-02T13:24:00Z</dcterms:created>
  <dc:creator>User Windows</dc:creator>
  <dc:description/>
  <dc:language>ru-RU</dc:language>
  <cp:lastModifiedBy/>
  <dcterms:modified xsi:type="dcterms:W3CDTF">2026-02-12T22:58:46Z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