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FE5" w:rsidRPr="00076FE5" w:rsidRDefault="00076FE5" w:rsidP="00076FE5">
      <w:pPr>
        <w:rPr>
          <w:szCs w:val="21"/>
        </w:rPr>
      </w:pPr>
      <w:bookmarkStart w:id="0" w:name="_GoBack"/>
      <w:bookmarkEnd w:id="0"/>
      <w:r w:rsidRPr="00076FE5">
        <w:rPr>
          <w:rFonts w:hint="eastAsia"/>
          <w:szCs w:val="21"/>
        </w:rPr>
        <w:t>错误</w:t>
      </w:r>
      <w:r w:rsidRPr="00076FE5">
        <w:rPr>
          <w:szCs w:val="21"/>
        </w:rPr>
        <w:t>1：下标索引必须为正整数类型或逻辑类型。出错 Mapof4color (line 58) i=1;col=color(k)+1; %fag=1，说明之后的省无色可填，需要调整本省的颜色，从第color(k)+1个开始检测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rFonts w:hint="eastAsia"/>
          <w:szCs w:val="21"/>
        </w:rPr>
        <w:t>错误</w:t>
      </w:r>
      <w:r w:rsidRPr="00076FE5">
        <w:rPr>
          <w:szCs w:val="21"/>
        </w:rPr>
        <w:t>2：出现相邻省重色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rFonts w:hint="eastAsia"/>
          <w:szCs w:val="21"/>
        </w:rPr>
        <w:t>错误</w:t>
      </w:r>
      <w:r w:rsidRPr="00076FE5">
        <w:rPr>
          <w:szCs w:val="21"/>
        </w:rPr>
        <w:t>3：使用了第五种颜色</w:t>
      </w:r>
    </w:p>
    <w:p w:rsidR="00141B6B" w:rsidRDefault="00076FE5" w:rsidP="00076FE5">
      <w:pPr>
        <w:jc w:val="center"/>
        <w:rPr>
          <w:sz w:val="32"/>
          <w:szCs w:val="32"/>
        </w:rPr>
      </w:pPr>
      <w:r w:rsidRPr="00076FE5">
        <w:rPr>
          <w:rFonts w:hint="eastAsia"/>
          <w:sz w:val="32"/>
          <w:szCs w:val="32"/>
        </w:rPr>
        <w:t>使用S</w:t>
      </w:r>
      <w:r w:rsidRPr="00076FE5">
        <w:rPr>
          <w:sz w:val="32"/>
          <w:szCs w:val="32"/>
        </w:rPr>
        <w:t>HAPE</w:t>
      </w:r>
      <w:r w:rsidRPr="00076FE5">
        <w:rPr>
          <w:rFonts w:hint="eastAsia"/>
          <w:sz w:val="32"/>
          <w:szCs w:val="32"/>
        </w:rPr>
        <w:t>文件的省份序号的调试情况</w:t>
      </w:r>
    </w:p>
    <w:p w:rsidR="0021723E" w:rsidRPr="0021723E" w:rsidRDefault="0021723E" w:rsidP="00076FE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（不使用Transfer函数）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rFonts w:hint="eastAsia"/>
          <w:szCs w:val="21"/>
        </w:rPr>
        <w:t>省：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1 浙江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1 4 错误1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2 云南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3 新疆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4 香港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5 西藏 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6 台湾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1 错误2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7 四川 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8 陕西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3 4 错误1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9 山西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3 4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10 山东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1 4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11 青海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2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12 宁夏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3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13 内蒙古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4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14 辽宁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1 3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15 江西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1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16 吉林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3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17 湖南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2 3 4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18 湖北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4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19 黑龙江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3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20 河南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2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21 北京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1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22 天津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1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23 海南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4 错误2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24 贵州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3 4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25 广西 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26 甘肃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1 2 3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27 福建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1 错误2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28 澳门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29 安徽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2 3 4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30 上海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3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31 重庆 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32 江苏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3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33 广东 </w:t>
      </w:r>
      <w:r>
        <w:rPr>
          <w:rFonts w:hint="eastAsia"/>
          <w:szCs w:val="21"/>
        </w:rPr>
        <w:t>颜色</w:t>
      </w:r>
      <w:r w:rsidRPr="00076FE5">
        <w:rPr>
          <w:szCs w:val="21"/>
        </w:rPr>
        <w:t>1 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34 河北</w:t>
      </w:r>
    </w:p>
    <w:p w:rsidR="00076FE5" w:rsidRPr="00076FE5" w:rsidRDefault="00076FE5" w:rsidP="00076FE5">
      <w:pPr>
        <w:rPr>
          <w:szCs w:val="21"/>
        </w:rPr>
      </w:pPr>
    </w:p>
    <w:p w:rsidR="00076FE5" w:rsidRPr="00076FE5" w:rsidRDefault="00076FE5" w:rsidP="00076FE5">
      <w:pPr>
        <w:rPr>
          <w:szCs w:val="21"/>
        </w:rPr>
      </w:pPr>
      <w:r w:rsidRPr="00076FE5">
        <w:rPr>
          <w:rFonts w:hint="eastAsia"/>
          <w:szCs w:val="21"/>
        </w:rPr>
        <w:t>总共</w:t>
      </w:r>
      <w:r w:rsidRPr="00076FE5">
        <w:rPr>
          <w:szCs w:val="21"/>
        </w:rPr>
        <w:t>37处错误，犯错率27%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rFonts w:hint="eastAsia"/>
          <w:szCs w:val="21"/>
        </w:rPr>
        <w:t>其中错误</w:t>
      </w:r>
      <w:r w:rsidRPr="00076FE5">
        <w:rPr>
          <w:szCs w:val="21"/>
        </w:rPr>
        <w:t>3有30处，无法四色的概率为22%</w:t>
      </w:r>
    </w:p>
    <w:p w:rsidR="00076FE5" w:rsidRDefault="00076FE5" w:rsidP="00076FE5">
      <w:pPr>
        <w:rPr>
          <w:szCs w:val="21"/>
        </w:rPr>
      </w:pPr>
    </w:p>
    <w:p w:rsidR="0021723E" w:rsidRDefault="00076FE5" w:rsidP="0021723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用函数T</w:t>
      </w:r>
      <w:r>
        <w:rPr>
          <w:sz w:val="32"/>
          <w:szCs w:val="32"/>
        </w:rPr>
        <w:t>ransfer</w:t>
      </w:r>
      <w:r>
        <w:rPr>
          <w:rFonts w:hint="eastAsia"/>
          <w:sz w:val="32"/>
          <w:szCs w:val="32"/>
        </w:rPr>
        <w:t>调整</w:t>
      </w:r>
      <w:r w:rsidRPr="00076FE5">
        <w:rPr>
          <w:rFonts w:hint="eastAsia"/>
          <w:sz w:val="32"/>
          <w:szCs w:val="32"/>
        </w:rPr>
        <w:t>省份序号</w:t>
      </w:r>
      <w:r>
        <w:rPr>
          <w:rFonts w:hint="eastAsia"/>
          <w:sz w:val="32"/>
          <w:szCs w:val="32"/>
        </w:rPr>
        <w:t>后</w:t>
      </w:r>
      <w:r w:rsidRPr="00076FE5">
        <w:rPr>
          <w:rFonts w:hint="eastAsia"/>
          <w:sz w:val="32"/>
          <w:szCs w:val="32"/>
        </w:rPr>
        <w:t>的调试情况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1 黑龙江 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 xml:space="preserve">2 吉林 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3 辽宁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4 内蒙古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5 河北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6 北京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7 天津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8 山西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9 陕西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10 宁夏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11 甘肃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12 新疆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13 青海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14 西藏 1 错误2、错误3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15 四川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16 重庆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17 湖北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18 河南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19 山东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20 江苏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21 安徽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22 上海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23 浙江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24 江西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25 湖南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26 贵州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27 云南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28 广西 2 错误2、错误3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29 广东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30 香港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31 澳门（用点击型交互式无法完成，因为图片太小无法放大；考虑增加文字型输入方式）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32 福建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33 台湾</w:t>
      </w:r>
    </w:p>
    <w:p w:rsidR="00076FE5" w:rsidRPr="00076FE5" w:rsidRDefault="00076FE5" w:rsidP="00076FE5">
      <w:pPr>
        <w:rPr>
          <w:szCs w:val="21"/>
        </w:rPr>
      </w:pPr>
      <w:r w:rsidRPr="00076FE5">
        <w:rPr>
          <w:szCs w:val="21"/>
        </w:rPr>
        <w:t>34 海南</w:t>
      </w:r>
    </w:p>
    <w:p w:rsidR="00076FE5" w:rsidRPr="00076FE5" w:rsidRDefault="00076FE5" w:rsidP="00076FE5">
      <w:pPr>
        <w:rPr>
          <w:szCs w:val="21"/>
        </w:rPr>
      </w:pPr>
    </w:p>
    <w:p w:rsidR="00076FE5" w:rsidRPr="00076FE5" w:rsidRDefault="00076FE5" w:rsidP="00076FE5">
      <w:pPr>
        <w:rPr>
          <w:szCs w:val="21"/>
        </w:rPr>
      </w:pPr>
      <w:r w:rsidRPr="00076FE5">
        <w:rPr>
          <w:rFonts w:hint="eastAsia"/>
          <w:szCs w:val="21"/>
        </w:rPr>
        <w:t>犯错率约为</w:t>
      </w:r>
      <w:r w:rsidRPr="00076FE5">
        <w:rPr>
          <w:szCs w:val="21"/>
        </w:rPr>
        <w:t>1.5%，五色概率为1.5%，且五色情况也不符合“相邻省色不同”的要求，错误情况十分严重。</w:t>
      </w:r>
    </w:p>
    <w:sectPr w:rsidR="00076FE5" w:rsidRPr="00076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A5A" w:rsidRDefault="00454A5A" w:rsidP="0021723E">
      <w:r>
        <w:separator/>
      </w:r>
    </w:p>
  </w:endnote>
  <w:endnote w:type="continuationSeparator" w:id="0">
    <w:p w:rsidR="00454A5A" w:rsidRDefault="00454A5A" w:rsidP="00217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A5A" w:rsidRDefault="00454A5A" w:rsidP="0021723E">
      <w:r>
        <w:separator/>
      </w:r>
    </w:p>
  </w:footnote>
  <w:footnote w:type="continuationSeparator" w:id="0">
    <w:p w:rsidR="00454A5A" w:rsidRDefault="00454A5A" w:rsidP="002172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E5"/>
    <w:rsid w:val="00076FE5"/>
    <w:rsid w:val="00141B6B"/>
    <w:rsid w:val="0021723E"/>
    <w:rsid w:val="00454A5A"/>
    <w:rsid w:val="004C2305"/>
    <w:rsid w:val="00662F97"/>
    <w:rsid w:val="0085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158FE4-EC86-46D8-8C85-1F8904CA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2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2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卓凡</dc:creator>
  <cp:keywords/>
  <dc:description/>
  <cp:lastModifiedBy>石 卓凡</cp:lastModifiedBy>
  <cp:revision>3</cp:revision>
  <dcterms:created xsi:type="dcterms:W3CDTF">2018-11-25T14:37:00Z</dcterms:created>
  <dcterms:modified xsi:type="dcterms:W3CDTF">2018-11-29T06:04:00Z</dcterms:modified>
</cp:coreProperties>
</file>