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00" w:lineRule="auto"/>
        <w:jc w:val="center"/>
        <w:rPr>
          <w:rFonts w:hint="eastAsia" w:ascii="微软雅黑" w:hAnsi="微软雅黑"/>
          <w:sz w:val="52"/>
          <w:szCs w:val="52"/>
        </w:rPr>
      </w:pPr>
      <w:bookmarkStart w:id="33" w:name="_GoBack"/>
      <w:bookmarkEnd w:id="33"/>
      <w:r>
        <w:rPr>
          <w:rFonts w:hint="eastAsia" w:ascii="微软雅黑" w:hAnsi="微软雅黑"/>
          <w:sz w:val="52"/>
          <w:szCs w:val="52"/>
        </w:rPr>
        <w:t>CSI语音技术吧</w:t>
      </w:r>
    </w:p>
    <w:p>
      <w:pPr>
        <w:spacing w:after="0" w:line="300" w:lineRule="auto"/>
        <w:jc w:val="center"/>
        <w:rPr>
          <w:rFonts w:hint="eastAsia" w:ascii="微软雅黑" w:hAnsi="微软雅黑"/>
          <w:sz w:val="52"/>
          <w:szCs w:val="52"/>
        </w:rPr>
      </w:pPr>
    </w:p>
    <w:p>
      <w:pPr>
        <w:spacing w:after="0" w:line="300" w:lineRule="auto"/>
        <w:jc w:val="center"/>
        <w:rPr>
          <w:rFonts w:hint="eastAsia" w:ascii="微软雅黑" w:hAnsi="微软雅黑"/>
          <w:b/>
          <w:bCs/>
          <w:color w:val="000000" w:themeColor="text1"/>
          <w:sz w:val="72"/>
        </w:rPr>
      </w:pPr>
      <w:r>
        <w:rPr>
          <w:rFonts w:hint="eastAsia" w:ascii="微软雅黑" w:hAnsi="微软雅黑"/>
          <w:b/>
          <w:bCs/>
          <w:color w:val="000000" w:themeColor="text1"/>
          <w:sz w:val="72"/>
        </w:rPr>
        <w:t>需求说明与分析</w:t>
      </w:r>
    </w:p>
    <w:p>
      <w:pPr>
        <w:spacing w:after="0" w:line="300" w:lineRule="auto"/>
        <w:jc w:val="center"/>
        <w:rPr>
          <w:rFonts w:hint="eastAsia" w:ascii="微软雅黑" w:hAnsi="微软雅黑"/>
          <w:b/>
          <w:bCs/>
          <w:color w:val="000000" w:themeColor="text1"/>
          <w:sz w:val="28"/>
          <w:szCs w:val="28"/>
        </w:rPr>
      </w:pPr>
      <w:r>
        <w:rPr>
          <w:rFonts w:hint="eastAsia" w:ascii="微软雅黑" w:hAnsi="微软雅黑"/>
          <w:b/>
          <w:bCs/>
          <w:color w:val="000000" w:themeColor="text1"/>
          <w:sz w:val="28"/>
          <w:szCs w:val="28"/>
        </w:rPr>
        <w:t>（v1.0）</w:t>
      </w:r>
    </w:p>
    <w:p>
      <w:pPr>
        <w:spacing w:after="0" w:line="300" w:lineRule="auto"/>
        <w:jc w:val="center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</w:p>
    <w:p>
      <w:pPr>
        <w:pStyle w:val="8"/>
        <w:tabs>
          <w:tab w:val="left" w:pos="1050"/>
          <w:tab w:val="right" w:leader="dot" w:pos="8296"/>
        </w:tabs>
        <w:rPr>
          <w:rFonts w:asciiTheme="minorHAnsi" w:hAnsiTheme="minorHAnsi" w:eastAsiaTheme="minorEastAsia"/>
          <w:kern w:val="2"/>
          <w:sz w:val="21"/>
        </w:rPr>
      </w:pP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fldChar w:fldCharType="begin"/>
      </w: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instrText xml:space="preserve"> </w:instrText>
      </w:r>
      <w:r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  <w:instrText xml:space="preserve">TOC \o "1-3" \h \z \u</w:instrText>
      </w: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instrText xml:space="preserve"> </w:instrText>
      </w: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"_Toc3912276"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第一节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引言</w:t>
      </w:r>
      <w:r>
        <w:tab/>
      </w:r>
      <w:r>
        <w:fldChar w:fldCharType="begin"/>
      </w:r>
      <w:r>
        <w:instrText xml:space="preserve"> PAGEREF _Toc3912276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"_Toc3912277"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一、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项目名称</w:t>
      </w:r>
      <w:r>
        <w:tab/>
      </w:r>
      <w:r>
        <w:fldChar w:fldCharType="begin"/>
      </w:r>
      <w:r>
        <w:instrText xml:space="preserve"> PAGEREF _Toc3912277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"_Toc3912278"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二、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背景说明</w:t>
      </w:r>
      <w:r>
        <w:tab/>
      </w:r>
      <w:r>
        <w:fldChar w:fldCharType="begin"/>
      </w:r>
      <w:r>
        <w:instrText xml:space="preserve"> PAGEREF _Toc3912278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"_Toc3912279"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三、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编写目的</w:t>
      </w:r>
      <w:r>
        <w:tab/>
      </w:r>
      <w:r>
        <w:fldChar w:fldCharType="begin"/>
      </w:r>
      <w:r>
        <w:instrText xml:space="preserve"> PAGEREF _Toc3912279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"_Toc3912280"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第二节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任务概述</w:t>
      </w:r>
      <w:r>
        <w:tab/>
      </w:r>
      <w:r>
        <w:fldChar w:fldCharType="begin"/>
      </w:r>
      <w:r>
        <w:instrText xml:space="preserve"> PAGEREF _Toc3912280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"_Toc3912281" </w:instrText>
      </w:r>
      <w:r>
        <w:fldChar w:fldCharType="separate"/>
      </w:r>
      <w:r>
        <w:rPr>
          <w:rStyle w:val="13"/>
          <w:rFonts w:hint="eastAsia" w:ascii="微软雅黑" w:hAnsi="微软雅黑"/>
        </w:rPr>
        <w:t>一、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/>
          <w:b/>
        </w:rPr>
        <w:t>系统目标</w:t>
      </w:r>
      <w:r>
        <w:tab/>
      </w:r>
      <w:r>
        <w:fldChar w:fldCharType="begin"/>
      </w:r>
      <w:r>
        <w:instrText xml:space="preserve"> PAGEREF _Toc3912281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"_Toc3912282" </w:instrText>
      </w:r>
      <w:r>
        <w:fldChar w:fldCharType="separate"/>
      </w:r>
      <w:r>
        <w:rPr>
          <w:rStyle w:val="13"/>
          <w:rFonts w:hint="eastAsia" w:ascii="微软雅黑" w:hAnsi="微软雅黑"/>
        </w:rPr>
        <w:t>二、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/>
          <w:b/>
        </w:rPr>
        <w:t>预期读者和阅读建议</w:t>
      </w:r>
      <w:r>
        <w:tab/>
      </w:r>
      <w:r>
        <w:fldChar w:fldCharType="begin"/>
      </w:r>
      <w:r>
        <w:instrText xml:space="preserve"> PAGEREF _Toc3912282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"_Toc3912283" </w:instrText>
      </w:r>
      <w:r>
        <w:fldChar w:fldCharType="separate"/>
      </w:r>
      <w:r>
        <w:rPr>
          <w:rStyle w:val="13"/>
          <w:rFonts w:hint="eastAsia" w:ascii="微软雅黑" w:hAnsi="微软雅黑"/>
        </w:rPr>
        <w:t>三、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/>
          <w:b/>
        </w:rPr>
        <w:t>用户特点</w:t>
      </w:r>
      <w:r>
        <w:tab/>
      </w:r>
      <w:r>
        <w:fldChar w:fldCharType="begin"/>
      </w:r>
      <w:r>
        <w:instrText xml:space="preserve"> PAGEREF _Toc3912283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"_Toc3912284" </w:instrText>
      </w:r>
      <w:r>
        <w:fldChar w:fldCharType="separate"/>
      </w:r>
      <w:r>
        <w:rPr>
          <w:rStyle w:val="13"/>
          <w:rFonts w:hint="eastAsia" w:ascii="微软雅黑" w:hAnsi="微软雅黑"/>
        </w:rPr>
        <w:t>四、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/>
          <w:b/>
        </w:rPr>
        <w:t>假定条件与约束条件</w:t>
      </w:r>
      <w:r>
        <w:tab/>
      </w:r>
      <w:r>
        <w:fldChar w:fldCharType="begin"/>
      </w:r>
      <w:r>
        <w:instrText xml:space="preserve"> PAGEREF _Toc3912284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"_Toc3912285" </w:instrText>
      </w:r>
      <w:r>
        <w:fldChar w:fldCharType="separate"/>
      </w:r>
      <w:r>
        <w:rPr>
          <w:rStyle w:val="13"/>
          <w:rFonts w:hint="eastAsia" w:ascii="微软雅黑" w:hAnsi="微软雅黑"/>
        </w:rPr>
        <w:t>五、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/>
          <w:b/>
        </w:rPr>
        <w:t>术语定义</w:t>
      </w:r>
      <w:r>
        <w:tab/>
      </w:r>
      <w:r>
        <w:fldChar w:fldCharType="begin"/>
      </w:r>
      <w:r>
        <w:instrText xml:space="preserve"> PAGEREF _Toc3912285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"_Toc3912286" </w:instrText>
      </w:r>
      <w:r>
        <w:fldChar w:fldCharType="separate"/>
      </w:r>
      <w:r>
        <w:rPr>
          <w:rStyle w:val="13"/>
          <w:rFonts w:hint="eastAsia" w:ascii="微软雅黑" w:hAnsi="微软雅黑"/>
        </w:rPr>
        <w:t>六、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/>
          <w:b/>
        </w:rPr>
        <w:t>缩略词含义</w:t>
      </w:r>
      <w:r>
        <w:tab/>
      </w:r>
      <w:r>
        <w:fldChar w:fldCharType="begin"/>
      </w:r>
      <w:r>
        <w:instrText xml:space="preserve"> PAGEREF _Toc3912286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"_Toc3912287"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第三节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业务功能概要描述</w:t>
      </w:r>
      <w:r>
        <w:tab/>
      </w:r>
      <w:r>
        <w:fldChar w:fldCharType="begin"/>
      </w:r>
      <w:r>
        <w:instrText xml:space="preserve"> PAGEREF _Toc3912287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"_Toc3912288"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一、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综合描述</w:t>
      </w:r>
      <w:r>
        <w:tab/>
      </w:r>
      <w:r>
        <w:fldChar w:fldCharType="begin"/>
      </w:r>
      <w:r>
        <w:instrText xml:space="preserve"> PAGEREF _Toc3912288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"_Toc3912289"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二、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业务功能</w:t>
      </w:r>
      <w:r>
        <w:tab/>
      </w:r>
      <w:r>
        <w:fldChar w:fldCharType="begin"/>
      </w:r>
      <w:r>
        <w:instrText xml:space="preserve"> PAGEREF _Toc3912289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"_Toc3912290"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三、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角色说明</w:t>
      </w:r>
      <w:r>
        <w:tab/>
      </w:r>
      <w:r>
        <w:fldChar w:fldCharType="begin"/>
      </w:r>
      <w:r>
        <w:instrText xml:space="preserve"> PAGEREF _Toc3912290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"_Toc3912291"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第四节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数据描述</w:t>
      </w:r>
      <w:r>
        <w:tab/>
      </w:r>
      <w:r>
        <w:fldChar w:fldCharType="begin"/>
      </w:r>
      <w:r>
        <w:instrText xml:space="preserve"> PAGEREF _Toc3912291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"_Toc3912292"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一、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静态数据</w:t>
      </w:r>
      <w:r>
        <w:tab/>
      </w:r>
      <w:r>
        <w:fldChar w:fldCharType="begin"/>
      </w:r>
      <w:r>
        <w:instrText xml:space="preserve"> PAGEREF _Toc3912292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"_Toc3912293"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二、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动态数据</w:t>
      </w:r>
      <w:r>
        <w:tab/>
      </w:r>
      <w:r>
        <w:fldChar w:fldCharType="begin"/>
      </w:r>
      <w:r>
        <w:instrText xml:space="preserve"> PAGEREF _Toc3912293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"_Toc3912294"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第五节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功能需求</w:t>
      </w:r>
      <w:r>
        <w:tab/>
      </w:r>
      <w:r>
        <w:fldChar w:fldCharType="begin"/>
      </w:r>
      <w:r>
        <w:instrText xml:space="preserve"> PAGEREF _Toc3912294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"_Toc3912295"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一、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用户登录</w:t>
      </w:r>
      <w:r>
        <w:tab/>
      </w:r>
      <w:r>
        <w:fldChar w:fldCharType="begin"/>
      </w:r>
      <w:r>
        <w:instrText xml:space="preserve"> PAGEREF _Toc3912295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"_Toc3912296"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二、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用户注册</w:t>
      </w:r>
      <w:r>
        <w:tab/>
      </w:r>
      <w:r>
        <w:fldChar w:fldCharType="begin"/>
      </w:r>
      <w:r>
        <w:instrText xml:space="preserve"> PAGEREF _Toc3912296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"_Toc3912297"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三、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菜单框架</w:t>
      </w:r>
      <w:r>
        <w:tab/>
      </w:r>
      <w:r>
        <w:fldChar w:fldCharType="begin"/>
      </w:r>
      <w:r>
        <w:instrText xml:space="preserve"> PAGEREF _Toc3912297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"_Toc3912298"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四、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修改密码</w:t>
      </w:r>
      <w:r>
        <w:tab/>
      </w:r>
      <w:r>
        <w:fldChar w:fldCharType="begin"/>
      </w:r>
      <w:r>
        <w:instrText xml:space="preserve"> PAGEREF _Toc3912298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"_Toc3912299"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五、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所有文章</w:t>
      </w:r>
      <w:r>
        <w:tab/>
      </w:r>
      <w:r>
        <w:fldChar w:fldCharType="begin"/>
      </w:r>
      <w:r>
        <w:instrText xml:space="preserve"> PAGEREF _Toc3912299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"_Toc3912300"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六、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我的文章</w:t>
      </w:r>
      <w:r>
        <w:tab/>
      </w:r>
      <w:r>
        <w:fldChar w:fldCharType="begin"/>
      </w:r>
      <w:r>
        <w:instrText xml:space="preserve"> PAGEREF _Toc3912300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"_Toc3912301"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七、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我的评论</w:t>
      </w:r>
      <w:r>
        <w:tab/>
      </w:r>
      <w:r>
        <w:fldChar w:fldCharType="begin"/>
      </w:r>
      <w:r>
        <w:instrText xml:space="preserve"> PAGEREF _Toc3912301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"_Toc3912302"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八、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语音设置</w:t>
      </w:r>
      <w:r>
        <w:tab/>
      </w:r>
      <w:r>
        <w:fldChar w:fldCharType="begin"/>
      </w:r>
      <w:r>
        <w:instrText xml:space="preserve"> PAGEREF _Toc3912302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"_Toc3912303"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九、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个人设置</w:t>
      </w:r>
      <w:r>
        <w:tab/>
      </w:r>
      <w:r>
        <w:fldChar w:fldCharType="begin"/>
      </w:r>
      <w:r>
        <w:instrText xml:space="preserve"> PAGEREF _Toc3912303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"_Toc3912304"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十、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上传头像</w:t>
      </w:r>
      <w:r>
        <w:tab/>
      </w:r>
      <w:r>
        <w:fldChar w:fldCharType="begin"/>
      </w:r>
      <w:r>
        <w:instrText xml:space="preserve"> PAGEREF _Toc3912304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left" w:pos="147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"_Toc3912305"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十一、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用户管理（管理员权限）</w:t>
      </w:r>
      <w:r>
        <w:tab/>
      </w:r>
      <w:r>
        <w:fldChar w:fldCharType="begin"/>
      </w:r>
      <w:r>
        <w:instrText xml:space="preserve"> PAGEREF _Toc3912305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"_Toc3912306"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第六节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非功能需求</w:t>
      </w:r>
      <w:r>
        <w:tab/>
      </w:r>
      <w:r>
        <w:fldChar w:fldCharType="begin"/>
      </w:r>
      <w:r>
        <w:instrText xml:space="preserve"> PAGEREF _Toc3912306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"_Toc3912307"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一、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扩展性需求</w:t>
      </w:r>
      <w:r>
        <w:tab/>
      </w:r>
      <w:r>
        <w:fldChar w:fldCharType="begin"/>
      </w:r>
      <w:r>
        <w:instrText xml:space="preserve"> PAGEREF _Toc3912307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left="440"/>
        <w:rPr>
          <w:rFonts w:asciiTheme="minorHAnsi" w:hAnsiTheme="minorHAnsi" w:eastAsiaTheme="minorEastAsia"/>
          <w:kern w:val="2"/>
          <w:sz w:val="21"/>
        </w:rPr>
      </w:pPr>
      <w:r>
        <w:fldChar w:fldCharType="begin"/>
      </w:r>
      <w:r>
        <w:instrText xml:space="preserve"> HYPERLINK \l "_Toc3912308" </w:instrText>
      </w:r>
      <w:r>
        <w:fldChar w:fldCharType="separate"/>
      </w:r>
      <w:r>
        <w:rPr>
          <w:rStyle w:val="13"/>
          <w:rFonts w:hint="eastAsia" w:ascii="微软雅黑" w:hAnsi="微软雅黑"/>
          <w:b/>
        </w:rPr>
        <w:t>二、</w:t>
      </w:r>
      <w:r>
        <w:rPr>
          <w:rFonts w:asciiTheme="minorHAnsi" w:hAnsiTheme="minorHAnsi" w:eastAsiaTheme="minorEastAsia"/>
          <w:kern w:val="2"/>
          <w:sz w:val="21"/>
        </w:rPr>
        <w:tab/>
      </w:r>
      <w:r>
        <w:rPr>
          <w:rStyle w:val="13"/>
          <w:rFonts w:hint="eastAsia" w:ascii="微软雅黑" w:hAnsi="微软雅黑"/>
          <w:b/>
        </w:rPr>
        <w:t>界面需求</w:t>
      </w:r>
      <w:r>
        <w:tab/>
      </w:r>
      <w:r>
        <w:fldChar w:fldCharType="begin"/>
      </w:r>
      <w:r>
        <w:instrText xml:space="preserve"> PAGEREF _Toc3912308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spacing w:after="0" w:line="300" w:lineRule="auto"/>
        <w:rPr>
          <w:rFonts w:hint="eastAsia" w:ascii="微软雅黑" w:hAnsi="微软雅黑"/>
          <w:b/>
          <w:bCs/>
          <w:color w:val="000000" w:themeColor="text1"/>
          <w:sz w:val="24"/>
          <w:szCs w:val="24"/>
        </w:rPr>
      </w:pPr>
      <w:r>
        <w:rPr>
          <w:rFonts w:ascii="微软雅黑" w:hAnsi="微软雅黑"/>
          <w:b/>
          <w:bCs/>
          <w:color w:val="000000" w:themeColor="text1"/>
          <w:sz w:val="24"/>
          <w:szCs w:val="24"/>
        </w:rPr>
        <w:fldChar w:fldCharType="end"/>
      </w:r>
    </w:p>
    <w:p>
      <w:pPr>
        <w:pStyle w:val="16"/>
        <w:pageBreakBefore/>
        <w:widowControl w:val="0"/>
        <w:numPr>
          <w:ilvl w:val="0"/>
          <w:numId w:val="1"/>
        </w:numPr>
        <w:spacing w:after="0" w:line="300" w:lineRule="auto"/>
        <w:ind w:left="992" w:hanging="992" w:firstLineChars="0"/>
        <w:jc w:val="center"/>
        <w:outlineLvl w:val="0"/>
        <w:rPr>
          <w:rFonts w:hint="eastAsia" w:ascii="微软雅黑" w:hAnsi="微软雅黑"/>
          <w:b/>
          <w:sz w:val="28"/>
          <w:szCs w:val="28"/>
        </w:rPr>
      </w:pPr>
      <w:bookmarkStart w:id="0" w:name="_Toc3912276"/>
      <w:r>
        <w:rPr>
          <w:rFonts w:hint="eastAsia" w:ascii="微软雅黑" w:hAnsi="微软雅黑"/>
          <w:b/>
          <w:sz w:val="28"/>
          <w:szCs w:val="28"/>
        </w:rPr>
        <w:t>引言</w:t>
      </w:r>
      <w:bookmarkEnd w:id="0"/>
    </w:p>
    <w:p>
      <w:pPr>
        <w:pStyle w:val="16"/>
        <w:widowControl w:val="0"/>
        <w:numPr>
          <w:ilvl w:val="0"/>
          <w:numId w:val="2"/>
        </w:numPr>
        <w:spacing w:after="0" w:line="300" w:lineRule="auto"/>
        <w:ind w:left="567" w:hanging="566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1" w:name="_Toc3912277"/>
      <w:r>
        <w:rPr>
          <w:rFonts w:hint="eastAsia" w:ascii="微软雅黑" w:hAnsi="微软雅黑"/>
          <w:b/>
          <w:sz w:val="24"/>
          <w:szCs w:val="24"/>
        </w:rPr>
        <w:t>项目名称</w:t>
      </w:r>
      <w:bookmarkEnd w:id="1"/>
    </w:p>
    <w:p>
      <w:pPr>
        <w:spacing w:after="0" w:line="300" w:lineRule="auto"/>
        <w:ind w:firstLine="567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CSI语音技术吧</w:t>
      </w:r>
    </w:p>
    <w:p>
      <w:pPr>
        <w:pStyle w:val="16"/>
        <w:widowControl w:val="0"/>
        <w:numPr>
          <w:ilvl w:val="0"/>
          <w:numId w:val="2"/>
        </w:numPr>
        <w:spacing w:after="0" w:line="300" w:lineRule="auto"/>
        <w:ind w:left="567" w:hanging="566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" w:name="_Toc3912278"/>
      <w:r>
        <w:rPr>
          <w:rFonts w:hint="eastAsia" w:ascii="微软雅黑" w:hAnsi="微软雅黑"/>
          <w:b/>
          <w:sz w:val="24"/>
          <w:szCs w:val="24"/>
        </w:rPr>
        <w:t>背景说明</w:t>
      </w:r>
      <w:bookmarkEnd w:id="2"/>
    </w:p>
    <w:p>
      <w:pPr>
        <w:widowControl w:val="0"/>
        <w:spacing w:after="0" w:line="300" w:lineRule="auto"/>
        <w:ind w:left="1" w:firstLine="566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CSI语音技术吧</w:t>
      </w:r>
      <w:r>
        <w:rPr>
          <w:rFonts w:ascii="微软雅黑" w:hAnsi="微软雅黑" w:cs="Arial"/>
          <w:color w:val="000000" w:themeColor="text1"/>
          <w:sz w:val="21"/>
          <w:szCs w:val="21"/>
        </w:rPr>
        <w:t>的使命是让志同道合的人相聚。不论是大众话题还是小众话题，都能精准地聚集大批同好网友，展示自我风采，结交知音，搭建别具特色的“兴趣主题“互动平台。本贴吧目实用语音合成功能</w:t>
      </w:r>
      <w:r>
        <w:rPr>
          <w:rFonts w:hint="eastAsia" w:ascii="微软雅黑" w:hAnsi="微软雅黑" w:cs="Arial"/>
          <w:color w:val="000000" w:themeColor="text1"/>
          <w:sz w:val="21"/>
          <w:szCs w:val="21"/>
        </w:rPr>
        <w:t>，</w:t>
      </w:r>
      <w:r>
        <w:rPr>
          <w:rFonts w:ascii="微软雅黑" w:hAnsi="微软雅黑" w:cs="Arial"/>
          <w:color w:val="000000" w:themeColor="text1"/>
          <w:sz w:val="21"/>
          <w:szCs w:val="21"/>
        </w:rPr>
        <w:t>录涵盖</w:t>
      </w:r>
      <w:r>
        <w:fldChar w:fldCharType="begin"/>
      </w:r>
      <w:r>
        <w:instrText xml:space="preserve"> HYPERLINK "https://baike.baidu.com/item/%E7%A4%BE%E4%BC%9A/73320" \t "_blank" </w:instrText>
      </w:r>
      <w:r>
        <w:fldChar w:fldCharType="separate"/>
      </w:r>
      <w:r>
        <w:rPr>
          <w:rFonts w:ascii="微软雅黑" w:hAnsi="微软雅黑" w:cs="Arial"/>
          <w:color w:val="000000" w:themeColor="text1"/>
          <w:sz w:val="21"/>
          <w:szCs w:val="21"/>
        </w:rPr>
        <w:t>社会</w:t>
      </w:r>
      <w:r>
        <w:rPr>
          <w:rFonts w:ascii="微软雅黑" w:hAnsi="微软雅黑" w:cs="Arial"/>
          <w:color w:val="000000" w:themeColor="text1"/>
          <w:sz w:val="21"/>
          <w:szCs w:val="21"/>
        </w:rPr>
        <w:fldChar w:fldCharType="end"/>
      </w:r>
      <w:r>
        <w:rPr>
          <w:rFonts w:ascii="微软雅黑" w:hAnsi="微软雅黑" w:cs="Arial"/>
          <w:color w:val="000000" w:themeColor="text1"/>
          <w:sz w:val="21"/>
          <w:szCs w:val="21"/>
        </w:rPr>
        <w:t>、</w:t>
      </w:r>
      <w:r>
        <w:fldChar w:fldCharType="begin"/>
      </w:r>
      <w:r>
        <w:instrText xml:space="preserve"> HYPERLINK "https://baike.baidu.com/item/%E5%9C%B0%E5%8C%BA/13841494" \t "_blank" </w:instrText>
      </w:r>
      <w:r>
        <w:fldChar w:fldCharType="separate"/>
      </w:r>
      <w:r>
        <w:rPr>
          <w:rFonts w:ascii="微软雅黑" w:hAnsi="微软雅黑" w:cs="Arial"/>
          <w:color w:val="000000" w:themeColor="text1"/>
          <w:sz w:val="21"/>
          <w:szCs w:val="21"/>
        </w:rPr>
        <w:t>地区</w:t>
      </w:r>
      <w:r>
        <w:rPr>
          <w:rFonts w:ascii="微软雅黑" w:hAnsi="微软雅黑" w:cs="Arial"/>
          <w:color w:val="000000" w:themeColor="text1"/>
          <w:sz w:val="21"/>
          <w:szCs w:val="21"/>
        </w:rPr>
        <w:fldChar w:fldCharType="end"/>
      </w:r>
      <w:r>
        <w:rPr>
          <w:rFonts w:ascii="微软雅黑" w:hAnsi="微软雅黑" w:cs="Arial"/>
          <w:color w:val="000000" w:themeColor="text1"/>
          <w:sz w:val="21"/>
          <w:szCs w:val="21"/>
        </w:rPr>
        <w:t>、</w:t>
      </w:r>
      <w:r>
        <w:fldChar w:fldCharType="begin"/>
      </w:r>
      <w:r>
        <w:instrText xml:space="preserve"> HYPERLINK "https://baike.baidu.com/item/%E7%94%9F%E6%B4%BB/18684" \t "_blank" </w:instrText>
      </w:r>
      <w:r>
        <w:fldChar w:fldCharType="separate"/>
      </w:r>
      <w:r>
        <w:rPr>
          <w:rFonts w:ascii="微软雅黑" w:hAnsi="微软雅黑" w:cs="Arial"/>
          <w:color w:val="000000" w:themeColor="text1"/>
          <w:sz w:val="21"/>
          <w:szCs w:val="21"/>
        </w:rPr>
        <w:t>生活</w:t>
      </w:r>
      <w:r>
        <w:rPr>
          <w:rFonts w:ascii="微软雅黑" w:hAnsi="微软雅黑" w:cs="Arial"/>
          <w:color w:val="000000" w:themeColor="text1"/>
          <w:sz w:val="21"/>
          <w:szCs w:val="21"/>
        </w:rPr>
        <w:fldChar w:fldCharType="end"/>
      </w:r>
      <w:r>
        <w:rPr>
          <w:rFonts w:ascii="微软雅黑" w:hAnsi="微软雅黑" w:cs="Arial"/>
          <w:color w:val="000000" w:themeColor="text1"/>
          <w:sz w:val="21"/>
          <w:szCs w:val="21"/>
        </w:rPr>
        <w:t>、</w:t>
      </w:r>
      <w:r>
        <w:fldChar w:fldCharType="begin"/>
      </w:r>
      <w:r>
        <w:instrText xml:space="preserve"> HYPERLINK "https://baike.baidu.com/item/%E6%95%99%E8%82%B2/143397" \t "_blank" </w:instrText>
      </w:r>
      <w:r>
        <w:fldChar w:fldCharType="separate"/>
      </w:r>
      <w:r>
        <w:rPr>
          <w:rFonts w:ascii="微软雅黑" w:hAnsi="微软雅黑" w:cs="Arial"/>
          <w:color w:val="000000" w:themeColor="text1"/>
          <w:sz w:val="21"/>
          <w:szCs w:val="21"/>
        </w:rPr>
        <w:t>教育</w:t>
      </w:r>
      <w:r>
        <w:rPr>
          <w:rFonts w:ascii="微软雅黑" w:hAnsi="微软雅黑" w:cs="Arial"/>
          <w:color w:val="000000" w:themeColor="text1"/>
          <w:sz w:val="21"/>
          <w:szCs w:val="21"/>
        </w:rPr>
        <w:fldChar w:fldCharType="end"/>
      </w:r>
      <w:r>
        <w:rPr>
          <w:rFonts w:ascii="微软雅黑" w:hAnsi="微软雅黑" w:cs="Arial"/>
          <w:color w:val="000000" w:themeColor="text1"/>
          <w:sz w:val="21"/>
          <w:szCs w:val="21"/>
        </w:rPr>
        <w:t>、</w:t>
      </w:r>
      <w:r>
        <w:fldChar w:fldCharType="begin"/>
      </w:r>
      <w:r>
        <w:instrText xml:space="preserve"> HYPERLINK "https://baike.baidu.com/item/%E5%A8%B1%E4%B9%90/279534" \t "_blank" </w:instrText>
      </w:r>
      <w:r>
        <w:fldChar w:fldCharType="separate"/>
      </w:r>
      <w:r>
        <w:rPr>
          <w:rFonts w:ascii="微软雅黑" w:hAnsi="微软雅黑" w:cs="Arial"/>
          <w:color w:val="000000" w:themeColor="text1"/>
          <w:sz w:val="21"/>
          <w:szCs w:val="21"/>
        </w:rPr>
        <w:t>娱乐</w:t>
      </w:r>
      <w:r>
        <w:rPr>
          <w:rFonts w:ascii="微软雅黑" w:hAnsi="微软雅黑" w:cs="Arial"/>
          <w:color w:val="000000" w:themeColor="text1"/>
          <w:sz w:val="21"/>
          <w:szCs w:val="21"/>
        </w:rPr>
        <w:fldChar w:fldCharType="end"/>
      </w:r>
      <w:r>
        <w:fldChar w:fldCharType="begin"/>
      </w:r>
      <w:r>
        <w:instrText xml:space="preserve"> HYPERLINK "https://baike.baidu.com/item/%E6%98%8E%E6%98%9F/74" \t "_blank" </w:instrText>
      </w:r>
      <w:r>
        <w:fldChar w:fldCharType="separate"/>
      </w:r>
      <w:r>
        <w:rPr>
          <w:rFonts w:ascii="微软雅黑" w:hAnsi="微软雅黑" w:cs="Arial"/>
          <w:color w:val="000000" w:themeColor="text1"/>
          <w:sz w:val="21"/>
          <w:szCs w:val="21"/>
        </w:rPr>
        <w:t>明星</w:t>
      </w:r>
      <w:r>
        <w:rPr>
          <w:rFonts w:ascii="微软雅黑" w:hAnsi="微软雅黑" w:cs="Arial"/>
          <w:color w:val="000000" w:themeColor="text1"/>
          <w:sz w:val="21"/>
          <w:szCs w:val="21"/>
        </w:rPr>
        <w:fldChar w:fldCharType="end"/>
      </w:r>
      <w:r>
        <w:rPr>
          <w:rFonts w:ascii="微软雅黑" w:hAnsi="微软雅黑" w:cs="Arial"/>
          <w:color w:val="000000" w:themeColor="text1"/>
          <w:sz w:val="21"/>
          <w:szCs w:val="21"/>
        </w:rPr>
        <w:t>、</w:t>
      </w:r>
      <w:r>
        <w:fldChar w:fldCharType="begin"/>
      </w:r>
      <w:r>
        <w:instrText xml:space="preserve"> HYPERLINK "https://baike.baidu.com/item/%E6%B8%B8%E6%88%8F/33581" \t "_blank" </w:instrText>
      </w:r>
      <w:r>
        <w:fldChar w:fldCharType="separate"/>
      </w:r>
      <w:r>
        <w:rPr>
          <w:rFonts w:ascii="微软雅黑" w:hAnsi="微软雅黑" w:cs="Arial"/>
          <w:color w:val="000000" w:themeColor="text1"/>
          <w:sz w:val="21"/>
          <w:szCs w:val="21"/>
        </w:rPr>
        <w:t>游戏</w:t>
      </w:r>
      <w:r>
        <w:rPr>
          <w:rFonts w:ascii="微软雅黑" w:hAnsi="微软雅黑" w:cs="Arial"/>
          <w:color w:val="000000" w:themeColor="text1"/>
          <w:sz w:val="21"/>
          <w:szCs w:val="21"/>
        </w:rPr>
        <w:fldChar w:fldCharType="end"/>
      </w:r>
      <w:r>
        <w:rPr>
          <w:rFonts w:ascii="微软雅黑" w:hAnsi="微软雅黑" w:cs="Arial"/>
          <w:color w:val="000000" w:themeColor="text1"/>
          <w:sz w:val="21"/>
          <w:szCs w:val="21"/>
        </w:rPr>
        <w:t>、</w:t>
      </w:r>
      <w:r>
        <w:fldChar w:fldCharType="begin"/>
      </w:r>
      <w:r>
        <w:instrText xml:space="preserve"> HYPERLINK "https://baike.baidu.com/item/%E4%BD%93%E8%82%B2/223780" \t "_blank" </w:instrText>
      </w:r>
      <w:r>
        <w:fldChar w:fldCharType="separate"/>
      </w:r>
      <w:r>
        <w:rPr>
          <w:rFonts w:ascii="微软雅黑" w:hAnsi="微软雅黑" w:cs="Arial"/>
          <w:color w:val="000000" w:themeColor="text1"/>
          <w:sz w:val="21"/>
          <w:szCs w:val="21"/>
        </w:rPr>
        <w:t>体育</w:t>
      </w:r>
      <w:r>
        <w:rPr>
          <w:rFonts w:ascii="微软雅黑" w:hAnsi="微软雅黑" w:cs="Arial"/>
          <w:color w:val="000000" w:themeColor="text1"/>
          <w:sz w:val="21"/>
          <w:szCs w:val="21"/>
        </w:rPr>
        <w:fldChar w:fldCharType="end"/>
      </w:r>
      <w:r>
        <w:rPr>
          <w:rFonts w:ascii="微软雅黑" w:hAnsi="微软雅黑" w:cs="Arial"/>
          <w:color w:val="000000" w:themeColor="text1"/>
          <w:sz w:val="21"/>
          <w:szCs w:val="21"/>
        </w:rPr>
        <w:t>、企业等方方面面的文章以及评论，它为人们提供一个表达和交流思想的自由网络空间，并以此汇集志同道合的网友。</w:t>
      </w:r>
    </w:p>
    <w:p>
      <w:pPr>
        <w:pStyle w:val="16"/>
        <w:widowControl w:val="0"/>
        <w:numPr>
          <w:ilvl w:val="0"/>
          <w:numId w:val="2"/>
        </w:numPr>
        <w:spacing w:after="0" w:line="300" w:lineRule="auto"/>
        <w:ind w:left="567" w:hanging="566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3" w:name="_Toc3912279"/>
      <w:r>
        <w:rPr>
          <w:rFonts w:hint="eastAsia" w:ascii="微软雅黑" w:hAnsi="微软雅黑"/>
          <w:b/>
          <w:sz w:val="24"/>
          <w:szCs w:val="24"/>
        </w:rPr>
        <w:t>编写目的</w:t>
      </w:r>
      <w:bookmarkEnd w:id="3"/>
    </w:p>
    <w:p>
      <w:pPr>
        <w:pStyle w:val="16"/>
        <w:spacing w:after="0" w:line="300" w:lineRule="auto"/>
        <w:ind w:firstLine="567" w:firstLineChars="0"/>
        <w:rPr>
          <w:rFonts w:hint="eastAsia" w:ascii="微软雅黑" w:hAnsi="微软雅黑" w:cs="Times New Roman"/>
          <w:sz w:val="21"/>
          <w:szCs w:val="21"/>
        </w:rPr>
      </w:pPr>
      <w:r>
        <w:rPr>
          <w:rFonts w:hint="eastAsia" w:ascii="微软雅黑" w:hAnsi="微软雅黑" w:cs="Times New Roman"/>
          <w:sz w:val="21"/>
          <w:szCs w:val="21"/>
        </w:rPr>
        <w:t>本报告的目的是规范化本软件的编写，旨在于提高软件开发过程中的能见度，便于对软件开发过程中的控制与管理，同时提出了本系统的软件开发过程，便于程序员与客户之间的交流、协作，并作为工作成果的原始依据，同时也表明了本软件的共性，以期能够获得到更大范围的应用。此文档进一步定制软件开发的细节问题，明确软件需求，便于用户与开发商协调工作。本文档面向的读者主要是项目委托单位的管理人员、设计人员和开发人员，希望能使本软件开发工作更具体。</w:t>
      </w:r>
    </w:p>
    <w:p>
      <w:pPr>
        <w:shd w:val="clear" w:color="auto" w:fill="FFFFFF"/>
        <w:spacing w:after="0" w:line="300" w:lineRule="auto"/>
        <w:ind w:firstLine="567"/>
        <w:rPr>
          <w:rFonts w:ascii="微软雅黑" w:hAnsi="微软雅黑" w:cs="Arial"/>
          <w:color w:val="000000" w:themeColor="text1"/>
          <w:sz w:val="21"/>
          <w:szCs w:val="21"/>
        </w:rPr>
      </w:pPr>
    </w:p>
    <w:p>
      <w:pPr>
        <w:pStyle w:val="16"/>
        <w:spacing w:after="0" w:line="300" w:lineRule="auto"/>
        <w:ind w:left="421" w:firstLine="299" w:firstLineChars="0"/>
        <w:rPr>
          <w:rFonts w:ascii="微软雅黑" w:hAnsi="微软雅黑" w:cs="Times New Roman"/>
        </w:rPr>
      </w:pPr>
    </w:p>
    <w:p>
      <w:pPr>
        <w:widowControl w:val="0"/>
        <w:spacing w:after="0" w:line="300" w:lineRule="auto"/>
        <w:ind w:left="1"/>
        <w:rPr>
          <w:rFonts w:hint="eastAsia" w:ascii="微软雅黑" w:hAnsi="微软雅黑"/>
          <w:b/>
          <w:sz w:val="24"/>
          <w:szCs w:val="24"/>
        </w:rPr>
      </w:pPr>
    </w:p>
    <w:p>
      <w:pPr>
        <w:pStyle w:val="16"/>
        <w:widowControl w:val="0"/>
        <w:spacing w:after="0" w:line="300" w:lineRule="auto"/>
        <w:ind w:left="1" w:firstLine="0" w:firstLineChars="0"/>
        <w:rPr>
          <w:rFonts w:hint="eastAsia" w:ascii="微软雅黑" w:hAnsi="微软雅黑"/>
          <w:b/>
          <w:sz w:val="24"/>
          <w:szCs w:val="24"/>
        </w:rPr>
      </w:pPr>
    </w:p>
    <w:p>
      <w:pPr>
        <w:pStyle w:val="16"/>
        <w:widowControl w:val="0"/>
        <w:spacing w:after="0" w:line="300" w:lineRule="auto"/>
        <w:ind w:left="1" w:firstLine="0" w:firstLineChars="0"/>
        <w:rPr>
          <w:rFonts w:hint="eastAsia" w:ascii="微软雅黑" w:hAnsi="微软雅黑"/>
          <w:b/>
          <w:sz w:val="24"/>
          <w:szCs w:val="24"/>
        </w:rPr>
      </w:pPr>
    </w:p>
    <w:p>
      <w:pPr>
        <w:spacing w:after="0" w:line="300" w:lineRule="auto"/>
        <w:rPr>
          <w:rFonts w:hint="eastAsia" w:ascii="微软雅黑" w:hAnsi="微软雅黑"/>
          <w:sz w:val="24"/>
          <w:szCs w:val="24"/>
        </w:rPr>
      </w:pPr>
    </w:p>
    <w:p>
      <w:pPr>
        <w:pStyle w:val="16"/>
        <w:widowControl w:val="0"/>
        <w:spacing w:after="0" w:line="300" w:lineRule="auto"/>
        <w:ind w:left="1" w:firstLine="0" w:firstLineChars="0"/>
        <w:rPr>
          <w:rFonts w:hint="eastAsia" w:ascii="微软雅黑" w:hAnsi="微软雅黑"/>
          <w:sz w:val="24"/>
          <w:szCs w:val="24"/>
        </w:rPr>
      </w:pPr>
    </w:p>
    <w:p>
      <w:pPr>
        <w:pStyle w:val="16"/>
        <w:pageBreakBefore/>
        <w:widowControl w:val="0"/>
        <w:numPr>
          <w:ilvl w:val="0"/>
          <w:numId w:val="1"/>
        </w:numPr>
        <w:spacing w:after="0" w:line="300" w:lineRule="auto"/>
        <w:ind w:left="992" w:hanging="992" w:firstLineChars="0"/>
        <w:jc w:val="center"/>
        <w:outlineLvl w:val="0"/>
        <w:rPr>
          <w:rFonts w:hint="eastAsia" w:ascii="微软雅黑" w:hAnsi="微软雅黑"/>
          <w:b/>
          <w:sz w:val="28"/>
          <w:szCs w:val="28"/>
        </w:rPr>
      </w:pPr>
      <w:bookmarkStart w:id="4" w:name="_Toc3912280"/>
      <w:r>
        <w:rPr>
          <w:rFonts w:ascii="微软雅黑" w:hAnsi="微软雅黑"/>
          <w:b/>
          <w:sz w:val="28"/>
          <w:szCs w:val="28"/>
        </w:rPr>
        <w:t>任务概述</w:t>
      </w:r>
      <w:bookmarkEnd w:id="4"/>
    </w:p>
    <w:p>
      <w:pPr>
        <w:pStyle w:val="16"/>
        <w:widowControl w:val="0"/>
        <w:numPr>
          <w:ilvl w:val="0"/>
          <w:numId w:val="3"/>
        </w:numPr>
        <w:spacing w:after="0" w:line="300" w:lineRule="auto"/>
        <w:ind w:left="567" w:hanging="567" w:firstLineChars="0"/>
        <w:outlineLvl w:val="1"/>
        <w:rPr>
          <w:rFonts w:hint="eastAsia"/>
          <w:b/>
          <w:sz w:val="24"/>
          <w:szCs w:val="24"/>
        </w:rPr>
      </w:pPr>
      <w:bookmarkStart w:id="5" w:name="_Toc3912281"/>
      <w:r>
        <w:rPr>
          <w:rFonts w:hint="eastAsia"/>
          <w:b/>
          <w:sz w:val="24"/>
          <w:szCs w:val="24"/>
        </w:rPr>
        <w:t>系统目标</w:t>
      </w:r>
      <w:bookmarkEnd w:id="5"/>
    </w:p>
    <w:p>
      <w:pPr>
        <w:pStyle w:val="16"/>
        <w:widowControl w:val="0"/>
        <w:spacing w:after="0" w:line="300" w:lineRule="auto"/>
        <w:ind w:left="1" w:firstLine="564" w:firstLineChars="269"/>
        <w:rPr>
          <w:rFonts w:hint="eastAsia" w:ascii="微软雅黑" w:hAnsi="微软雅黑" w:cs="Times New Roman"/>
          <w:sz w:val="21"/>
          <w:szCs w:val="21"/>
        </w:rPr>
      </w:pPr>
      <w:r>
        <w:rPr>
          <w:rFonts w:ascii="微软雅黑" w:hAnsi="微软雅黑" w:cs="Times New Roman"/>
          <w:sz w:val="21"/>
          <w:szCs w:val="21"/>
        </w:rPr>
        <w:t>建立一个在线的交流平台，让那些对同一个话题感兴趣的人们聚集在一起，方便地展开交流和互相帮助。同时</w:t>
      </w:r>
      <w:r>
        <w:rPr>
          <w:rFonts w:hint="eastAsia" w:ascii="微软雅黑" w:hAnsi="微软雅黑" w:cs="Times New Roman"/>
          <w:sz w:val="21"/>
          <w:szCs w:val="21"/>
        </w:rPr>
        <w:t>培养一批忠诚、有质量的UGC用户群体，提升并影响</w:t>
      </w:r>
      <w:r>
        <w:rPr>
          <w:rFonts w:hint="eastAsia" w:ascii="微软雅黑" w:hAnsi="微软雅黑"/>
          <w:sz w:val="21"/>
          <w:szCs w:val="21"/>
        </w:rPr>
        <w:t>CSI语音技术吧</w:t>
      </w:r>
      <w:r>
        <w:rPr>
          <w:rFonts w:hint="eastAsia" w:ascii="微软雅黑" w:hAnsi="微软雅黑" w:cs="Times New Roman"/>
          <w:sz w:val="21"/>
          <w:szCs w:val="21"/>
        </w:rPr>
        <w:t>内容数量与质量</w:t>
      </w:r>
    </w:p>
    <w:p>
      <w:pPr>
        <w:pStyle w:val="16"/>
        <w:widowControl w:val="0"/>
        <w:numPr>
          <w:ilvl w:val="0"/>
          <w:numId w:val="3"/>
        </w:numPr>
        <w:spacing w:after="0" w:line="300" w:lineRule="auto"/>
        <w:ind w:left="567" w:hanging="567" w:firstLineChars="0"/>
        <w:outlineLvl w:val="1"/>
        <w:rPr>
          <w:rFonts w:hint="eastAsia"/>
          <w:b/>
          <w:sz w:val="24"/>
          <w:szCs w:val="24"/>
        </w:rPr>
      </w:pPr>
      <w:bookmarkStart w:id="6" w:name="_Toc3912282"/>
      <w:r>
        <w:rPr>
          <w:rFonts w:hint="eastAsia"/>
          <w:b/>
          <w:sz w:val="24"/>
          <w:szCs w:val="24"/>
        </w:rPr>
        <w:t>预期读者和阅读建议</w:t>
      </w:r>
      <w:bookmarkEnd w:id="6"/>
    </w:p>
    <w:p>
      <w:pPr>
        <w:pStyle w:val="4"/>
        <w:numPr>
          <w:ilvl w:val="0"/>
          <w:numId w:val="4"/>
        </w:numPr>
        <w:adjustRightInd w:val="0"/>
        <w:snapToGrid w:val="0"/>
        <w:spacing w:line="300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审核批准人员：对系统的功能、前景、可行性以及是否符合国家的法律法规等等一些问题进行研究，从而决定此项目是否批准实施。</w:t>
      </w:r>
    </w:p>
    <w:p>
      <w:pPr>
        <w:pStyle w:val="4"/>
        <w:numPr>
          <w:ilvl w:val="0"/>
          <w:numId w:val="4"/>
        </w:numPr>
        <w:adjustRightInd w:val="0"/>
        <w:snapToGrid w:val="0"/>
        <w:spacing w:line="300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用户：希望能对系统功能提出修改意见，以便更符合广大用户的需求。</w:t>
      </w:r>
    </w:p>
    <w:p>
      <w:pPr>
        <w:pStyle w:val="4"/>
        <w:numPr>
          <w:ilvl w:val="0"/>
          <w:numId w:val="4"/>
        </w:numPr>
        <w:adjustRightInd w:val="0"/>
        <w:snapToGrid w:val="0"/>
        <w:spacing w:line="300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设计人员：对文档进行深入阅读，达到完全理解与掌握，从而对系统进行下一步的设计工作。</w:t>
      </w:r>
    </w:p>
    <w:p>
      <w:pPr>
        <w:pStyle w:val="4"/>
        <w:numPr>
          <w:ilvl w:val="0"/>
          <w:numId w:val="4"/>
        </w:numPr>
        <w:adjustRightInd w:val="0"/>
        <w:snapToGrid w:val="0"/>
        <w:spacing w:line="300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编程</w:t>
      </w:r>
      <w:r>
        <w:rPr>
          <w:rFonts w:hint="eastAsia" w:ascii="微软雅黑" w:hAnsi="微软雅黑" w:eastAsia="微软雅黑"/>
          <w:sz w:val="21"/>
          <w:szCs w:val="21"/>
        </w:rPr>
        <w:t>人员：通过此文档的阅读，对系统功能能够进行很好的理解，从而更好的对设计人员的设计进行编程实施。</w:t>
      </w:r>
    </w:p>
    <w:p>
      <w:pPr>
        <w:pStyle w:val="4"/>
        <w:numPr>
          <w:ilvl w:val="0"/>
          <w:numId w:val="4"/>
        </w:numPr>
        <w:adjustRightInd w:val="0"/>
        <w:snapToGrid w:val="0"/>
        <w:spacing w:line="300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测试人员：通过对本文档的阅读更好的结合测试式样书进行全面的测试。</w:t>
      </w:r>
    </w:p>
    <w:p>
      <w:pPr>
        <w:pStyle w:val="16"/>
        <w:widowControl w:val="0"/>
        <w:spacing w:after="0" w:line="300" w:lineRule="auto"/>
        <w:ind w:left="720" w:firstLine="0" w:firstLineChars="0"/>
        <w:rPr>
          <w:rFonts w:hint="eastAsia"/>
          <w:b/>
          <w:sz w:val="24"/>
          <w:szCs w:val="24"/>
        </w:rPr>
      </w:pPr>
    </w:p>
    <w:p>
      <w:pPr>
        <w:pStyle w:val="16"/>
        <w:widowControl w:val="0"/>
        <w:numPr>
          <w:ilvl w:val="0"/>
          <w:numId w:val="3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7" w:name="_Toc3912283"/>
      <w:r>
        <w:rPr>
          <w:rFonts w:hint="eastAsia"/>
          <w:b/>
          <w:sz w:val="24"/>
          <w:szCs w:val="24"/>
        </w:rPr>
        <w:t>用户特点</w:t>
      </w:r>
      <w:bookmarkEnd w:id="7"/>
    </w:p>
    <w:p>
      <w:pPr>
        <w:pStyle w:val="16"/>
        <w:numPr>
          <w:ilvl w:val="0"/>
          <w:numId w:val="5"/>
        </w:numPr>
        <w:spacing w:after="0" w:line="300" w:lineRule="auto"/>
        <w:ind w:left="851" w:hanging="371" w:firstLineChars="0"/>
        <w:rPr>
          <w:rFonts w:hint="eastAsia" w:ascii="微软雅黑" w:hAnsi="微软雅黑" w:cs="Arial"/>
          <w:color w:val="000000"/>
          <w:kern w:val="2"/>
          <w:sz w:val="21"/>
          <w:szCs w:val="21"/>
        </w:rPr>
      </w:pPr>
      <w:r>
        <w:rPr>
          <w:rFonts w:hint="eastAsia" w:ascii="微软雅黑" w:hAnsi="微软雅黑" w:cs="Arial"/>
          <w:color w:val="000000"/>
          <w:kern w:val="2"/>
          <w:sz w:val="21"/>
          <w:szCs w:val="21"/>
        </w:rPr>
        <w:t>有社交需求的用户：对于熟悉的群体来到吧里为了分享、交流或者交友，而陌生的就是希望能够获取新知。</w:t>
      </w:r>
    </w:p>
    <w:p>
      <w:pPr>
        <w:pStyle w:val="16"/>
        <w:numPr>
          <w:ilvl w:val="0"/>
          <w:numId w:val="5"/>
        </w:numPr>
        <w:spacing w:after="0" w:line="300" w:lineRule="auto"/>
        <w:ind w:left="851" w:hanging="371" w:firstLineChars="0"/>
        <w:rPr>
          <w:rFonts w:hint="eastAsia" w:ascii="微软雅黑" w:hAnsi="微软雅黑" w:cs="Arial"/>
          <w:color w:val="000000"/>
          <w:kern w:val="2"/>
          <w:sz w:val="21"/>
          <w:szCs w:val="21"/>
        </w:rPr>
      </w:pPr>
      <w:r>
        <w:rPr>
          <w:rFonts w:hint="eastAsia" w:ascii="微软雅黑" w:hAnsi="微软雅黑" w:cs="Arial"/>
          <w:color w:val="000000"/>
          <w:kern w:val="2"/>
          <w:sz w:val="21"/>
          <w:szCs w:val="21"/>
        </w:rPr>
        <w:t>有兴趣爱好需求的用户：在贴吧得到对于兴趣爱好的探索交流。</w:t>
      </w:r>
    </w:p>
    <w:p>
      <w:pPr>
        <w:pStyle w:val="16"/>
        <w:numPr>
          <w:ilvl w:val="0"/>
          <w:numId w:val="5"/>
        </w:numPr>
        <w:spacing w:after="0" w:line="300" w:lineRule="auto"/>
        <w:ind w:left="851" w:hanging="371" w:firstLineChars="0"/>
        <w:rPr>
          <w:rFonts w:hint="eastAsia" w:ascii="微软雅黑" w:hAnsi="微软雅黑" w:cs="Arial"/>
          <w:color w:val="000000"/>
          <w:kern w:val="2"/>
          <w:sz w:val="21"/>
          <w:szCs w:val="21"/>
        </w:rPr>
      </w:pPr>
      <w:r>
        <w:rPr>
          <w:rFonts w:hint="eastAsia" w:ascii="微软雅黑" w:hAnsi="微软雅黑" w:cs="Arial"/>
          <w:color w:val="000000"/>
          <w:kern w:val="2"/>
          <w:sz w:val="21"/>
          <w:szCs w:val="21"/>
        </w:rPr>
        <w:t>有问题需要解答的用户：在贴吧征集答案。</w:t>
      </w:r>
    </w:p>
    <w:p>
      <w:pPr>
        <w:pStyle w:val="16"/>
        <w:numPr>
          <w:ilvl w:val="0"/>
          <w:numId w:val="5"/>
        </w:numPr>
        <w:spacing w:after="0" w:line="300" w:lineRule="auto"/>
        <w:ind w:left="851" w:hanging="371" w:firstLineChars="0"/>
        <w:rPr>
          <w:rFonts w:hint="eastAsia" w:ascii="微软雅黑" w:hAnsi="微软雅黑" w:cs="Arial"/>
          <w:color w:val="000000"/>
          <w:kern w:val="2"/>
          <w:sz w:val="21"/>
          <w:szCs w:val="21"/>
        </w:rPr>
      </w:pPr>
      <w:r>
        <w:rPr>
          <w:rFonts w:hint="eastAsia" w:ascii="微软雅黑" w:hAnsi="微软雅黑" w:cs="Arial"/>
          <w:color w:val="000000"/>
          <w:kern w:val="2"/>
          <w:sz w:val="21"/>
          <w:szCs w:val="21"/>
        </w:rPr>
        <w:t>综合上述，本贴吧所真对的用户可适用于与各个年龄段与各种不同的人群。</w:t>
      </w:r>
    </w:p>
    <w:p>
      <w:pPr>
        <w:pStyle w:val="16"/>
        <w:widowControl w:val="0"/>
        <w:numPr>
          <w:ilvl w:val="0"/>
          <w:numId w:val="3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8" w:name="_Toc3912284"/>
      <w:r>
        <w:rPr>
          <w:rFonts w:hint="eastAsia"/>
          <w:b/>
          <w:sz w:val="24"/>
          <w:szCs w:val="24"/>
        </w:rPr>
        <w:t>假定条件与约束条件</w:t>
      </w:r>
      <w:bookmarkEnd w:id="8"/>
    </w:p>
    <w:p>
      <w:pPr>
        <w:pStyle w:val="4"/>
        <w:numPr>
          <w:ilvl w:val="0"/>
          <w:numId w:val="6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项目为10人日，与XX年XX月XX日完成。</w:t>
      </w:r>
    </w:p>
    <w:p>
      <w:pPr>
        <w:pStyle w:val="4"/>
        <w:numPr>
          <w:ilvl w:val="0"/>
          <w:numId w:val="6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人员，设备软硬件预算不能超过5万人民币。</w:t>
      </w:r>
    </w:p>
    <w:p>
      <w:pPr>
        <w:pStyle w:val="4"/>
        <w:numPr>
          <w:ilvl w:val="0"/>
          <w:numId w:val="6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预计投入开发人员为2人.</w:t>
      </w:r>
    </w:p>
    <w:p>
      <w:pPr>
        <w:pStyle w:val="4"/>
        <w:numPr>
          <w:ilvl w:val="0"/>
          <w:numId w:val="6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后期运维人员预计投入1人</w:t>
      </w:r>
    </w:p>
    <w:p>
      <w:pPr>
        <w:pStyle w:val="16"/>
        <w:widowControl w:val="0"/>
        <w:numPr>
          <w:ilvl w:val="0"/>
          <w:numId w:val="3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9" w:name="_Toc3912285"/>
      <w:r>
        <w:rPr>
          <w:rFonts w:hint="eastAsia"/>
          <w:b/>
          <w:sz w:val="24"/>
          <w:szCs w:val="24"/>
        </w:rPr>
        <w:t>术语定义</w:t>
      </w:r>
      <w:bookmarkEnd w:id="9"/>
    </w:p>
    <w:p>
      <w:pPr>
        <w:pStyle w:val="16"/>
        <w:numPr>
          <w:ilvl w:val="0"/>
          <w:numId w:val="7"/>
        </w:numPr>
        <w:spacing w:after="0" w:line="300" w:lineRule="auto"/>
        <w:ind w:left="851" w:hanging="425" w:firstLineChars="0"/>
        <w:rPr>
          <w:rFonts w:hint="eastAsia" w:ascii="微软雅黑" w:hAnsi="微软雅黑" w:cs="Arial"/>
          <w:kern w:val="2"/>
          <w:sz w:val="21"/>
          <w:szCs w:val="21"/>
        </w:rPr>
      </w:pPr>
      <w:r>
        <w:rPr>
          <w:rFonts w:hint="eastAsia" w:ascii="微软雅黑" w:hAnsi="微软雅黑" w:cs="Arial"/>
          <w:kern w:val="2"/>
          <w:sz w:val="21"/>
          <w:szCs w:val="21"/>
        </w:rPr>
        <w:t>语音合成：</w:t>
      </w:r>
      <w:r>
        <w:rPr>
          <w:rFonts w:ascii="微软雅黑" w:hAnsi="微软雅黑" w:cs="Arial"/>
          <w:kern w:val="2"/>
          <w:sz w:val="21"/>
          <w:szCs w:val="21"/>
        </w:rPr>
        <w:t>语音合成是通过机械的、电子的方法产生人造语音的技术</w:t>
      </w:r>
      <w:r>
        <w:rPr>
          <w:rFonts w:hint="eastAsia" w:ascii="微软雅黑" w:hAnsi="微软雅黑" w:cs="Arial"/>
          <w:kern w:val="2"/>
          <w:sz w:val="21"/>
          <w:szCs w:val="21"/>
        </w:rPr>
        <w:t>，</w:t>
      </w:r>
      <w:r>
        <w:rPr>
          <w:rFonts w:ascii="微软雅黑" w:hAnsi="微软雅黑" w:cs="Arial"/>
          <w:kern w:val="2"/>
          <w:sz w:val="21"/>
          <w:szCs w:val="21"/>
        </w:rPr>
        <w:t>在本项目中吧文章与评论文章合成为人造语音</w:t>
      </w:r>
      <w:r>
        <w:rPr>
          <w:rFonts w:hint="eastAsia" w:ascii="微软雅黑" w:hAnsi="微软雅黑" w:cs="Arial"/>
          <w:kern w:val="2"/>
          <w:sz w:val="21"/>
          <w:szCs w:val="21"/>
        </w:rPr>
        <w:t>。</w:t>
      </w:r>
    </w:p>
    <w:p>
      <w:pPr>
        <w:pStyle w:val="16"/>
        <w:widowControl w:val="0"/>
        <w:numPr>
          <w:ilvl w:val="0"/>
          <w:numId w:val="3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10" w:name="_Toc3912286"/>
      <w:r>
        <w:rPr>
          <w:rFonts w:hint="eastAsia"/>
          <w:b/>
          <w:sz w:val="24"/>
          <w:szCs w:val="24"/>
        </w:rPr>
        <w:t>缩略词含义</w:t>
      </w:r>
      <w:bookmarkEnd w:id="10"/>
    </w:p>
    <w:p>
      <w:pPr>
        <w:pStyle w:val="16"/>
        <w:widowControl w:val="0"/>
        <w:numPr>
          <w:ilvl w:val="0"/>
          <w:numId w:val="8"/>
        </w:numPr>
        <w:spacing w:after="0" w:line="300" w:lineRule="auto"/>
        <w:ind w:left="851" w:hanging="425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系统：</w:t>
      </w:r>
      <w:r>
        <w:rPr>
          <w:rFonts w:hint="eastAsia" w:ascii="微软雅黑" w:hAnsi="微软雅黑" w:cs="Arial"/>
          <w:kern w:val="2"/>
          <w:sz w:val="21"/>
          <w:szCs w:val="21"/>
        </w:rPr>
        <w:t>若未特别</w:t>
      </w:r>
      <w:r>
        <w:rPr>
          <w:rFonts w:ascii="微软雅黑" w:hAnsi="微软雅黑" w:cs="Arial"/>
          <w:kern w:val="2"/>
          <w:sz w:val="21"/>
          <w:szCs w:val="21"/>
        </w:rPr>
        <w:t>指出</w:t>
      </w:r>
      <w:r>
        <w:rPr>
          <w:rFonts w:hint="eastAsia" w:ascii="微软雅黑" w:hAnsi="微软雅黑" w:cs="Arial"/>
          <w:kern w:val="2"/>
          <w:sz w:val="21"/>
          <w:szCs w:val="21"/>
        </w:rPr>
        <w:t>，</w:t>
      </w:r>
      <w:r>
        <w:rPr>
          <w:rFonts w:ascii="微软雅黑" w:hAnsi="微软雅黑" w:cs="Arial"/>
          <w:kern w:val="2"/>
          <w:sz w:val="21"/>
          <w:szCs w:val="21"/>
        </w:rPr>
        <w:t>统指</w:t>
      </w:r>
      <w:r>
        <w:rPr>
          <w:rFonts w:hint="eastAsia" w:ascii="微软雅黑" w:hAnsi="微软雅黑"/>
          <w:sz w:val="21"/>
          <w:szCs w:val="21"/>
        </w:rPr>
        <w:t>CSI语音技术吧</w:t>
      </w:r>
    </w:p>
    <w:p>
      <w:pPr>
        <w:pStyle w:val="16"/>
        <w:widowControl w:val="0"/>
        <w:numPr>
          <w:ilvl w:val="0"/>
          <w:numId w:val="8"/>
        </w:numPr>
        <w:spacing w:after="0" w:line="300" w:lineRule="auto"/>
        <w:ind w:left="851" w:hanging="425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贴吧：</w:t>
      </w:r>
      <w:r>
        <w:rPr>
          <w:rFonts w:hint="eastAsia" w:ascii="微软雅黑" w:hAnsi="微软雅黑" w:cs="Arial"/>
          <w:kern w:val="2"/>
          <w:sz w:val="21"/>
          <w:szCs w:val="21"/>
        </w:rPr>
        <w:t>若未特别</w:t>
      </w:r>
      <w:r>
        <w:rPr>
          <w:rFonts w:ascii="微软雅黑" w:hAnsi="微软雅黑" w:cs="Arial"/>
          <w:kern w:val="2"/>
          <w:sz w:val="21"/>
          <w:szCs w:val="21"/>
        </w:rPr>
        <w:t>指出</w:t>
      </w:r>
      <w:r>
        <w:rPr>
          <w:rFonts w:hint="eastAsia" w:ascii="微软雅黑" w:hAnsi="微软雅黑" w:cs="Arial"/>
          <w:kern w:val="2"/>
          <w:sz w:val="21"/>
          <w:szCs w:val="21"/>
        </w:rPr>
        <w:t>，</w:t>
      </w:r>
      <w:r>
        <w:rPr>
          <w:rFonts w:ascii="微软雅黑" w:hAnsi="微软雅黑" w:cs="Arial"/>
          <w:kern w:val="2"/>
          <w:sz w:val="21"/>
          <w:szCs w:val="21"/>
        </w:rPr>
        <w:t>统指</w:t>
      </w:r>
      <w:r>
        <w:rPr>
          <w:rFonts w:hint="eastAsia" w:ascii="微软雅黑" w:hAnsi="微软雅黑"/>
          <w:sz w:val="21"/>
          <w:szCs w:val="21"/>
        </w:rPr>
        <w:t>CSI语音技术吧</w:t>
      </w:r>
    </w:p>
    <w:p>
      <w:pPr>
        <w:widowControl w:val="0"/>
        <w:spacing w:after="0" w:line="300" w:lineRule="auto"/>
        <w:rPr>
          <w:rFonts w:hint="eastAsia" w:ascii="微软雅黑" w:hAnsi="微软雅黑"/>
          <w:sz w:val="28"/>
          <w:szCs w:val="28"/>
        </w:rPr>
      </w:pPr>
    </w:p>
    <w:p>
      <w:pPr>
        <w:pStyle w:val="16"/>
        <w:pageBreakBefore/>
        <w:widowControl w:val="0"/>
        <w:numPr>
          <w:ilvl w:val="0"/>
          <w:numId w:val="1"/>
        </w:numPr>
        <w:spacing w:after="0" w:line="300" w:lineRule="auto"/>
        <w:ind w:left="992" w:hanging="992" w:firstLineChars="0"/>
        <w:jc w:val="center"/>
        <w:outlineLvl w:val="0"/>
        <w:rPr>
          <w:rFonts w:hint="eastAsia" w:ascii="微软雅黑" w:hAnsi="微软雅黑"/>
          <w:b/>
          <w:sz w:val="28"/>
          <w:szCs w:val="28"/>
        </w:rPr>
      </w:pPr>
      <w:bookmarkStart w:id="11" w:name="_Toc3912287"/>
      <w:r>
        <w:rPr>
          <w:rFonts w:ascii="微软雅黑" w:hAnsi="微软雅黑"/>
          <w:b/>
          <w:sz w:val="28"/>
          <w:szCs w:val="28"/>
        </w:rPr>
        <w:t>业务功能概要描述</w:t>
      </w:r>
      <w:bookmarkEnd w:id="11"/>
    </w:p>
    <w:p>
      <w:pPr>
        <w:pStyle w:val="16"/>
        <w:widowControl w:val="0"/>
        <w:numPr>
          <w:ilvl w:val="0"/>
          <w:numId w:val="9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12" w:name="_Toc3912288"/>
      <w:r>
        <w:rPr>
          <w:rFonts w:hint="eastAsia" w:ascii="微软雅黑" w:hAnsi="微软雅黑"/>
          <w:b/>
          <w:sz w:val="24"/>
          <w:szCs w:val="24"/>
        </w:rPr>
        <w:t>综合描述</w:t>
      </w:r>
      <w:bookmarkEnd w:id="12"/>
    </w:p>
    <w:p>
      <w:pPr>
        <w:pStyle w:val="4"/>
        <w:numPr>
          <w:ilvl w:val="0"/>
          <w:numId w:val="10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操作系统：WIN</w:t>
      </w:r>
      <w:r>
        <w:rPr>
          <w:rFonts w:ascii="微软雅黑" w:hAnsi="微软雅黑" w:eastAsia="微软雅黑"/>
          <w:sz w:val="22"/>
          <w:szCs w:val="22"/>
        </w:rPr>
        <w:t>10</w:t>
      </w:r>
      <w:r>
        <w:rPr>
          <w:rFonts w:hint="eastAsia" w:ascii="微软雅黑" w:hAnsi="微软雅黑" w:eastAsia="微软雅黑"/>
          <w:sz w:val="22"/>
          <w:szCs w:val="22"/>
        </w:rPr>
        <w:t xml:space="preserve"> 64位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数据库：MYSQL；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服务器</w:t>
      </w:r>
      <w:r>
        <w:rPr>
          <w:rFonts w:hint="eastAsia" w:ascii="微软雅黑" w:hAnsi="微软雅黑" w:eastAsia="微软雅黑"/>
          <w:sz w:val="22"/>
          <w:szCs w:val="22"/>
        </w:rPr>
        <w:t>：</w:t>
      </w:r>
      <w:r>
        <w:rPr>
          <w:rFonts w:ascii="微软雅黑" w:hAnsi="微软雅黑" w:eastAsia="微软雅黑"/>
          <w:sz w:val="22"/>
          <w:szCs w:val="22"/>
        </w:rPr>
        <w:t>Tomcat</w:t>
      </w:r>
      <w:r>
        <w:rPr>
          <w:rFonts w:hint="eastAsia" w:ascii="微软雅黑" w:hAnsi="微软雅黑" w:eastAsia="微软雅黑"/>
          <w:sz w:val="22"/>
          <w:szCs w:val="22"/>
        </w:rPr>
        <w:t>；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开发语言：JAVA；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开发工具：Eclipse；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架构：</w:t>
      </w:r>
      <w:r>
        <w:rPr>
          <w:rFonts w:ascii="微软雅黑" w:hAnsi="微软雅黑" w:eastAsia="微软雅黑" w:cs="Cambria Math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Cambria Math"/>
          <w:color w:val="000000"/>
          <w:sz w:val="22"/>
          <w:szCs w:val="22"/>
          <w:shd w:val="clear" w:color="auto" w:fill="FFFFFF"/>
        </w:rPr>
        <w:t>SSM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00" w:lineRule="auto"/>
        <w:ind w:left="851" w:hanging="425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以上保证了系统的可维护性和可扩展性。数据库设计原则上符合第三范式，且规范，易于维护。</w:t>
      </w:r>
    </w:p>
    <w:p>
      <w:pPr>
        <w:pStyle w:val="16"/>
        <w:widowControl w:val="0"/>
        <w:numPr>
          <w:ilvl w:val="0"/>
          <w:numId w:val="9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13" w:name="_Toc3912289"/>
      <w:r>
        <w:rPr>
          <w:rFonts w:hint="eastAsia" w:ascii="微软雅黑" w:hAnsi="微软雅黑"/>
          <w:b/>
          <w:sz w:val="24"/>
          <w:szCs w:val="24"/>
        </w:rPr>
        <w:t>业务功能</w:t>
      </w:r>
      <w:bookmarkEnd w:id="13"/>
    </w:p>
    <w:p>
      <w:pPr>
        <w:widowControl w:val="0"/>
        <w:spacing w:after="0" w:line="300" w:lineRule="auto"/>
        <w:jc w:val="center"/>
        <w:rPr>
          <w:rFonts w:hint="eastAsia" w:ascii="微软雅黑" w:hAnsi="微软雅黑"/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5991225" cy="2857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300" w:lineRule="auto"/>
        <w:rPr>
          <w:rFonts w:hint="eastAsia" w:ascii="微软雅黑" w:hAnsi="微软雅黑"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00B0F0"/>
          </w:tcPr>
          <w:p>
            <w:pPr>
              <w:spacing w:after="0" w:line="300" w:lineRule="auto"/>
              <w:jc w:val="center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/>
                <w:sz w:val="21"/>
                <w:szCs w:val="21"/>
                <w:lang w:val="zh-CN"/>
              </w:rPr>
              <w:t>模块描述</w:t>
            </w:r>
          </w:p>
        </w:tc>
        <w:tc>
          <w:tcPr>
            <w:tcW w:w="6571" w:type="dxa"/>
            <w:shd w:val="clear" w:color="auto" w:fill="00B0F0"/>
          </w:tcPr>
          <w:p>
            <w:pPr>
              <w:spacing w:after="0" w:line="300" w:lineRule="auto"/>
              <w:jc w:val="center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/>
                <w:sz w:val="21"/>
                <w:szCs w:val="21"/>
                <w:lang w:val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所有文章</w:t>
            </w:r>
          </w:p>
        </w:tc>
        <w:tc>
          <w:tcPr>
            <w:tcW w:w="657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对</w:t>
            </w:r>
            <w:r>
              <w:rPr>
                <w:rFonts w:ascii="微软雅黑" w:hAnsi="微软雅黑"/>
                <w:color w:val="FF0000"/>
                <w:sz w:val="21"/>
                <w:szCs w:val="21"/>
                <w:lang w:val="zh-CN"/>
              </w:rPr>
              <w:t>所有文章进行列表显示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lang w:val="zh-CN"/>
              </w:rPr>
              <w:t>，</w:t>
            </w:r>
            <w:r>
              <w:rPr>
                <w:rFonts w:ascii="微软雅黑" w:hAnsi="微软雅黑"/>
                <w:color w:val="FF0000"/>
                <w:sz w:val="21"/>
                <w:szCs w:val="21"/>
                <w:lang w:val="zh-CN"/>
              </w:rPr>
              <w:t>可以发布和删除文章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lang w:val="zh-CN"/>
              </w:rPr>
              <w:t>（管理员权限）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，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可以对某一个文章的详细情况进行查看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，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包括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：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lang w:val="zh-CN"/>
              </w:rPr>
              <w:t>发表评论、</w:t>
            </w:r>
            <w:r>
              <w:rPr>
                <w:rFonts w:ascii="微软雅黑" w:hAnsi="微软雅黑"/>
                <w:color w:val="FF0000"/>
                <w:sz w:val="21"/>
                <w:szCs w:val="21"/>
                <w:lang w:val="zh-CN"/>
              </w:rPr>
              <w:t>查看文章内容及发表文章的用户信息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lang w:val="zh-CN"/>
              </w:rPr>
              <w:t>、</w:t>
            </w:r>
            <w:r>
              <w:rPr>
                <w:rFonts w:ascii="微软雅黑" w:hAnsi="微软雅黑"/>
                <w:color w:val="FF0000"/>
                <w:sz w:val="21"/>
                <w:szCs w:val="21"/>
                <w:lang w:val="zh-CN"/>
              </w:rPr>
              <w:t>文章点赞情况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lang w:val="zh-CN"/>
              </w:rPr>
              <w:t>、</w:t>
            </w:r>
            <w:r>
              <w:rPr>
                <w:rFonts w:ascii="微软雅黑" w:hAnsi="微软雅黑"/>
                <w:color w:val="FF0000"/>
                <w:sz w:val="21"/>
                <w:szCs w:val="21"/>
                <w:lang w:val="zh-CN"/>
              </w:rPr>
              <w:t>评论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lang w:val="zh-CN"/>
              </w:rPr>
              <w:t>及发表</w:t>
            </w:r>
            <w:r>
              <w:rPr>
                <w:rFonts w:ascii="微软雅黑" w:hAnsi="微软雅黑"/>
                <w:color w:val="FF0000"/>
                <w:sz w:val="21"/>
                <w:szCs w:val="21"/>
                <w:lang w:val="zh-CN"/>
              </w:rPr>
              <w:t>评论用户的信息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lang w:val="zh-CN"/>
              </w:rPr>
              <w:t>、</w:t>
            </w:r>
            <w:r>
              <w:rPr>
                <w:rFonts w:ascii="微软雅黑" w:hAnsi="微软雅黑"/>
                <w:color w:val="FF0000"/>
                <w:sz w:val="21"/>
                <w:szCs w:val="21"/>
                <w:shd w:val="clear" w:fill="FFFF00"/>
                <w:lang w:val="zh-CN"/>
              </w:rPr>
              <w:t>评论关注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shd w:val="clear" w:fill="FFFF00"/>
                <w:lang w:val="zh-CN"/>
              </w:rPr>
              <w:t>（点赞情况）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lang w:val="zh-CN"/>
              </w:rPr>
              <w:t>，删除评论（管理员权限），同时发布文章和评论的同时可以生成合成语音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我的文章</w:t>
            </w:r>
          </w:p>
        </w:tc>
        <w:tc>
          <w:tcPr>
            <w:tcW w:w="657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与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所有文章功能基本相同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，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区别在于</w:t>
            </w:r>
            <w:r>
              <w:rPr>
                <w:rFonts w:ascii="微软雅黑" w:hAnsi="微软雅黑"/>
                <w:color w:val="FF0000"/>
                <w:sz w:val="21"/>
                <w:szCs w:val="21"/>
                <w:lang w:val="zh-CN"/>
              </w:rPr>
              <w:t>只能看到自己发表的文章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我的评论</w:t>
            </w:r>
          </w:p>
        </w:tc>
        <w:tc>
          <w:tcPr>
            <w:tcW w:w="657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可以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对我发表的评论进行查看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、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编辑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、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删除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、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可以查看评论对应的文章详细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（参加所有文章的文章详细）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语音设置</w:t>
            </w:r>
          </w:p>
        </w:tc>
        <w:tc>
          <w:tcPr>
            <w:tcW w:w="657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对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语音合成的属性进行修改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如：发声人、语速、音调、音量（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此配置更改后，</w:t>
            </w:r>
            <w:r>
              <w:rPr>
                <w:rFonts w:ascii="微软雅黑" w:hAnsi="微软雅黑"/>
                <w:color w:val="FF0000"/>
                <w:sz w:val="21"/>
                <w:szCs w:val="21"/>
                <w:lang w:val="zh-CN"/>
              </w:rPr>
              <w:t>只在您本人之后发表的文章及评论中生效。对于已经存在或其他用户的文章评论不生效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。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个人设置</w:t>
            </w:r>
          </w:p>
        </w:tc>
        <w:tc>
          <w:tcPr>
            <w:tcW w:w="657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对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个人信息进行修改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95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上传头像</w:t>
            </w:r>
          </w:p>
        </w:tc>
        <w:tc>
          <w:tcPr>
            <w:tcW w:w="657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对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头像进行更改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95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用户管理</w:t>
            </w:r>
          </w:p>
        </w:tc>
        <w:tc>
          <w:tcPr>
            <w:tcW w:w="6571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此为管理员权限操作，可以对用户进行查看、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  <w:lang w:val="zh-CN"/>
              </w:rPr>
              <w:t>编辑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和删除</w:t>
            </w:r>
          </w:p>
        </w:tc>
      </w:tr>
    </w:tbl>
    <w:p>
      <w:pPr>
        <w:pStyle w:val="16"/>
        <w:widowControl w:val="0"/>
        <w:numPr>
          <w:ilvl w:val="0"/>
          <w:numId w:val="9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14" w:name="_Toc3912290"/>
      <w:r>
        <w:rPr>
          <w:rFonts w:hint="eastAsia" w:ascii="微软雅黑" w:hAnsi="微软雅黑"/>
          <w:b/>
          <w:sz w:val="24"/>
          <w:szCs w:val="24"/>
        </w:rPr>
        <w:t>角色说明</w:t>
      </w:r>
      <w:bookmarkEnd w:id="14"/>
    </w:p>
    <w:p>
      <w:pPr>
        <w:pStyle w:val="16"/>
        <w:widowControl w:val="0"/>
        <w:spacing w:after="0" w:line="300" w:lineRule="auto"/>
        <w:ind w:left="567" w:firstLine="0" w:firstLineChars="0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drawing>
          <wp:inline distT="0" distB="0" distL="0" distR="0">
            <wp:extent cx="914400" cy="11620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/>
          <w:b/>
          <w:sz w:val="24"/>
          <w:szCs w:val="24"/>
        </w:rPr>
        <w:t xml:space="preserve">                                                   </w:t>
      </w:r>
      <w:r>
        <w:rPr>
          <w:rFonts w:hint="eastAsia" w:ascii="微软雅黑" w:hAnsi="微软雅黑"/>
          <w:b/>
          <w:sz w:val="24"/>
          <w:szCs w:val="24"/>
        </w:rPr>
        <w:drawing>
          <wp:inline distT="0" distB="0" distL="0" distR="0">
            <wp:extent cx="876300" cy="10953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4" w:type="dxa"/>
            <w:shd w:val="clear" w:color="auto" w:fill="99CCFF"/>
          </w:tcPr>
          <w:p>
            <w:pPr>
              <w:spacing w:after="0" w:line="30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系统角色</w:t>
            </w:r>
          </w:p>
        </w:tc>
        <w:tc>
          <w:tcPr>
            <w:tcW w:w="6148" w:type="dxa"/>
            <w:shd w:val="clear" w:color="auto" w:fill="99CCFF"/>
          </w:tcPr>
          <w:p>
            <w:pPr>
              <w:spacing w:after="0" w:line="30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角色说明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4" w:type="dxa"/>
            <w:shd w:val="clear" w:color="auto" w:fill="auto"/>
          </w:tcPr>
          <w:p>
            <w:pPr>
              <w:spacing w:after="0" w:line="300" w:lineRule="auto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普通用户</w:t>
            </w:r>
          </w:p>
        </w:tc>
        <w:tc>
          <w:tcPr>
            <w:tcW w:w="6148" w:type="dxa"/>
            <w:shd w:val="clear" w:color="auto" w:fill="auto"/>
          </w:tcPr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可以访问操作所有文章模块</w:t>
            </w:r>
            <w:r>
              <w:rPr>
                <w:rFonts w:hint="eastAsia" w:ascii="微软雅黑" w:hAnsi="微软雅黑"/>
                <w:sz w:val="21"/>
                <w:szCs w:val="21"/>
              </w:rPr>
              <w:t>（不能删除文章和评论）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  <w:lang w:val="zh-CN"/>
              </w:rPr>
              <w:t>可以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访问操作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我的文章模块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（不能删除单个评论）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可以访问操作我的评论模块（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</w:rPr>
              <w:t>进入所属文章界面后，不能删除文章和其他评论</w:t>
            </w:r>
            <w:r>
              <w:rPr>
                <w:rFonts w:hint="eastAsia" w:ascii="微软雅黑" w:hAnsi="微软雅黑"/>
                <w:sz w:val="21"/>
                <w:szCs w:val="21"/>
              </w:rPr>
              <w:t>）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可以访问操作语音设置模块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可以访问操作个人设置模块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可以访问操作上传头像模块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4" w:type="dxa"/>
            <w:shd w:val="clear" w:color="auto" w:fill="auto"/>
          </w:tcPr>
          <w:p>
            <w:pPr>
              <w:spacing w:after="0" w:line="300" w:lineRule="auto"/>
              <w:jc w:val="center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系统管理员</w:t>
            </w:r>
          </w:p>
        </w:tc>
        <w:tc>
          <w:tcPr>
            <w:tcW w:w="6148" w:type="dxa"/>
            <w:shd w:val="clear" w:color="auto" w:fill="auto"/>
          </w:tcPr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可以访问操作所有文章模块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  <w:lang w:val="zh-CN"/>
              </w:rPr>
              <w:t>可以</w:t>
            </w: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访问操作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我的文章模块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可以访问操作我的评论模块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可以访问操作语音设置模块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可以访问操作个人设置模块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可以访问操作上传头像模块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FF0000"/>
                <w:sz w:val="21"/>
                <w:szCs w:val="21"/>
              </w:rPr>
              <w:t>可以访问操作用户管理模块</w:t>
            </w:r>
          </w:p>
        </w:tc>
      </w:tr>
    </w:tbl>
    <w:p>
      <w:pPr>
        <w:pStyle w:val="16"/>
        <w:widowControl w:val="0"/>
        <w:spacing w:after="0" w:line="300" w:lineRule="auto"/>
        <w:ind w:left="567" w:firstLine="0" w:firstLineChars="0"/>
        <w:rPr>
          <w:rFonts w:hint="eastAsia" w:ascii="微软雅黑" w:hAnsi="微软雅黑"/>
          <w:b/>
          <w:sz w:val="24"/>
          <w:szCs w:val="24"/>
        </w:rPr>
      </w:pPr>
    </w:p>
    <w:p>
      <w:pPr>
        <w:pStyle w:val="16"/>
        <w:pageBreakBefore/>
        <w:widowControl w:val="0"/>
        <w:numPr>
          <w:ilvl w:val="0"/>
          <w:numId w:val="1"/>
        </w:numPr>
        <w:spacing w:after="0" w:line="300" w:lineRule="auto"/>
        <w:ind w:left="992" w:hanging="992" w:firstLineChars="0"/>
        <w:jc w:val="center"/>
        <w:outlineLvl w:val="0"/>
        <w:rPr>
          <w:rFonts w:hint="eastAsia" w:ascii="微软雅黑" w:hAnsi="微软雅黑"/>
          <w:b/>
          <w:sz w:val="28"/>
          <w:szCs w:val="28"/>
        </w:rPr>
      </w:pPr>
      <w:bookmarkStart w:id="15" w:name="_Toc3912291"/>
      <w:r>
        <w:rPr>
          <w:rFonts w:ascii="微软雅黑" w:hAnsi="微软雅黑"/>
          <w:b/>
          <w:sz w:val="28"/>
          <w:szCs w:val="28"/>
        </w:rPr>
        <w:t>数据描述</w:t>
      </w:r>
      <w:bookmarkEnd w:id="15"/>
    </w:p>
    <w:p>
      <w:pPr>
        <w:pStyle w:val="16"/>
        <w:widowControl w:val="0"/>
        <w:numPr>
          <w:ilvl w:val="1"/>
          <w:numId w:val="1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16" w:name="_Toc3912292"/>
      <w:r>
        <w:rPr>
          <w:rFonts w:hint="eastAsia" w:ascii="微软雅黑" w:hAnsi="微软雅黑"/>
          <w:b/>
          <w:sz w:val="24"/>
          <w:szCs w:val="24"/>
        </w:rPr>
        <w:t>静态数据</w:t>
      </w:r>
      <w:bookmarkEnd w:id="16"/>
    </w:p>
    <w:tbl>
      <w:tblPr>
        <w:tblStyle w:val="10"/>
        <w:tblW w:w="8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977"/>
        <w:gridCol w:w="4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</w:tcPr>
          <w:p>
            <w:pPr>
              <w:spacing w:after="0" w:line="300" w:lineRule="auto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序号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数据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ind w:firstLine="482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数据描述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百度语音合成所需要的</w:t>
            </w:r>
            <w:r>
              <w:rPr>
                <w:rFonts w:ascii="微软雅黑" w:hAnsi="微软雅黑"/>
                <w:sz w:val="21"/>
                <w:szCs w:val="21"/>
              </w:rPr>
              <w:t>appID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2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百度语音合成所需要的</w:t>
            </w:r>
            <w:r>
              <w:rPr>
                <w:rFonts w:ascii="微软雅黑" w:hAnsi="微软雅黑"/>
                <w:sz w:val="21"/>
                <w:szCs w:val="21"/>
              </w:rPr>
              <w:t>apiKey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3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百度语音合成所需要的</w:t>
            </w:r>
            <w:r>
              <w:rPr>
                <w:rFonts w:ascii="微软雅黑" w:hAnsi="微软雅黑"/>
                <w:sz w:val="21"/>
                <w:szCs w:val="21"/>
              </w:rPr>
              <w:t>secretKey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4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百度语音合成的音量</w:t>
            </w:r>
            <w:r>
              <w:rPr>
                <w:rFonts w:ascii="微软雅黑" w:hAnsi="微软雅黑"/>
                <w:sz w:val="21"/>
                <w:szCs w:val="21"/>
              </w:rPr>
              <w:t>auSetVol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存储类型：int 长度：2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5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百度语音合成的发声人</w:t>
            </w:r>
            <w:r>
              <w:rPr>
                <w:rFonts w:ascii="微软雅黑" w:hAnsi="微软雅黑"/>
                <w:color w:val="222222"/>
                <w:sz w:val="21"/>
                <w:szCs w:val="21"/>
                <w:shd w:val="clear" w:color="auto" w:fill="FFFFFF"/>
              </w:rPr>
              <w:t>auSetVoiPer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存储类型：int 长度：1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6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百度语音合成的语速</w:t>
            </w:r>
            <w:r>
              <w:rPr>
                <w:rFonts w:ascii="微软雅黑" w:hAnsi="微软雅黑"/>
                <w:color w:val="222222"/>
                <w:sz w:val="21"/>
                <w:szCs w:val="21"/>
                <w:shd w:val="clear" w:color="auto" w:fill="FFFFFF"/>
              </w:rPr>
              <w:t>auSetSpd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存储类型：int 长度：1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7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百度语音合成的音调</w:t>
            </w:r>
            <w:r>
              <w:rPr>
                <w:rFonts w:ascii="微软雅黑" w:hAnsi="微软雅黑"/>
                <w:color w:val="222222"/>
                <w:sz w:val="21"/>
                <w:szCs w:val="21"/>
                <w:shd w:val="clear" w:color="auto" w:fill="FFFFFF"/>
              </w:rPr>
              <w:t>auSetPit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存储类型：int 长度：1</w:t>
            </w:r>
          </w:p>
        </w:tc>
      </w:tr>
    </w:tbl>
    <w:p>
      <w:pPr>
        <w:pStyle w:val="16"/>
        <w:widowControl w:val="0"/>
        <w:spacing w:after="0" w:line="300" w:lineRule="auto"/>
        <w:ind w:left="720" w:firstLine="0" w:firstLineChars="0"/>
        <w:rPr>
          <w:rFonts w:hint="eastAsia" w:ascii="微软雅黑" w:hAnsi="微软雅黑"/>
          <w:sz w:val="28"/>
          <w:szCs w:val="28"/>
        </w:rPr>
      </w:pPr>
    </w:p>
    <w:p>
      <w:pPr>
        <w:pStyle w:val="16"/>
        <w:widowControl w:val="0"/>
        <w:numPr>
          <w:ilvl w:val="1"/>
          <w:numId w:val="1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17" w:name="_Toc3912293"/>
      <w:r>
        <w:rPr>
          <w:rFonts w:hint="eastAsia" w:ascii="微软雅黑" w:hAnsi="微软雅黑"/>
          <w:b/>
          <w:sz w:val="24"/>
          <w:szCs w:val="24"/>
        </w:rPr>
        <w:t>动态数据</w:t>
      </w:r>
      <w:bookmarkEnd w:id="17"/>
    </w:p>
    <w:tbl>
      <w:tblPr>
        <w:tblStyle w:val="10"/>
        <w:tblW w:w="8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977"/>
        <w:gridCol w:w="4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</w:tcPr>
          <w:p>
            <w:pPr>
              <w:spacing w:after="0" w:line="300" w:lineRule="auto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序号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数据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ind w:firstLine="482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数据描述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8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用户名userName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9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用户密码password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10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用户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年龄regAge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存储类型：int 长度：3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11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用户性别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regSex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12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用户邮箱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regEmial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13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zh-CN"/>
              </w:rPr>
              <w:t>用户头像URL地址</w:t>
            </w:r>
            <w:r>
              <w:rPr>
                <w:rFonts w:ascii="微软雅黑" w:hAnsi="微软雅黑"/>
                <w:sz w:val="21"/>
                <w:szCs w:val="21"/>
                <w:lang w:val="zh-CN"/>
              </w:rPr>
              <w:t>regPhoto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14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用户角色标识admin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15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用户注册时间</w:t>
            </w:r>
            <w:r>
              <w:rPr>
                <w:rFonts w:ascii="微软雅黑" w:hAnsi="微软雅黑"/>
                <w:sz w:val="21"/>
                <w:szCs w:val="21"/>
              </w:rPr>
              <w:t>regTime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16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用户登录时间loginTime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17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文章标题</w:t>
            </w:r>
            <w:r>
              <w:rPr>
                <w:rFonts w:ascii="微软雅黑" w:hAnsi="微软雅黑"/>
                <w:sz w:val="21"/>
                <w:szCs w:val="21"/>
              </w:rPr>
              <w:t>postTitle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18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文章内容</w:t>
            </w:r>
            <w:r>
              <w:rPr>
                <w:rFonts w:ascii="微软雅黑" w:hAnsi="微软雅黑"/>
                <w:sz w:val="21"/>
                <w:szCs w:val="21"/>
              </w:rPr>
              <w:t>postText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19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浏览人数</w:t>
            </w:r>
            <w:r>
              <w:rPr>
                <w:rFonts w:ascii="微软雅黑" w:hAnsi="微软雅黑"/>
                <w:sz w:val="21"/>
                <w:szCs w:val="21"/>
              </w:rPr>
              <w:t>postPageviews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存储类型：int 长度：11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20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文章合成语音URL地址</w:t>
            </w:r>
            <w:r>
              <w:rPr>
                <w:rFonts w:ascii="微软雅黑" w:hAnsi="微软雅黑"/>
                <w:sz w:val="21"/>
                <w:szCs w:val="21"/>
              </w:rPr>
              <w:t>postAudio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21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文章发表时间</w:t>
            </w:r>
            <w:r>
              <w:rPr>
                <w:rFonts w:ascii="微软雅黑" w:hAnsi="微软雅黑"/>
                <w:sz w:val="21"/>
                <w:szCs w:val="21"/>
              </w:rPr>
              <w:t>postTime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22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评论内容</w:t>
            </w:r>
            <w:r>
              <w:rPr>
                <w:rFonts w:ascii="微软雅黑" w:hAnsi="微软雅黑"/>
                <w:sz w:val="21"/>
                <w:szCs w:val="21"/>
              </w:rPr>
              <w:t>cmText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23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评论合成语音URL地址</w:t>
            </w:r>
            <w:r>
              <w:rPr>
                <w:rFonts w:ascii="微软雅黑" w:hAnsi="微软雅黑"/>
                <w:sz w:val="21"/>
                <w:szCs w:val="21"/>
              </w:rPr>
              <w:t>cmAudio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</w:t>
            </w: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 xml:space="preserve"> 长度：255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24</w:t>
            </w:r>
          </w:p>
        </w:tc>
        <w:tc>
          <w:tcPr>
            <w:tcW w:w="2977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评论时间</w:t>
            </w:r>
            <w:r>
              <w:rPr>
                <w:rFonts w:ascii="微软雅黑" w:hAnsi="微软雅黑"/>
                <w:sz w:val="21"/>
                <w:szCs w:val="21"/>
              </w:rPr>
              <w:t>cmTime</w:t>
            </w:r>
          </w:p>
        </w:tc>
        <w:tc>
          <w:tcPr>
            <w:tcW w:w="4233" w:type="dxa"/>
          </w:tcPr>
          <w:p>
            <w:pPr>
              <w:spacing w:after="0" w:line="300" w:lineRule="auto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存储类型：datetime</w:t>
            </w:r>
          </w:p>
        </w:tc>
      </w:tr>
    </w:tbl>
    <w:p>
      <w:pPr>
        <w:pStyle w:val="16"/>
        <w:widowControl w:val="0"/>
        <w:spacing w:after="0" w:line="300" w:lineRule="auto"/>
        <w:ind w:left="567" w:firstLine="0" w:firstLineChars="0"/>
        <w:rPr>
          <w:rFonts w:hint="eastAsia" w:ascii="微软雅黑" w:hAnsi="微软雅黑"/>
          <w:b/>
          <w:sz w:val="24"/>
          <w:szCs w:val="24"/>
        </w:rPr>
      </w:pPr>
    </w:p>
    <w:p>
      <w:pPr>
        <w:pStyle w:val="16"/>
        <w:pageBreakBefore/>
        <w:widowControl w:val="0"/>
        <w:numPr>
          <w:ilvl w:val="0"/>
          <w:numId w:val="1"/>
        </w:numPr>
        <w:spacing w:after="0" w:line="300" w:lineRule="auto"/>
        <w:ind w:left="992" w:hanging="992" w:firstLineChars="0"/>
        <w:jc w:val="center"/>
        <w:outlineLvl w:val="0"/>
        <w:rPr>
          <w:rFonts w:hint="eastAsia" w:ascii="微软雅黑" w:hAnsi="微软雅黑"/>
          <w:b/>
          <w:sz w:val="28"/>
          <w:szCs w:val="28"/>
        </w:rPr>
      </w:pPr>
      <w:bookmarkStart w:id="18" w:name="_Toc3912294"/>
      <w:r>
        <w:rPr>
          <w:rFonts w:ascii="微软雅黑" w:hAnsi="微软雅黑"/>
          <w:b/>
          <w:sz w:val="28"/>
          <w:szCs w:val="28"/>
        </w:rPr>
        <w:t>功能需求</w:t>
      </w:r>
      <w:bookmarkEnd w:id="18"/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19" w:name="_Toc3912295"/>
      <w:r>
        <w:rPr>
          <w:rFonts w:hint="eastAsia" w:ascii="微软雅黑" w:hAnsi="微软雅黑"/>
          <w:b/>
          <w:sz w:val="24"/>
          <w:szCs w:val="24"/>
        </w:rPr>
        <w:t>用户登录</w:t>
      </w:r>
      <w:bookmarkEnd w:id="19"/>
    </w:p>
    <w:p>
      <w:pPr>
        <w:pStyle w:val="16"/>
        <w:widowControl w:val="0"/>
        <w:numPr>
          <w:ilvl w:val="0"/>
          <w:numId w:val="13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</w:t>
      </w:r>
    </w:p>
    <w:p>
      <w:pPr>
        <w:pStyle w:val="16"/>
        <w:widowControl w:val="0"/>
        <w:spacing w:after="0" w:line="300" w:lineRule="auto"/>
        <w:ind w:left="993" w:firstLine="0" w:firstLineChars="0"/>
        <w:jc w:val="center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3924300" cy="31908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13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输入：用户名、密码、记住密码（可选）</w:t>
      </w:r>
    </w:p>
    <w:p>
      <w:pPr>
        <w:pStyle w:val="16"/>
        <w:widowControl w:val="0"/>
        <w:numPr>
          <w:ilvl w:val="0"/>
          <w:numId w:val="13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输出及操作：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点击登录：</w:t>
      </w:r>
    </w:p>
    <w:p>
      <w:pPr>
        <w:pStyle w:val="16"/>
        <w:widowControl w:val="0"/>
        <w:numPr>
          <w:ilvl w:val="0"/>
          <w:numId w:val="15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如果用户名或密码为空的话，输出“用户名不能为空”或“密码不能为空”提示；</w:t>
      </w:r>
    </w:p>
    <w:p>
      <w:pPr>
        <w:pStyle w:val="16"/>
        <w:widowControl w:val="0"/>
        <w:numPr>
          <w:ilvl w:val="0"/>
          <w:numId w:val="15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如果用户名密码输入错误，输出“用户名或密码错误”提示；</w:t>
      </w:r>
    </w:p>
    <w:p>
      <w:pPr>
        <w:pStyle w:val="16"/>
        <w:widowControl w:val="0"/>
        <w:numPr>
          <w:ilvl w:val="0"/>
          <w:numId w:val="15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如果选中记住密码的话，下次登录密码自动输入</w:t>
      </w:r>
    </w:p>
    <w:p>
      <w:pPr>
        <w:pStyle w:val="16"/>
        <w:widowControl w:val="0"/>
        <w:numPr>
          <w:ilvl w:val="0"/>
          <w:numId w:val="15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如果填写正确，进入“我的文章模块”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点击注册按钮：</w:t>
      </w:r>
    </w:p>
    <w:p>
      <w:pPr>
        <w:pStyle w:val="16"/>
        <w:widowControl w:val="0"/>
        <w:numPr>
          <w:ilvl w:val="0"/>
          <w:numId w:val="16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进入注册页面</w:t>
      </w:r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0" w:name="_Toc3912296"/>
      <w:r>
        <w:rPr>
          <w:rFonts w:hint="eastAsia" w:ascii="微软雅黑" w:hAnsi="微软雅黑"/>
          <w:b/>
          <w:sz w:val="24"/>
          <w:szCs w:val="24"/>
        </w:rPr>
        <w:t>用户注册</w:t>
      </w:r>
      <w:bookmarkEnd w:id="20"/>
    </w:p>
    <w:p>
      <w:pPr>
        <w:pStyle w:val="16"/>
        <w:widowControl w:val="0"/>
        <w:numPr>
          <w:ilvl w:val="0"/>
          <w:numId w:val="17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</w:t>
      </w:r>
    </w:p>
    <w:p>
      <w:pPr>
        <w:widowControl w:val="0"/>
        <w:spacing w:after="0" w:line="300" w:lineRule="auto"/>
        <w:jc w:val="center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drawing>
          <wp:inline distT="0" distB="0" distL="0" distR="0">
            <wp:extent cx="5038725" cy="49625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17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输入：用户名、密码、确认密码、性别、年龄、邮箱</w:t>
      </w:r>
    </w:p>
    <w:p>
      <w:pPr>
        <w:pStyle w:val="16"/>
        <w:widowControl w:val="0"/>
        <w:numPr>
          <w:ilvl w:val="0"/>
          <w:numId w:val="17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输出及操作：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点击注册：</w:t>
      </w:r>
    </w:p>
    <w:p>
      <w:pPr>
        <w:pStyle w:val="16"/>
        <w:widowControl w:val="0"/>
        <w:numPr>
          <w:ilvl w:val="0"/>
          <w:numId w:val="16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如果用户名或密码或确认密码或邮箱为空的话，输出“用户名不能为空”或“密码不能为空”或“确认密码不能为空”或邮箱地址不能为空提示；</w:t>
      </w:r>
    </w:p>
    <w:p>
      <w:pPr>
        <w:pStyle w:val="16"/>
        <w:widowControl w:val="0"/>
        <w:numPr>
          <w:ilvl w:val="0"/>
          <w:numId w:val="16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如果用户名已存在的话，输出“用户名已存在提示”；</w:t>
      </w:r>
    </w:p>
    <w:p>
      <w:pPr>
        <w:pStyle w:val="16"/>
        <w:widowControl w:val="0"/>
        <w:numPr>
          <w:ilvl w:val="0"/>
          <w:numId w:val="16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如果密码与确认密码不一致，输出“密码与确认密码不一致”提示；</w:t>
      </w:r>
    </w:p>
    <w:p>
      <w:pPr>
        <w:pStyle w:val="16"/>
        <w:widowControl w:val="0"/>
        <w:numPr>
          <w:ilvl w:val="0"/>
          <w:numId w:val="16"/>
        </w:numPr>
        <w:spacing w:after="0" w:line="30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如果密码不是6个字节，输出“密码为6位提示”；</w:t>
      </w:r>
    </w:p>
    <w:p>
      <w:pPr>
        <w:pStyle w:val="16"/>
        <w:widowControl w:val="0"/>
        <w:numPr>
          <w:ilvl w:val="0"/>
          <w:numId w:val="16"/>
        </w:numPr>
        <w:spacing w:after="0" w:line="30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如果邮箱地址格式不对，输出“邮箱地址格式错误”提示</w:t>
      </w:r>
    </w:p>
    <w:p>
      <w:pPr>
        <w:pStyle w:val="16"/>
        <w:widowControl w:val="0"/>
        <w:numPr>
          <w:ilvl w:val="0"/>
          <w:numId w:val="16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如果填写正确，返回用户登录模块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点击返回：返回登录界面</w:t>
      </w:r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1" w:name="_Toc3912297"/>
      <w:r>
        <w:rPr>
          <w:rFonts w:hint="eastAsia" w:ascii="微软雅黑" w:hAnsi="微软雅黑"/>
          <w:b/>
          <w:sz w:val="24"/>
          <w:szCs w:val="24"/>
        </w:rPr>
        <w:t>菜单框架</w:t>
      </w:r>
      <w:bookmarkEnd w:id="21"/>
    </w:p>
    <w:p>
      <w:pPr>
        <w:pStyle w:val="16"/>
        <w:widowControl w:val="0"/>
        <w:numPr>
          <w:ilvl w:val="0"/>
          <w:numId w:val="18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原型：</w:t>
      </w:r>
    </w:p>
    <w:p>
      <w:pPr>
        <w:widowControl w:val="0"/>
        <w:spacing w:after="0" w:line="300" w:lineRule="auto"/>
        <w:jc w:val="center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5274310" cy="1414145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18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输入：无</w:t>
      </w:r>
    </w:p>
    <w:p>
      <w:pPr>
        <w:pStyle w:val="16"/>
        <w:widowControl w:val="0"/>
        <w:numPr>
          <w:ilvl w:val="0"/>
          <w:numId w:val="18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输出及操作：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点击左边菜单选项：进入不同模块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点击修改密码：进入修改密码模块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点击退出登录：退出登录，进入登录模块</w:t>
      </w:r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2" w:name="_Toc3912298"/>
      <w:r>
        <w:rPr>
          <w:rFonts w:hint="eastAsia" w:ascii="微软雅黑" w:hAnsi="微软雅黑"/>
          <w:b/>
          <w:sz w:val="24"/>
          <w:szCs w:val="24"/>
        </w:rPr>
        <w:t>修改密码</w:t>
      </w:r>
      <w:bookmarkEnd w:id="22"/>
    </w:p>
    <w:p>
      <w:pPr>
        <w:pStyle w:val="16"/>
        <w:widowControl w:val="0"/>
        <w:numPr>
          <w:ilvl w:val="0"/>
          <w:numId w:val="1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</w:t>
      </w:r>
    </w:p>
    <w:p>
      <w:pPr>
        <w:widowControl w:val="0"/>
        <w:spacing w:after="0" w:line="300" w:lineRule="auto"/>
        <w:jc w:val="center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5274310" cy="2536190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1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输入：新密码、确认密码、当前密码</w:t>
      </w:r>
    </w:p>
    <w:p>
      <w:pPr>
        <w:pStyle w:val="16"/>
        <w:widowControl w:val="0"/>
        <w:numPr>
          <w:ilvl w:val="0"/>
          <w:numId w:val="1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输出及操作：</w:t>
      </w:r>
    </w:p>
    <w:p>
      <w:pPr>
        <w:pStyle w:val="16"/>
        <w:widowControl w:val="0"/>
        <w:numPr>
          <w:ilvl w:val="0"/>
          <w:numId w:val="20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点击提交</w:t>
      </w:r>
    </w:p>
    <w:p>
      <w:pPr>
        <w:pStyle w:val="16"/>
        <w:widowControl w:val="0"/>
        <w:numPr>
          <w:ilvl w:val="0"/>
          <w:numId w:val="21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如果新密码为空，输出“新密码不能为空”提示</w:t>
      </w:r>
    </w:p>
    <w:p>
      <w:pPr>
        <w:pStyle w:val="16"/>
        <w:widowControl w:val="0"/>
        <w:numPr>
          <w:ilvl w:val="0"/>
          <w:numId w:val="21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如果确认密码为空，输出“确认密码不能为空”提示</w:t>
      </w:r>
    </w:p>
    <w:p>
      <w:pPr>
        <w:pStyle w:val="16"/>
        <w:widowControl w:val="0"/>
        <w:numPr>
          <w:ilvl w:val="0"/>
          <w:numId w:val="21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如果新密码与确认密码不一致，输出“新密码与确认密码必须一致”提示</w:t>
      </w:r>
    </w:p>
    <w:p>
      <w:pPr>
        <w:pStyle w:val="16"/>
        <w:widowControl w:val="0"/>
        <w:numPr>
          <w:ilvl w:val="0"/>
          <w:numId w:val="21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当前密码输出错误，输出“当前密码错误”提示</w:t>
      </w:r>
    </w:p>
    <w:p>
      <w:pPr>
        <w:pStyle w:val="16"/>
        <w:widowControl w:val="0"/>
        <w:numPr>
          <w:ilvl w:val="0"/>
          <w:numId w:val="21"/>
        </w:numPr>
        <w:spacing w:after="0" w:line="30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新密码不是6个字节，提示“密码为6位”提示</w:t>
      </w:r>
    </w:p>
    <w:p>
      <w:pPr>
        <w:pStyle w:val="16"/>
        <w:widowControl w:val="0"/>
        <w:numPr>
          <w:ilvl w:val="0"/>
          <w:numId w:val="21"/>
        </w:numPr>
        <w:spacing w:after="0" w:line="30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输入全部正确，密码修改成功，返回登录模块</w:t>
      </w:r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3" w:name="_Toc3912299"/>
      <w:r>
        <w:rPr>
          <w:rFonts w:hint="eastAsia" w:ascii="微软雅黑" w:hAnsi="微软雅黑"/>
          <w:b/>
          <w:sz w:val="24"/>
          <w:szCs w:val="24"/>
        </w:rPr>
        <w:t>所有文章</w:t>
      </w:r>
      <w:bookmarkEnd w:id="23"/>
    </w:p>
    <w:p>
      <w:pPr>
        <w:pStyle w:val="16"/>
        <w:widowControl w:val="0"/>
        <w:numPr>
          <w:ilvl w:val="0"/>
          <w:numId w:val="22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原型（如果看不清楚可查看2-项目原型文件）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文章列表：</w:t>
      </w:r>
    </w:p>
    <w:p>
      <w:pPr>
        <w:widowControl w:val="0"/>
        <w:spacing w:after="0" w:line="300" w:lineRule="auto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2575560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新增文章：</w:t>
      </w:r>
    </w:p>
    <w:p>
      <w:pPr>
        <w:widowControl w:val="0"/>
        <w:spacing w:after="0" w:line="300" w:lineRule="auto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drawing>
          <wp:inline distT="0" distB="0" distL="0" distR="0">
            <wp:extent cx="5274310" cy="2252980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文章详细</w:t>
      </w:r>
    </w:p>
    <w:p>
      <w:pPr>
        <w:widowControl w:val="0"/>
        <w:spacing w:after="0" w:line="300" w:lineRule="auto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drawing>
          <wp:inline distT="0" distB="0" distL="0" distR="0">
            <wp:extent cx="5274310" cy="255143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添加评论</w:t>
      </w:r>
    </w:p>
    <w:p>
      <w:pPr>
        <w:widowControl w:val="0"/>
        <w:spacing w:after="0" w:line="300" w:lineRule="auto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drawing>
          <wp:inline distT="0" distB="0" distL="0" distR="0">
            <wp:extent cx="5274310" cy="207962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22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文章列表：要查询的文章标题，选择要删除的文章的复选框，跳转页码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新增文章：文章标题、文章内容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文章详细：要删除的评论（选择复选框）</w:t>
      </w:r>
    </w:p>
    <w:p>
      <w:pPr>
        <w:pStyle w:val="16"/>
        <w:widowControl w:val="0"/>
        <w:numPr>
          <w:ilvl w:val="0"/>
          <w:numId w:val="1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添加评论：评论内容</w:t>
      </w:r>
    </w:p>
    <w:p>
      <w:pPr>
        <w:pStyle w:val="16"/>
        <w:widowControl w:val="0"/>
        <w:numPr>
          <w:ilvl w:val="0"/>
          <w:numId w:val="22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输出及操作：</w:t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文章列表：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点击查询按钮：根据输入的文章标题，输出文章列表，如果输的文章标题为空，输出所有的文章列表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点击新增按钮：进入新增文章界面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点击删除按钮（管理员权限可操作）：如果有选中的文章，对文章进行级联删除，之后输出新的文章列表；如果没有选择的，输出“请选择要删除的文章”提示。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点击各个翻页按钮：进行翻页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点击跳转按钮：根据输入页码数进行跳转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点击文章标题：进入对应的文章详细页面。</w:t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新增文章：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点击返回：返回到文章列表界面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点击提交：如果输入的标题为空，输出“文章标题不能为空”提示；如果输入的文章内容为空，输出“文章内容不能为空”提示；否则提交成功，返回文章列表界面，输出新的文章列表</w:t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文章详细</w:t>
      </w:r>
    </w:p>
    <w:p>
      <w:pPr>
        <w:pStyle w:val="16"/>
        <w:widowControl w:val="0"/>
        <w:numPr>
          <w:ilvl w:val="0"/>
          <w:numId w:val="25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输出热门评论列表：被点赞前5名的评论</w:t>
      </w:r>
    </w:p>
    <w:p>
      <w:pPr>
        <w:pStyle w:val="16"/>
        <w:widowControl w:val="0"/>
        <w:numPr>
          <w:ilvl w:val="0"/>
          <w:numId w:val="25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输出全部评论列表：新评论置前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点击文章或评论的播放器：输出合成语音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点击删除（管理员权限可操作）：如果没有选择的评论，输出“请选择要删除的评论”提示；如果有选择的评论，进行删除，输出新的文章详细点击返回按钮：返回文章列表页面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点击评论按钮：进入添加评论页面</w:t>
      </w:r>
    </w:p>
    <w:p>
      <w:pPr>
        <w:pStyle w:val="16"/>
        <w:widowControl w:val="0"/>
        <w:numPr>
          <w:ilvl w:val="0"/>
          <w:numId w:val="2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点击文章或评论的赞：如果之前已经赞过，输出“您已经点过赞了”，否则赞数加1。</w:t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添加评论</w:t>
      </w:r>
    </w:p>
    <w:p>
      <w:pPr>
        <w:pStyle w:val="16"/>
        <w:widowControl w:val="0"/>
        <w:numPr>
          <w:ilvl w:val="0"/>
          <w:numId w:val="26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点击返回：返回文章详细页面</w:t>
      </w:r>
    </w:p>
    <w:p>
      <w:pPr>
        <w:pStyle w:val="16"/>
        <w:widowControl w:val="0"/>
        <w:numPr>
          <w:ilvl w:val="0"/>
          <w:numId w:val="26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点击提交：如果评论内容为空输出“评论内容不能为空”提示，否则评论发表成功，返回文章详细界面输出新的评论</w:t>
      </w:r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4" w:name="_Toc3912300"/>
      <w:r>
        <w:rPr>
          <w:rFonts w:hint="eastAsia" w:ascii="微软雅黑" w:hAnsi="微软雅黑"/>
          <w:b/>
          <w:sz w:val="24"/>
          <w:szCs w:val="24"/>
        </w:rPr>
        <w:t>我的文章</w:t>
      </w:r>
      <w:bookmarkEnd w:id="24"/>
    </w:p>
    <w:p>
      <w:pPr>
        <w:pStyle w:val="16"/>
        <w:numPr>
          <w:ilvl w:val="0"/>
          <w:numId w:val="27"/>
        </w:numPr>
        <w:spacing w:after="0" w:line="300" w:lineRule="auto"/>
        <w:ind w:left="851" w:hanging="371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</w:t>
      </w:r>
    </w:p>
    <w:p>
      <w:pPr>
        <w:pStyle w:val="16"/>
        <w:spacing w:after="0" w:line="300" w:lineRule="auto"/>
        <w:ind w:left="1200" w:firstLine="0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参加所有文章原型（区别在于，只有当前用户发表的文章，且文章无需管理员也可以删除）</w:t>
      </w:r>
    </w:p>
    <w:p>
      <w:pPr>
        <w:pStyle w:val="16"/>
        <w:numPr>
          <w:ilvl w:val="0"/>
          <w:numId w:val="27"/>
        </w:numPr>
        <w:spacing w:after="0" w:line="300" w:lineRule="auto"/>
        <w:ind w:left="851" w:hanging="371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</w:t>
      </w:r>
    </w:p>
    <w:p>
      <w:pPr>
        <w:pStyle w:val="16"/>
        <w:spacing w:after="0" w:line="300" w:lineRule="auto"/>
        <w:ind w:left="993" w:firstLine="0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参见所有文章</w:t>
      </w:r>
    </w:p>
    <w:p>
      <w:pPr>
        <w:pStyle w:val="16"/>
        <w:numPr>
          <w:ilvl w:val="0"/>
          <w:numId w:val="27"/>
        </w:numPr>
        <w:spacing w:after="0" w:line="300" w:lineRule="auto"/>
        <w:ind w:left="851" w:hanging="371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</w:t>
      </w:r>
    </w:p>
    <w:p>
      <w:pPr>
        <w:pStyle w:val="16"/>
        <w:spacing w:after="0" w:line="300" w:lineRule="auto"/>
        <w:ind w:left="993" w:firstLine="0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参见所有文章</w:t>
      </w:r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5" w:name="_Toc3912301"/>
      <w:r>
        <w:rPr>
          <w:rFonts w:hint="eastAsia" w:ascii="微软雅黑" w:hAnsi="微软雅黑"/>
          <w:b/>
          <w:sz w:val="24"/>
          <w:szCs w:val="24"/>
        </w:rPr>
        <w:t>我的评论</w:t>
      </w:r>
      <w:bookmarkEnd w:id="25"/>
    </w:p>
    <w:p>
      <w:pPr>
        <w:pStyle w:val="16"/>
        <w:widowControl w:val="0"/>
        <w:numPr>
          <w:ilvl w:val="0"/>
          <w:numId w:val="28"/>
        </w:numPr>
        <w:spacing w:after="0" w:line="300" w:lineRule="auto"/>
        <w:ind w:left="851" w:hanging="425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</w:t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我的评论列表</w:t>
      </w:r>
    </w:p>
    <w:p>
      <w:pPr>
        <w:widowControl w:val="0"/>
        <w:spacing w:after="0" w:line="300" w:lineRule="auto"/>
        <w:jc w:val="center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2416175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评论编辑</w:t>
      </w:r>
    </w:p>
    <w:p>
      <w:pPr>
        <w:widowControl w:val="0"/>
        <w:spacing w:after="0" w:line="300" w:lineRule="auto"/>
        <w:jc w:val="center"/>
        <w:rPr>
          <w:rFonts w:hint="eastAsia" w:ascii="微软雅黑" w:hAnsi="微软雅黑"/>
          <w:sz w:val="21"/>
          <w:szCs w:val="21"/>
        </w:rPr>
      </w:pPr>
      <w:r>
        <w:rPr>
          <w:rFonts w:hint="eastAsia"/>
        </w:rPr>
        <w:drawing>
          <wp:inline distT="0" distB="0" distL="0" distR="0">
            <wp:extent cx="5274310" cy="2527300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评论文章</w:t>
      </w:r>
    </w:p>
    <w:p>
      <w:pPr>
        <w:widowControl w:val="0"/>
        <w:spacing w:after="0" w:line="300" w:lineRule="auto"/>
        <w:ind w:left="1413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参见所有文章当中的文章详细</w:t>
      </w:r>
    </w:p>
    <w:p>
      <w:pPr>
        <w:pStyle w:val="16"/>
        <w:widowControl w:val="0"/>
        <w:numPr>
          <w:ilvl w:val="0"/>
          <w:numId w:val="28"/>
        </w:numPr>
        <w:spacing w:after="0" w:line="300" w:lineRule="auto"/>
        <w:ind w:left="851" w:hanging="425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</w:t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我的评论列表：要删除的评论（复选框），跳转页码</w:t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评论编辑：评论内容</w:t>
      </w:r>
    </w:p>
    <w:p>
      <w:pPr>
        <w:pStyle w:val="16"/>
        <w:widowControl w:val="0"/>
        <w:numPr>
          <w:ilvl w:val="0"/>
          <w:numId w:val="23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评论文章：参见所有文章当中的文章详细</w:t>
      </w:r>
    </w:p>
    <w:p>
      <w:pPr>
        <w:pStyle w:val="16"/>
        <w:widowControl w:val="0"/>
        <w:numPr>
          <w:ilvl w:val="0"/>
          <w:numId w:val="28"/>
        </w:numPr>
        <w:spacing w:after="0" w:line="300" w:lineRule="auto"/>
        <w:ind w:left="851" w:hanging="425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操作及输出</w:t>
      </w:r>
    </w:p>
    <w:p>
      <w:pPr>
        <w:pStyle w:val="16"/>
        <w:widowControl w:val="0"/>
        <w:numPr>
          <w:ilvl w:val="0"/>
          <w:numId w:val="29"/>
        </w:numPr>
        <w:spacing w:after="0" w:line="300" w:lineRule="auto"/>
        <w:ind w:hanging="147" w:firstLineChars="0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我的评论列表：</w:t>
      </w:r>
    </w:p>
    <w:p>
      <w:pPr>
        <w:pStyle w:val="16"/>
        <w:widowControl w:val="0"/>
        <w:numPr>
          <w:ilvl w:val="0"/>
          <w:numId w:val="30"/>
        </w:numPr>
        <w:spacing w:after="0" w:line="300" w:lineRule="auto"/>
        <w:ind w:firstLineChars="0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点击播放器：输出合成语音</w:t>
      </w:r>
    </w:p>
    <w:p>
      <w:pPr>
        <w:pStyle w:val="16"/>
        <w:widowControl w:val="0"/>
        <w:numPr>
          <w:ilvl w:val="0"/>
          <w:numId w:val="30"/>
        </w:numPr>
        <w:spacing w:after="0" w:line="300" w:lineRule="auto"/>
        <w:ind w:firstLineChars="0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点击删除：如果有选中的评论，删除评论输出新的列表；如果没有选中的输出“请选择要删除评论”提示</w:t>
      </w:r>
    </w:p>
    <w:p>
      <w:pPr>
        <w:pStyle w:val="16"/>
        <w:widowControl w:val="0"/>
        <w:numPr>
          <w:ilvl w:val="0"/>
          <w:numId w:val="30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点击翻页按钮：进行翻页</w:t>
      </w:r>
    </w:p>
    <w:p>
      <w:pPr>
        <w:pStyle w:val="16"/>
        <w:widowControl w:val="0"/>
        <w:numPr>
          <w:ilvl w:val="0"/>
          <w:numId w:val="30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点击跳转按钮：根据输入的页面进行跳转</w:t>
      </w:r>
    </w:p>
    <w:p>
      <w:pPr>
        <w:pStyle w:val="16"/>
        <w:widowControl w:val="0"/>
        <w:numPr>
          <w:ilvl w:val="0"/>
          <w:numId w:val="30"/>
        </w:numPr>
        <w:spacing w:after="0" w:line="30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点击评论文章的文章名称：进入文章详细页面</w:t>
      </w:r>
    </w:p>
    <w:p>
      <w:pPr>
        <w:pStyle w:val="16"/>
        <w:widowControl w:val="0"/>
        <w:numPr>
          <w:ilvl w:val="0"/>
          <w:numId w:val="30"/>
        </w:numPr>
        <w:spacing w:after="0" w:line="300" w:lineRule="auto"/>
        <w:ind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点击评论编辑：进入评论编辑页面</w:t>
      </w:r>
    </w:p>
    <w:p>
      <w:pPr>
        <w:pStyle w:val="16"/>
        <w:widowControl w:val="0"/>
        <w:numPr>
          <w:ilvl w:val="0"/>
          <w:numId w:val="2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评论编辑：</w:t>
      </w:r>
    </w:p>
    <w:p>
      <w:pPr>
        <w:pStyle w:val="16"/>
        <w:widowControl w:val="0"/>
        <w:numPr>
          <w:ilvl w:val="0"/>
          <w:numId w:val="31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点击返回按钮：返回我的评论页面</w:t>
      </w:r>
    </w:p>
    <w:p>
      <w:pPr>
        <w:pStyle w:val="16"/>
        <w:widowControl w:val="0"/>
        <w:numPr>
          <w:ilvl w:val="0"/>
          <w:numId w:val="31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点击提交：如果评论内容为空，输出“评论内容不能为空”提示，否则提交成功，跳转会我的评论页面</w:t>
      </w:r>
    </w:p>
    <w:p>
      <w:pPr>
        <w:pStyle w:val="16"/>
        <w:widowControl w:val="0"/>
        <w:numPr>
          <w:ilvl w:val="0"/>
          <w:numId w:val="2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评论文章：参见所有文章当中的文章详细</w:t>
      </w:r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6" w:name="_Toc3912302"/>
      <w:r>
        <w:rPr>
          <w:rFonts w:hint="eastAsia" w:ascii="微软雅黑" w:hAnsi="微软雅黑"/>
          <w:b/>
          <w:sz w:val="24"/>
          <w:szCs w:val="24"/>
        </w:rPr>
        <w:t>语音设置</w:t>
      </w:r>
      <w:bookmarkEnd w:id="26"/>
    </w:p>
    <w:p>
      <w:pPr>
        <w:pStyle w:val="16"/>
        <w:numPr>
          <w:ilvl w:val="0"/>
          <w:numId w:val="32"/>
        </w:numPr>
        <w:spacing w:after="0" w:line="300" w:lineRule="auto"/>
        <w:ind w:left="851" w:hanging="371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</w:t>
      </w:r>
    </w:p>
    <w:p>
      <w:pPr>
        <w:spacing w:after="0" w:line="300" w:lineRule="auto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1652270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32"/>
        </w:numPr>
        <w:spacing w:after="0" w:line="300" w:lineRule="auto"/>
        <w:ind w:left="851" w:hanging="371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输入：发声人（0、1、3、4）、语速（0-9）、音调（0-9）、音量（0-15）</w:t>
      </w:r>
    </w:p>
    <w:p>
      <w:pPr>
        <w:pStyle w:val="16"/>
        <w:widowControl w:val="0"/>
        <w:numPr>
          <w:ilvl w:val="0"/>
          <w:numId w:val="32"/>
        </w:numPr>
        <w:spacing w:after="0" w:line="300" w:lineRule="auto"/>
        <w:ind w:left="851" w:hanging="371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操作及输出：</w:t>
      </w:r>
    </w:p>
    <w:p>
      <w:pPr>
        <w:pStyle w:val="16"/>
        <w:widowControl w:val="0"/>
        <w:numPr>
          <w:ilvl w:val="0"/>
          <w:numId w:val="2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点击提交按钮：给出“提交成功”提示</w:t>
      </w:r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7" w:name="_Toc3912303"/>
      <w:r>
        <w:rPr>
          <w:rFonts w:hint="eastAsia" w:ascii="微软雅黑" w:hAnsi="微软雅黑"/>
          <w:b/>
          <w:sz w:val="24"/>
          <w:szCs w:val="24"/>
        </w:rPr>
        <w:t>个人设置</w:t>
      </w:r>
      <w:bookmarkEnd w:id="27"/>
    </w:p>
    <w:p>
      <w:pPr>
        <w:pStyle w:val="16"/>
        <w:widowControl w:val="0"/>
        <w:numPr>
          <w:ilvl w:val="0"/>
          <w:numId w:val="33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</w:t>
      </w:r>
    </w:p>
    <w:p>
      <w:pPr>
        <w:widowControl w:val="0"/>
        <w:spacing w:after="0" w:line="300" w:lineRule="auto"/>
        <w:ind w:left="567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1509395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33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输入：用户名、性别、年龄、邮箱</w:t>
      </w:r>
    </w:p>
    <w:p>
      <w:pPr>
        <w:pStyle w:val="16"/>
        <w:widowControl w:val="0"/>
        <w:numPr>
          <w:ilvl w:val="0"/>
          <w:numId w:val="33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输出：验证提示详见，用户注册；点击提示，验证提交成功给出成功提示，否则给出错误提示</w:t>
      </w:r>
    </w:p>
    <w:p>
      <w:pPr>
        <w:pStyle w:val="16"/>
        <w:widowControl w:val="0"/>
        <w:numPr>
          <w:ilvl w:val="0"/>
          <w:numId w:val="12"/>
        </w:numPr>
        <w:tabs>
          <w:tab w:val="left" w:pos="851"/>
        </w:tabs>
        <w:spacing w:after="0" w:line="300" w:lineRule="auto"/>
        <w:ind w:left="567" w:hanging="567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8" w:name="_Toc3912304"/>
      <w:r>
        <w:rPr>
          <w:rFonts w:hint="eastAsia" w:ascii="微软雅黑" w:hAnsi="微软雅黑"/>
          <w:b/>
          <w:sz w:val="24"/>
          <w:szCs w:val="24"/>
        </w:rPr>
        <w:t>上传头像</w:t>
      </w:r>
      <w:bookmarkEnd w:id="28"/>
    </w:p>
    <w:p>
      <w:pPr>
        <w:pStyle w:val="16"/>
        <w:widowControl w:val="0"/>
        <w:numPr>
          <w:ilvl w:val="0"/>
          <w:numId w:val="34"/>
        </w:numPr>
        <w:tabs>
          <w:tab w:val="left" w:pos="851"/>
        </w:tabs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原型：</w:t>
      </w:r>
    </w:p>
    <w:p>
      <w:pPr>
        <w:pStyle w:val="16"/>
        <w:spacing w:after="0" w:line="300" w:lineRule="auto"/>
        <w:ind w:firstLine="480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drawing>
          <wp:inline distT="0" distB="0" distL="0" distR="0">
            <wp:extent cx="5274310" cy="1501140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输入：头像图片</w:t>
      </w:r>
    </w:p>
    <w:p>
      <w:pPr>
        <w:pStyle w:val="16"/>
        <w:numPr>
          <w:ilvl w:val="0"/>
          <w:numId w:val="34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操作及输出：点击更换头像，选择头像；点击提交头像，进行头像更换，如果没有选择头像提示“请选择头像”</w:t>
      </w:r>
    </w:p>
    <w:p>
      <w:pPr>
        <w:widowControl w:val="0"/>
        <w:spacing w:after="0" w:line="300" w:lineRule="auto"/>
        <w:rPr>
          <w:rFonts w:hint="eastAsia" w:ascii="微软雅黑" w:hAnsi="微软雅黑"/>
          <w:b/>
          <w:sz w:val="24"/>
          <w:szCs w:val="24"/>
        </w:rPr>
      </w:pPr>
    </w:p>
    <w:p>
      <w:pPr>
        <w:pStyle w:val="16"/>
        <w:widowControl w:val="0"/>
        <w:numPr>
          <w:ilvl w:val="0"/>
          <w:numId w:val="12"/>
        </w:numPr>
        <w:spacing w:after="0" w:line="300" w:lineRule="auto"/>
        <w:ind w:left="851" w:hanging="851"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29" w:name="_Toc3912305"/>
      <w:r>
        <w:rPr>
          <w:rFonts w:hint="eastAsia" w:ascii="微软雅黑" w:hAnsi="微软雅黑"/>
          <w:b/>
          <w:sz w:val="24"/>
          <w:szCs w:val="24"/>
        </w:rPr>
        <w:t>用户管理（管理员权限）</w:t>
      </w:r>
      <w:bookmarkEnd w:id="29"/>
    </w:p>
    <w:p>
      <w:pPr>
        <w:pStyle w:val="16"/>
        <w:widowControl w:val="0"/>
        <w:numPr>
          <w:ilvl w:val="0"/>
          <w:numId w:val="35"/>
        </w:numPr>
        <w:spacing w:after="0" w:line="300" w:lineRule="auto"/>
        <w:ind w:left="993" w:hanging="426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原型：</w:t>
      </w:r>
    </w:p>
    <w:p>
      <w:pPr>
        <w:pStyle w:val="16"/>
        <w:widowControl w:val="0"/>
        <w:numPr>
          <w:ilvl w:val="0"/>
          <w:numId w:val="2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用户列表</w:t>
      </w:r>
    </w:p>
    <w:p>
      <w:pPr>
        <w:widowControl w:val="0"/>
        <w:spacing w:after="0" w:line="300" w:lineRule="auto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274310" cy="2536190"/>
            <wp:effectExtent l="1905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2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用户编辑</w:t>
      </w:r>
    </w:p>
    <w:p>
      <w:pPr>
        <w:widowControl w:val="0"/>
        <w:spacing w:after="0" w:line="300" w:lineRule="auto"/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drawing>
          <wp:inline distT="0" distB="0" distL="0" distR="0">
            <wp:extent cx="5274310" cy="2536190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35"/>
        </w:numPr>
        <w:spacing w:after="0" w:line="300" w:lineRule="auto"/>
        <w:ind w:left="851" w:hanging="425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</w:t>
      </w:r>
    </w:p>
    <w:p>
      <w:pPr>
        <w:pStyle w:val="16"/>
        <w:widowControl w:val="0"/>
        <w:numPr>
          <w:ilvl w:val="0"/>
          <w:numId w:val="2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用户列表：查询用户名、删除 选择（复选框）、页码</w:t>
      </w:r>
    </w:p>
    <w:p>
      <w:pPr>
        <w:pStyle w:val="16"/>
        <w:widowControl w:val="0"/>
        <w:numPr>
          <w:ilvl w:val="0"/>
          <w:numId w:val="29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用户信息编辑：用户名、密码、性别、年龄、邮箱、权限</w:t>
      </w:r>
    </w:p>
    <w:p>
      <w:pPr>
        <w:pStyle w:val="16"/>
        <w:widowControl w:val="0"/>
        <w:spacing w:after="0" w:line="300" w:lineRule="auto"/>
        <w:ind w:left="1571" w:firstLine="0" w:firstLineChars="0"/>
        <w:rPr>
          <w:rFonts w:hint="eastAsia" w:ascii="微软雅黑" w:hAnsi="微软雅黑"/>
          <w:sz w:val="21"/>
          <w:szCs w:val="21"/>
        </w:rPr>
      </w:pPr>
    </w:p>
    <w:p>
      <w:pPr>
        <w:pStyle w:val="16"/>
        <w:widowControl w:val="0"/>
        <w:numPr>
          <w:ilvl w:val="0"/>
          <w:numId w:val="35"/>
        </w:numPr>
        <w:spacing w:after="0" w:line="300" w:lineRule="auto"/>
        <w:ind w:left="1276" w:hanging="425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操作及输出：</w:t>
      </w:r>
    </w:p>
    <w:p>
      <w:pPr>
        <w:pStyle w:val="16"/>
        <w:widowControl w:val="0"/>
        <w:numPr>
          <w:ilvl w:val="0"/>
          <w:numId w:val="36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用户列表：</w:t>
      </w:r>
    </w:p>
    <w:p>
      <w:pPr>
        <w:pStyle w:val="16"/>
        <w:widowControl w:val="0"/>
        <w:numPr>
          <w:ilvl w:val="0"/>
          <w:numId w:val="37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点击查询，根据输出查询用户名为条件进行列表输出。</w:t>
      </w:r>
    </w:p>
    <w:p>
      <w:pPr>
        <w:pStyle w:val="16"/>
        <w:widowControl w:val="0"/>
        <w:numPr>
          <w:ilvl w:val="0"/>
          <w:numId w:val="37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点击删除按钮：没有选择的用户，提示“请选择要删除的用户”</w:t>
      </w:r>
    </w:p>
    <w:p>
      <w:pPr>
        <w:pStyle w:val="16"/>
        <w:widowControl w:val="0"/>
        <w:numPr>
          <w:ilvl w:val="0"/>
          <w:numId w:val="37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点击翻页按钮：进行翻页</w:t>
      </w:r>
    </w:p>
    <w:p>
      <w:pPr>
        <w:pStyle w:val="16"/>
        <w:widowControl w:val="0"/>
        <w:numPr>
          <w:ilvl w:val="0"/>
          <w:numId w:val="37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点击跳转按钮：根据输入页码进行跳转</w:t>
      </w:r>
    </w:p>
    <w:p>
      <w:pPr>
        <w:pStyle w:val="16"/>
        <w:widowControl w:val="0"/>
        <w:numPr>
          <w:ilvl w:val="0"/>
          <w:numId w:val="37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单击用户名称：进入用户信息编辑页面</w:t>
      </w:r>
    </w:p>
    <w:p>
      <w:pPr>
        <w:pStyle w:val="16"/>
        <w:widowControl w:val="0"/>
        <w:numPr>
          <w:ilvl w:val="0"/>
          <w:numId w:val="36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用户信息编辑：</w:t>
      </w:r>
    </w:p>
    <w:p>
      <w:pPr>
        <w:pStyle w:val="16"/>
        <w:widowControl w:val="0"/>
        <w:numPr>
          <w:ilvl w:val="0"/>
          <w:numId w:val="38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点击返回按钮：返回用户列表页面</w:t>
      </w:r>
    </w:p>
    <w:p>
      <w:pPr>
        <w:pStyle w:val="16"/>
        <w:widowControl w:val="0"/>
        <w:numPr>
          <w:ilvl w:val="0"/>
          <w:numId w:val="38"/>
        </w:numPr>
        <w:spacing w:after="0" w:line="300" w:lineRule="auto"/>
        <w:ind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点击提交按钮：密码如果为空，则原始密码不变，否则原始密码改变；权限可进行更改；其他验证提示等与用户注册一直；提交成功返回用户列表界面。</w:t>
      </w:r>
      <w:r>
        <w:rPr>
          <w:rFonts w:ascii="微软雅黑" w:hAnsi="微软雅黑"/>
          <w:sz w:val="21"/>
          <w:szCs w:val="21"/>
        </w:rPr>
        <w:tab/>
      </w:r>
    </w:p>
    <w:p>
      <w:pPr>
        <w:widowControl w:val="0"/>
        <w:tabs>
          <w:tab w:val="left" w:pos="1815"/>
        </w:tabs>
        <w:spacing w:after="0" w:line="300" w:lineRule="auto"/>
        <w:rPr>
          <w:rFonts w:hint="eastAsia" w:ascii="微软雅黑" w:hAnsi="微软雅黑"/>
          <w:sz w:val="21"/>
          <w:szCs w:val="21"/>
        </w:rPr>
      </w:pPr>
    </w:p>
    <w:p>
      <w:pPr>
        <w:pStyle w:val="16"/>
        <w:widowControl w:val="0"/>
        <w:spacing w:after="0" w:line="300" w:lineRule="auto"/>
        <w:ind w:left="1276" w:firstLine="0" w:firstLineChars="0"/>
        <w:rPr>
          <w:rFonts w:hint="eastAsia" w:ascii="微软雅黑" w:hAnsi="微软雅黑"/>
          <w:sz w:val="21"/>
          <w:szCs w:val="21"/>
        </w:rPr>
      </w:pPr>
    </w:p>
    <w:p>
      <w:pPr>
        <w:pStyle w:val="16"/>
        <w:widowControl w:val="0"/>
        <w:spacing w:after="0" w:line="300" w:lineRule="auto"/>
        <w:ind w:left="992" w:firstLine="0" w:firstLineChars="0"/>
        <w:rPr>
          <w:rFonts w:hint="eastAsia" w:ascii="微软雅黑" w:hAnsi="微软雅黑"/>
          <w:b/>
          <w:sz w:val="28"/>
          <w:szCs w:val="28"/>
        </w:rPr>
      </w:pPr>
    </w:p>
    <w:p>
      <w:pPr>
        <w:pStyle w:val="16"/>
        <w:widowControl w:val="0"/>
        <w:spacing w:after="0" w:line="300" w:lineRule="auto"/>
        <w:ind w:left="992" w:firstLine="0" w:firstLineChars="0"/>
        <w:rPr>
          <w:rFonts w:hint="eastAsia" w:ascii="微软雅黑" w:hAnsi="微软雅黑"/>
          <w:b/>
          <w:sz w:val="28"/>
          <w:szCs w:val="28"/>
        </w:rPr>
      </w:pPr>
    </w:p>
    <w:p>
      <w:pPr>
        <w:widowControl w:val="0"/>
        <w:spacing w:after="0" w:line="300" w:lineRule="auto"/>
        <w:rPr>
          <w:rFonts w:hint="eastAsia" w:ascii="微软雅黑" w:hAnsi="微软雅黑"/>
          <w:b/>
          <w:sz w:val="28"/>
          <w:szCs w:val="28"/>
        </w:rPr>
      </w:pPr>
    </w:p>
    <w:p>
      <w:pPr>
        <w:pStyle w:val="16"/>
        <w:pageBreakBefore/>
        <w:widowControl w:val="0"/>
        <w:numPr>
          <w:ilvl w:val="0"/>
          <w:numId w:val="1"/>
        </w:numPr>
        <w:spacing w:after="0" w:line="300" w:lineRule="auto"/>
        <w:ind w:left="992" w:hanging="992" w:firstLineChars="0"/>
        <w:jc w:val="center"/>
        <w:outlineLvl w:val="0"/>
        <w:rPr>
          <w:rFonts w:hint="eastAsia" w:ascii="微软雅黑" w:hAnsi="微软雅黑"/>
          <w:b/>
          <w:sz w:val="28"/>
          <w:szCs w:val="28"/>
        </w:rPr>
      </w:pPr>
      <w:bookmarkStart w:id="30" w:name="_Toc3912306"/>
      <w:r>
        <w:rPr>
          <w:rFonts w:ascii="微软雅黑" w:hAnsi="微软雅黑"/>
          <w:b/>
          <w:sz w:val="28"/>
          <w:szCs w:val="28"/>
        </w:rPr>
        <w:t>非功能需求</w:t>
      </w:r>
      <w:bookmarkEnd w:id="30"/>
    </w:p>
    <w:p>
      <w:pPr>
        <w:pStyle w:val="16"/>
        <w:widowControl w:val="0"/>
        <w:numPr>
          <w:ilvl w:val="0"/>
          <w:numId w:val="39"/>
        </w:numPr>
        <w:spacing w:after="0" w:line="300" w:lineRule="auto"/>
        <w:ind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31" w:name="_Toc3912307"/>
      <w:r>
        <w:rPr>
          <w:rFonts w:hint="eastAsia" w:ascii="微软雅黑" w:hAnsi="微软雅黑"/>
          <w:b/>
          <w:sz w:val="24"/>
          <w:szCs w:val="24"/>
        </w:rPr>
        <w:t>扩展性需求</w:t>
      </w:r>
      <w:bookmarkEnd w:id="31"/>
    </w:p>
    <w:p>
      <w:pPr>
        <w:pStyle w:val="16"/>
        <w:spacing w:after="0" w:line="300" w:lineRule="auto"/>
        <w:ind w:left="720" w:firstLine="720" w:firstLineChars="0"/>
        <w:rPr>
          <w:rFonts w:hint="eastAsia"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本系统全部功能基于WEB实现，前台与后台交互通过URL和json格式数据实现，在WEB客户端不能完全满足要求时，可以通过规范的数据接口和HTTP协议扩展。</w:t>
      </w:r>
    </w:p>
    <w:p>
      <w:pPr>
        <w:pStyle w:val="16"/>
        <w:numPr>
          <w:ilvl w:val="0"/>
          <w:numId w:val="39"/>
        </w:numPr>
        <w:spacing w:after="0" w:line="300" w:lineRule="auto"/>
        <w:ind w:firstLineChars="0"/>
        <w:outlineLvl w:val="1"/>
        <w:rPr>
          <w:rFonts w:hint="eastAsia" w:ascii="微软雅黑" w:hAnsi="微软雅黑"/>
          <w:b/>
          <w:sz w:val="24"/>
          <w:szCs w:val="24"/>
        </w:rPr>
      </w:pPr>
      <w:bookmarkStart w:id="32" w:name="_Toc3912308"/>
      <w:r>
        <w:rPr>
          <w:rFonts w:hint="eastAsia" w:ascii="微软雅黑" w:hAnsi="微软雅黑"/>
          <w:b/>
          <w:sz w:val="24"/>
          <w:szCs w:val="24"/>
        </w:rPr>
        <w:t>界面需求</w:t>
      </w:r>
      <w:bookmarkEnd w:id="32"/>
    </w:p>
    <w:p>
      <w:pPr>
        <w:pStyle w:val="16"/>
        <w:numPr>
          <w:ilvl w:val="0"/>
          <w:numId w:val="36"/>
        </w:numPr>
        <w:spacing w:after="0" w:line="300" w:lineRule="auto"/>
        <w:ind w:left="1134" w:hanging="425" w:firstLineChars="0"/>
        <w:rPr>
          <w:rFonts w:ascii="微软雅黑" w:hAnsi="微软雅黑"/>
          <w:lang w:val="zh-CN"/>
        </w:rPr>
      </w:pPr>
      <w:r>
        <w:rPr>
          <w:rFonts w:hint="eastAsia" w:ascii="微软雅黑" w:hAnsi="微软雅黑"/>
        </w:rPr>
        <w:t>WEB客户端界面兼容各类主流浏览器</w:t>
      </w:r>
    </w:p>
    <w:p>
      <w:pPr>
        <w:pStyle w:val="16"/>
        <w:numPr>
          <w:ilvl w:val="0"/>
          <w:numId w:val="36"/>
        </w:numPr>
        <w:spacing w:after="0" w:line="300" w:lineRule="auto"/>
        <w:ind w:left="1134" w:hanging="425" w:firstLineChars="0"/>
        <w:rPr>
          <w:rFonts w:ascii="微软雅黑" w:hAnsi="微软雅黑"/>
          <w:lang w:val="zh-CN"/>
        </w:rPr>
      </w:pPr>
      <w:r>
        <w:rPr>
          <w:rFonts w:hint="eastAsia" w:ascii="微软雅黑" w:hAnsi="微软雅黑"/>
        </w:rPr>
        <w:t>页面能够自动适应不同分辨率设备</w:t>
      </w:r>
    </w:p>
    <w:p>
      <w:pPr>
        <w:pStyle w:val="16"/>
        <w:numPr>
          <w:ilvl w:val="0"/>
          <w:numId w:val="36"/>
        </w:numPr>
        <w:spacing w:after="0" w:line="300" w:lineRule="auto"/>
        <w:ind w:left="1134" w:hanging="425" w:firstLineChars="0"/>
        <w:rPr>
          <w:rFonts w:hint="eastAsia" w:ascii="微软雅黑" w:hAnsi="微软雅黑"/>
          <w:b/>
          <w:sz w:val="24"/>
          <w:szCs w:val="24"/>
        </w:rPr>
      </w:pPr>
      <w:r>
        <w:rPr>
          <w:rFonts w:ascii="微软雅黑" w:hAnsi="微软雅黑"/>
        </w:rPr>
        <w:t>页面中交互元素大小需合适</w:t>
      </w:r>
    </w:p>
    <w:p>
      <w:pPr>
        <w:pStyle w:val="16"/>
        <w:spacing w:after="0" w:line="300" w:lineRule="auto"/>
        <w:ind w:left="1134" w:hanging="425" w:firstLineChars="0"/>
        <w:rPr>
          <w:rFonts w:ascii="微软雅黑" w:hAnsi="微软雅黑"/>
          <w:sz w:val="21"/>
          <w:szCs w:val="21"/>
          <w:lang w:val="zh-CN"/>
        </w:rPr>
      </w:pPr>
    </w:p>
    <w:p>
      <w:pPr>
        <w:pStyle w:val="16"/>
        <w:widowControl w:val="0"/>
        <w:spacing w:after="0" w:line="300" w:lineRule="auto"/>
        <w:ind w:left="720" w:firstLine="0" w:firstLineChars="0"/>
        <w:rPr>
          <w:rFonts w:hint="eastAsia" w:ascii="微软雅黑" w:hAnsi="微软雅黑"/>
          <w:b/>
          <w:sz w:val="28"/>
          <w:szCs w:val="28"/>
        </w:rPr>
      </w:pPr>
    </w:p>
    <w:p>
      <w:pPr>
        <w:widowControl w:val="0"/>
        <w:spacing w:after="0" w:line="300" w:lineRule="auto"/>
        <w:jc w:val="center"/>
        <w:rPr>
          <w:rFonts w:hint="eastAsia" w:ascii="微软雅黑" w:hAnsi="微软雅黑"/>
          <w:b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E1B0E"/>
    <w:multiLevelType w:val="multilevel"/>
    <w:tmpl w:val="011E1B0E"/>
    <w:lvl w:ilvl="0" w:tentative="0">
      <w:start w:val="1"/>
      <w:numFmt w:val="decimal"/>
      <w:lvlText w:val="%1、"/>
      <w:lvlJc w:val="left"/>
      <w:pPr>
        <w:ind w:left="157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4D6372A"/>
    <w:multiLevelType w:val="multilevel"/>
    <w:tmpl w:val="04D6372A"/>
    <w:lvl w:ilvl="0" w:tentative="0">
      <w:start w:val="1"/>
      <w:numFmt w:val="decimal"/>
      <w:lvlText w:val="%1、"/>
      <w:lvlJc w:val="left"/>
      <w:pPr>
        <w:ind w:left="1200" w:hanging="72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18223A"/>
    <w:multiLevelType w:val="multilevel"/>
    <w:tmpl w:val="0518223A"/>
    <w:lvl w:ilvl="0" w:tentative="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62D17F8"/>
    <w:multiLevelType w:val="multilevel"/>
    <w:tmpl w:val="062D17F8"/>
    <w:lvl w:ilvl="0" w:tentative="0">
      <w:start w:val="1"/>
      <w:numFmt w:val="bullet"/>
      <w:lvlText w:val=""/>
      <w:lvlJc w:val="left"/>
      <w:pPr>
        <w:ind w:left="1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3" w:hanging="420"/>
      </w:pPr>
      <w:rPr>
        <w:rFonts w:hint="default" w:ascii="Wingdings" w:hAnsi="Wingdings"/>
      </w:rPr>
    </w:lvl>
  </w:abstractNum>
  <w:abstractNum w:abstractNumId="4">
    <w:nsid w:val="0E1C0B76"/>
    <w:multiLevelType w:val="multilevel"/>
    <w:tmpl w:val="0E1C0B76"/>
    <w:lvl w:ilvl="0" w:tentative="0">
      <w:start w:val="1"/>
      <w:numFmt w:val="bullet"/>
      <w:lvlText w:val=""/>
      <w:lvlJc w:val="left"/>
      <w:pPr>
        <w:ind w:left="1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3" w:hanging="420"/>
      </w:pPr>
      <w:rPr>
        <w:rFonts w:hint="default" w:ascii="Wingdings" w:hAnsi="Wingdings"/>
      </w:rPr>
    </w:lvl>
  </w:abstractNum>
  <w:abstractNum w:abstractNumId="5">
    <w:nsid w:val="0E784A59"/>
    <w:multiLevelType w:val="multilevel"/>
    <w:tmpl w:val="0E784A59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6">
    <w:nsid w:val="115D4494"/>
    <w:multiLevelType w:val="multilevel"/>
    <w:tmpl w:val="115D4494"/>
    <w:lvl w:ilvl="0" w:tentative="0">
      <w:start w:val="1"/>
      <w:numFmt w:val="bullet"/>
      <w:lvlText w:val=""/>
      <w:lvlJc w:val="left"/>
      <w:pPr>
        <w:ind w:left="141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3" w:hanging="420"/>
      </w:pPr>
      <w:rPr>
        <w:rFonts w:hint="default" w:ascii="Wingdings" w:hAnsi="Wingdings"/>
      </w:rPr>
    </w:lvl>
  </w:abstractNum>
  <w:abstractNum w:abstractNumId="7">
    <w:nsid w:val="156C75F5"/>
    <w:multiLevelType w:val="multilevel"/>
    <w:tmpl w:val="156C75F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ascii="微软雅黑" w:hAnsi="微软雅黑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4C7E1C"/>
    <w:multiLevelType w:val="multilevel"/>
    <w:tmpl w:val="174C7E1C"/>
    <w:lvl w:ilvl="0" w:tentative="0">
      <w:start w:val="1"/>
      <w:numFmt w:val="bullet"/>
      <w:lvlText w:val=""/>
      <w:lvlJc w:val="left"/>
      <w:pPr>
        <w:ind w:left="169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1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3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5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7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9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1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3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6" w:hanging="420"/>
      </w:pPr>
      <w:rPr>
        <w:rFonts w:hint="default" w:ascii="Wingdings" w:hAnsi="Wingdings"/>
      </w:rPr>
    </w:lvl>
  </w:abstractNum>
  <w:abstractNum w:abstractNumId="9">
    <w:nsid w:val="1AD76BA4"/>
    <w:multiLevelType w:val="multilevel"/>
    <w:tmpl w:val="1AD76BA4"/>
    <w:lvl w:ilvl="0" w:tentative="0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1B497E09"/>
    <w:multiLevelType w:val="multilevel"/>
    <w:tmpl w:val="1B497E09"/>
    <w:lvl w:ilvl="0" w:tentative="0">
      <w:start w:val="1"/>
      <w:numFmt w:val="bullet"/>
      <w:lvlText w:val=""/>
      <w:lvlJc w:val="left"/>
      <w:pPr>
        <w:ind w:left="1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3" w:hanging="420"/>
      </w:pPr>
      <w:rPr>
        <w:rFonts w:hint="default" w:ascii="Wingdings" w:hAnsi="Wingdings"/>
      </w:rPr>
    </w:lvl>
  </w:abstractNum>
  <w:abstractNum w:abstractNumId="11">
    <w:nsid w:val="1D1D2746"/>
    <w:multiLevelType w:val="multilevel"/>
    <w:tmpl w:val="1D1D2746"/>
    <w:lvl w:ilvl="0" w:tentative="0">
      <w:start w:val="1"/>
      <w:numFmt w:val="decimal"/>
      <w:lvlText w:val="%1、"/>
      <w:lvlJc w:val="left"/>
      <w:pPr>
        <w:ind w:left="840" w:hanging="420"/>
      </w:pPr>
      <w:rPr>
        <w:rFonts w:ascii="微软雅黑" w:hAnsi="微软雅黑" w:eastAsia="微软雅黑" w:cs="Arial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">
    <w:nsid w:val="274252AE"/>
    <w:multiLevelType w:val="multilevel"/>
    <w:tmpl w:val="274252AE"/>
    <w:lvl w:ilvl="0" w:tentative="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2CFA20ED"/>
    <w:multiLevelType w:val="multilevel"/>
    <w:tmpl w:val="2CFA20ED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FFD3349"/>
    <w:multiLevelType w:val="multilevel"/>
    <w:tmpl w:val="2FFD3349"/>
    <w:lvl w:ilvl="0" w:tentative="0">
      <w:start w:val="1"/>
      <w:numFmt w:val="japaneseCounting"/>
      <w:lvlText w:val="第%1节"/>
      <w:lvlJc w:val="left"/>
      <w:pPr>
        <w:ind w:left="780" w:hanging="78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F1672F"/>
    <w:multiLevelType w:val="multilevel"/>
    <w:tmpl w:val="33F1672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4E03F6"/>
    <w:multiLevelType w:val="multilevel"/>
    <w:tmpl w:val="3A4E03F6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BD92EA6"/>
    <w:multiLevelType w:val="multilevel"/>
    <w:tmpl w:val="3BD92EA6"/>
    <w:lvl w:ilvl="0" w:tentative="0">
      <w:start w:val="1"/>
      <w:numFmt w:val="bullet"/>
      <w:lvlText w:val=""/>
      <w:lvlJc w:val="left"/>
      <w:pPr>
        <w:ind w:left="176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27" w:hanging="420"/>
      </w:pPr>
      <w:rPr>
        <w:rFonts w:hint="default" w:ascii="Wingdings" w:hAnsi="Wingdings"/>
      </w:rPr>
    </w:lvl>
  </w:abstractNum>
  <w:abstractNum w:abstractNumId="18">
    <w:nsid w:val="3C041EFC"/>
    <w:multiLevelType w:val="multilevel"/>
    <w:tmpl w:val="3C041EFC"/>
    <w:lvl w:ilvl="0" w:tentative="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DAF19AE"/>
    <w:multiLevelType w:val="multilevel"/>
    <w:tmpl w:val="3DAF19AE"/>
    <w:lvl w:ilvl="0" w:tentative="0">
      <w:start w:val="1"/>
      <w:numFmt w:val="decimal"/>
      <w:lvlText w:val="%1、"/>
      <w:lvlJc w:val="left"/>
      <w:pPr>
        <w:ind w:left="957" w:hanging="390"/>
      </w:pPr>
      <w:rPr>
        <w:rFonts w:hint="default"/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0">
    <w:nsid w:val="45313408"/>
    <w:multiLevelType w:val="multilevel"/>
    <w:tmpl w:val="4531340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B1489D"/>
    <w:multiLevelType w:val="multilevel"/>
    <w:tmpl w:val="45B1489D"/>
    <w:lvl w:ilvl="0" w:tentative="0">
      <w:start w:val="1"/>
      <w:numFmt w:val="decimal"/>
      <w:lvlText w:val="%1、"/>
      <w:lvlJc w:val="left"/>
      <w:pPr>
        <w:ind w:left="128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4F581F50"/>
    <w:multiLevelType w:val="multilevel"/>
    <w:tmpl w:val="4F581F5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09164C"/>
    <w:multiLevelType w:val="multilevel"/>
    <w:tmpl w:val="5109164C"/>
    <w:lvl w:ilvl="0" w:tentative="0">
      <w:start w:val="1"/>
      <w:numFmt w:val="bullet"/>
      <w:lvlText w:val=""/>
      <w:lvlJc w:val="left"/>
      <w:pPr>
        <w:ind w:left="1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3" w:hanging="420"/>
      </w:pPr>
      <w:rPr>
        <w:rFonts w:hint="default" w:ascii="Wingdings" w:hAnsi="Wingdings"/>
      </w:rPr>
    </w:lvl>
  </w:abstractNum>
  <w:abstractNum w:abstractNumId="24">
    <w:nsid w:val="58266081"/>
    <w:multiLevelType w:val="multilevel"/>
    <w:tmpl w:val="5826608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C1196C"/>
    <w:multiLevelType w:val="multilevel"/>
    <w:tmpl w:val="59C1196C"/>
    <w:lvl w:ilvl="0" w:tentative="0">
      <w:start w:val="1"/>
      <w:numFmt w:val="bullet"/>
      <w:lvlText w:val=""/>
      <w:lvlJc w:val="left"/>
      <w:pPr>
        <w:ind w:left="134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6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8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2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4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6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8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07" w:hanging="420"/>
      </w:pPr>
      <w:rPr>
        <w:rFonts w:hint="default" w:ascii="Wingdings" w:hAnsi="Wingdings"/>
      </w:rPr>
    </w:lvl>
  </w:abstractNum>
  <w:abstractNum w:abstractNumId="26">
    <w:nsid w:val="5AD61ED1"/>
    <w:multiLevelType w:val="multilevel"/>
    <w:tmpl w:val="5AD61ED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870B52"/>
    <w:multiLevelType w:val="multilevel"/>
    <w:tmpl w:val="5B870B52"/>
    <w:lvl w:ilvl="0" w:tentative="0">
      <w:start w:val="1"/>
      <w:numFmt w:val="bullet"/>
      <w:lvlText w:val="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28">
    <w:nsid w:val="5F9B186C"/>
    <w:multiLevelType w:val="multilevel"/>
    <w:tmpl w:val="5F9B186C"/>
    <w:lvl w:ilvl="0" w:tentative="0">
      <w:start w:val="1"/>
      <w:numFmt w:val="bullet"/>
      <w:lvlText w:val=""/>
      <w:lvlJc w:val="left"/>
      <w:pPr>
        <w:ind w:left="211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3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5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7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9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1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3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5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76" w:hanging="420"/>
      </w:pPr>
      <w:rPr>
        <w:rFonts w:hint="default" w:ascii="Wingdings" w:hAnsi="Wingdings"/>
      </w:rPr>
    </w:lvl>
  </w:abstractNum>
  <w:abstractNum w:abstractNumId="29">
    <w:nsid w:val="60654209"/>
    <w:multiLevelType w:val="multilevel"/>
    <w:tmpl w:val="60654209"/>
    <w:lvl w:ilvl="0" w:tentative="0">
      <w:start w:val="1"/>
      <w:numFmt w:val="chineseCountingThousand"/>
      <w:lvlText w:val="%1、"/>
      <w:lvlJc w:val="left"/>
      <w:pPr>
        <w:ind w:left="421" w:hanging="420"/>
      </w:pPr>
    </w:lvl>
    <w:lvl w:ilvl="1" w:tentative="0">
      <w:start w:val="1"/>
      <w:numFmt w:val="lowerLetter"/>
      <w:lvlText w:val="%2)"/>
      <w:lvlJc w:val="left"/>
      <w:pPr>
        <w:ind w:left="841" w:hanging="420"/>
      </w:pPr>
    </w:lvl>
    <w:lvl w:ilvl="2" w:tentative="0">
      <w:start w:val="1"/>
      <w:numFmt w:val="lowerRoman"/>
      <w:lvlText w:val="%3."/>
      <w:lvlJc w:val="right"/>
      <w:pPr>
        <w:ind w:left="1261" w:hanging="420"/>
      </w:pPr>
    </w:lvl>
    <w:lvl w:ilvl="3" w:tentative="0">
      <w:start w:val="1"/>
      <w:numFmt w:val="decimal"/>
      <w:lvlText w:val="%4."/>
      <w:lvlJc w:val="left"/>
      <w:pPr>
        <w:ind w:left="1681" w:hanging="420"/>
      </w:pPr>
    </w:lvl>
    <w:lvl w:ilvl="4" w:tentative="0">
      <w:start w:val="1"/>
      <w:numFmt w:val="lowerLetter"/>
      <w:lvlText w:val="%5)"/>
      <w:lvlJc w:val="left"/>
      <w:pPr>
        <w:ind w:left="2101" w:hanging="420"/>
      </w:pPr>
    </w:lvl>
    <w:lvl w:ilvl="5" w:tentative="0">
      <w:start w:val="1"/>
      <w:numFmt w:val="lowerRoman"/>
      <w:lvlText w:val="%6."/>
      <w:lvlJc w:val="right"/>
      <w:pPr>
        <w:ind w:left="2521" w:hanging="420"/>
      </w:pPr>
    </w:lvl>
    <w:lvl w:ilvl="6" w:tentative="0">
      <w:start w:val="1"/>
      <w:numFmt w:val="decimal"/>
      <w:lvlText w:val="%7."/>
      <w:lvlJc w:val="left"/>
      <w:pPr>
        <w:ind w:left="2941" w:hanging="420"/>
      </w:pPr>
    </w:lvl>
    <w:lvl w:ilvl="7" w:tentative="0">
      <w:start w:val="1"/>
      <w:numFmt w:val="lowerLetter"/>
      <w:lvlText w:val="%8)"/>
      <w:lvlJc w:val="left"/>
      <w:pPr>
        <w:ind w:left="3361" w:hanging="420"/>
      </w:pPr>
    </w:lvl>
    <w:lvl w:ilvl="8" w:tentative="0">
      <w:start w:val="1"/>
      <w:numFmt w:val="lowerRoman"/>
      <w:lvlText w:val="%9."/>
      <w:lvlJc w:val="right"/>
      <w:pPr>
        <w:ind w:left="3781" w:hanging="420"/>
      </w:pPr>
    </w:lvl>
  </w:abstractNum>
  <w:abstractNum w:abstractNumId="30">
    <w:nsid w:val="6350390D"/>
    <w:multiLevelType w:val="multilevel"/>
    <w:tmpl w:val="6350390D"/>
    <w:lvl w:ilvl="0" w:tentative="0">
      <w:start w:val="1"/>
      <w:numFmt w:val="bullet"/>
      <w:lvlText w:val=""/>
      <w:lvlJc w:val="left"/>
      <w:pPr>
        <w:ind w:left="141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3" w:hanging="420"/>
      </w:pPr>
      <w:rPr>
        <w:rFonts w:hint="default" w:ascii="Wingdings" w:hAnsi="Wingdings"/>
      </w:rPr>
    </w:lvl>
  </w:abstractNum>
  <w:abstractNum w:abstractNumId="31">
    <w:nsid w:val="64F72210"/>
    <w:multiLevelType w:val="multilevel"/>
    <w:tmpl w:val="64F72210"/>
    <w:lvl w:ilvl="0" w:tentative="0">
      <w:start w:val="1"/>
      <w:numFmt w:val="bullet"/>
      <w:lvlText w:val=""/>
      <w:lvlJc w:val="left"/>
      <w:pPr>
        <w:ind w:left="1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93" w:hanging="420"/>
      </w:pPr>
      <w:rPr>
        <w:rFonts w:hint="default" w:ascii="Wingdings" w:hAnsi="Wingdings"/>
      </w:rPr>
    </w:lvl>
  </w:abstractNum>
  <w:abstractNum w:abstractNumId="32">
    <w:nsid w:val="651652F9"/>
    <w:multiLevelType w:val="multilevel"/>
    <w:tmpl w:val="651652F9"/>
    <w:lvl w:ilvl="0" w:tentative="0">
      <w:start w:val="1"/>
      <w:numFmt w:val="bullet"/>
      <w:lvlText w:val=""/>
      <w:lvlJc w:val="left"/>
      <w:pPr>
        <w:ind w:left="17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30" w:hanging="420"/>
      </w:pPr>
      <w:rPr>
        <w:rFonts w:hint="default" w:ascii="Wingdings" w:hAnsi="Wingdings"/>
      </w:rPr>
    </w:lvl>
  </w:abstractNum>
  <w:abstractNum w:abstractNumId="33">
    <w:nsid w:val="68DC13FF"/>
    <w:multiLevelType w:val="multilevel"/>
    <w:tmpl w:val="68DC13FF"/>
    <w:lvl w:ilvl="0" w:tentative="0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34">
    <w:nsid w:val="6FAA0DCB"/>
    <w:multiLevelType w:val="multilevel"/>
    <w:tmpl w:val="6FAA0DCB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73EE51B1"/>
    <w:multiLevelType w:val="multilevel"/>
    <w:tmpl w:val="73EE51B1"/>
    <w:lvl w:ilvl="0" w:tentative="0">
      <w:start w:val="1"/>
      <w:numFmt w:val="decimal"/>
      <w:lvlText w:val="%1、"/>
      <w:lvlJc w:val="left"/>
      <w:pPr>
        <w:ind w:left="957" w:hanging="390"/>
      </w:pPr>
      <w:rPr>
        <w:rFonts w:hint="default"/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40F2E32"/>
    <w:multiLevelType w:val="multilevel"/>
    <w:tmpl w:val="740F2E32"/>
    <w:lvl w:ilvl="0" w:tentative="0">
      <w:start w:val="1"/>
      <w:numFmt w:val="bullet"/>
      <w:lvlText w:val=""/>
      <w:lvlJc w:val="left"/>
      <w:pPr>
        <w:ind w:left="211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3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5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7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9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1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3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5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76" w:hanging="420"/>
      </w:pPr>
      <w:rPr>
        <w:rFonts w:hint="default" w:ascii="Wingdings" w:hAnsi="Wingdings"/>
      </w:rPr>
    </w:lvl>
  </w:abstractNum>
  <w:abstractNum w:abstractNumId="37">
    <w:nsid w:val="79353EFB"/>
    <w:multiLevelType w:val="multilevel"/>
    <w:tmpl w:val="79353EFB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283946"/>
    <w:multiLevelType w:val="multilevel"/>
    <w:tmpl w:val="7D283946"/>
    <w:lvl w:ilvl="0" w:tentative="0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4"/>
  </w:num>
  <w:num w:numId="2">
    <w:abstractNumId w:val="29"/>
  </w:num>
  <w:num w:numId="3">
    <w:abstractNumId w:val="7"/>
  </w:num>
  <w:num w:numId="4">
    <w:abstractNumId w:val="11"/>
  </w:num>
  <w:num w:numId="5">
    <w:abstractNumId w:val="18"/>
  </w:num>
  <w:num w:numId="6">
    <w:abstractNumId w:val="13"/>
  </w:num>
  <w:num w:numId="7">
    <w:abstractNumId w:val="9"/>
  </w:num>
  <w:num w:numId="8">
    <w:abstractNumId w:val="34"/>
  </w:num>
  <w:num w:numId="9">
    <w:abstractNumId w:val="24"/>
  </w:num>
  <w:num w:numId="10">
    <w:abstractNumId w:val="16"/>
  </w:num>
  <w:num w:numId="11">
    <w:abstractNumId w:val="37"/>
  </w:num>
  <w:num w:numId="12">
    <w:abstractNumId w:val="26"/>
  </w:num>
  <w:num w:numId="13">
    <w:abstractNumId w:val="38"/>
  </w:num>
  <w:num w:numId="14">
    <w:abstractNumId w:val="6"/>
  </w:num>
  <w:num w:numId="15">
    <w:abstractNumId w:val="10"/>
  </w:num>
  <w:num w:numId="16">
    <w:abstractNumId w:val="4"/>
  </w:num>
  <w:num w:numId="17">
    <w:abstractNumId w:val="21"/>
  </w:num>
  <w:num w:numId="18">
    <w:abstractNumId w:val="19"/>
  </w:num>
  <w:num w:numId="19">
    <w:abstractNumId w:val="12"/>
  </w:num>
  <w:num w:numId="20">
    <w:abstractNumId w:val="25"/>
  </w:num>
  <w:num w:numId="21">
    <w:abstractNumId w:val="17"/>
  </w:num>
  <w:num w:numId="22">
    <w:abstractNumId w:val="15"/>
  </w:num>
  <w:num w:numId="23">
    <w:abstractNumId w:val="30"/>
  </w:num>
  <w:num w:numId="24">
    <w:abstractNumId w:val="31"/>
  </w:num>
  <w:num w:numId="25">
    <w:abstractNumId w:val="23"/>
  </w:num>
  <w:num w:numId="26">
    <w:abstractNumId w:val="3"/>
  </w:num>
  <w:num w:numId="27">
    <w:abstractNumId w:val="2"/>
  </w:num>
  <w:num w:numId="28">
    <w:abstractNumId w:val="22"/>
  </w:num>
  <w:num w:numId="29">
    <w:abstractNumId w:val="5"/>
  </w:num>
  <w:num w:numId="30">
    <w:abstractNumId w:val="32"/>
  </w:num>
  <w:num w:numId="31">
    <w:abstractNumId w:val="27"/>
  </w:num>
  <w:num w:numId="32">
    <w:abstractNumId w:val="1"/>
  </w:num>
  <w:num w:numId="33">
    <w:abstractNumId w:val="33"/>
  </w:num>
  <w:num w:numId="34">
    <w:abstractNumId w:val="35"/>
  </w:num>
  <w:num w:numId="35">
    <w:abstractNumId w:val="0"/>
  </w:num>
  <w:num w:numId="36">
    <w:abstractNumId w:val="8"/>
  </w:num>
  <w:num w:numId="37">
    <w:abstractNumId w:val="36"/>
  </w:num>
  <w:num w:numId="38">
    <w:abstractNumId w:val="2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34DD0"/>
    <w:rsid w:val="000848E0"/>
    <w:rsid w:val="000B7A8A"/>
    <w:rsid w:val="000C1B64"/>
    <w:rsid w:val="000C292D"/>
    <w:rsid w:val="000D477E"/>
    <w:rsid w:val="001038DC"/>
    <w:rsid w:val="0012139B"/>
    <w:rsid w:val="001A1D18"/>
    <w:rsid w:val="001B7897"/>
    <w:rsid w:val="001E6752"/>
    <w:rsid w:val="001F6E6A"/>
    <w:rsid w:val="002032E6"/>
    <w:rsid w:val="002256D0"/>
    <w:rsid w:val="002471D6"/>
    <w:rsid w:val="00255E01"/>
    <w:rsid w:val="00272C9B"/>
    <w:rsid w:val="00291777"/>
    <w:rsid w:val="002C6601"/>
    <w:rsid w:val="002E7BC8"/>
    <w:rsid w:val="00323B43"/>
    <w:rsid w:val="003265E9"/>
    <w:rsid w:val="00351C1E"/>
    <w:rsid w:val="0039581B"/>
    <w:rsid w:val="003A5C8F"/>
    <w:rsid w:val="003A6BD3"/>
    <w:rsid w:val="003C04B8"/>
    <w:rsid w:val="003D37D8"/>
    <w:rsid w:val="004071E6"/>
    <w:rsid w:val="00420E9D"/>
    <w:rsid w:val="00426133"/>
    <w:rsid w:val="004358AB"/>
    <w:rsid w:val="00454ED1"/>
    <w:rsid w:val="004E34D9"/>
    <w:rsid w:val="00503CF7"/>
    <w:rsid w:val="005139FB"/>
    <w:rsid w:val="005344EB"/>
    <w:rsid w:val="005547DC"/>
    <w:rsid w:val="005807AF"/>
    <w:rsid w:val="005D2591"/>
    <w:rsid w:val="005E7512"/>
    <w:rsid w:val="00613CCC"/>
    <w:rsid w:val="006205CD"/>
    <w:rsid w:val="0062460B"/>
    <w:rsid w:val="006975EE"/>
    <w:rsid w:val="006A547F"/>
    <w:rsid w:val="006A5800"/>
    <w:rsid w:val="0070098B"/>
    <w:rsid w:val="00706C55"/>
    <w:rsid w:val="007403D9"/>
    <w:rsid w:val="00741427"/>
    <w:rsid w:val="00755D31"/>
    <w:rsid w:val="007750BC"/>
    <w:rsid w:val="007F107D"/>
    <w:rsid w:val="00803640"/>
    <w:rsid w:val="008339A4"/>
    <w:rsid w:val="0085545E"/>
    <w:rsid w:val="0086511E"/>
    <w:rsid w:val="00877CEB"/>
    <w:rsid w:val="008A0788"/>
    <w:rsid w:val="008B6984"/>
    <w:rsid w:val="008B7726"/>
    <w:rsid w:val="008C3AF4"/>
    <w:rsid w:val="008D123E"/>
    <w:rsid w:val="008D65CC"/>
    <w:rsid w:val="00916D6A"/>
    <w:rsid w:val="00955AEC"/>
    <w:rsid w:val="009F1574"/>
    <w:rsid w:val="00A42A46"/>
    <w:rsid w:val="00A457AB"/>
    <w:rsid w:val="00A90C48"/>
    <w:rsid w:val="00AA56BC"/>
    <w:rsid w:val="00AB5A53"/>
    <w:rsid w:val="00B01591"/>
    <w:rsid w:val="00B82601"/>
    <w:rsid w:val="00B85929"/>
    <w:rsid w:val="00B97120"/>
    <w:rsid w:val="00BA090C"/>
    <w:rsid w:val="00BC1068"/>
    <w:rsid w:val="00BD0699"/>
    <w:rsid w:val="00BD34EF"/>
    <w:rsid w:val="00BD594C"/>
    <w:rsid w:val="00C01B01"/>
    <w:rsid w:val="00C34FE3"/>
    <w:rsid w:val="00C4213C"/>
    <w:rsid w:val="00C4238D"/>
    <w:rsid w:val="00CE0923"/>
    <w:rsid w:val="00CF5434"/>
    <w:rsid w:val="00D13300"/>
    <w:rsid w:val="00D31D50"/>
    <w:rsid w:val="00D4551A"/>
    <w:rsid w:val="00D6078C"/>
    <w:rsid w:val="00D71E21"/>
    <w:rsid w:val="00D8509B"/>
    <w:rsid w:val="00DB4813"/>
    <w:rsid w:val="00DB73F3"/>
    <w:rsid w:val="00DD5B75"/>
    <w:rsid w:val="00E5128E"/>
    <w:rsid w:val="00E60EC6"/>
    <w:rsid w:val="00E859E6"/>
    <w:rsid w:val="00E87FF6"/>
    <w:rsid w:val="00ED032C"/>
    <w:rsid w:val="00ED655F"/>
    <w:rsid w:val="00F141AB"/>
    <w:rsid w:val="00F23D3D"/>
    <w:rsid w:val="00F31827"/>
    <w:rsid w:val="00F33BC8"/>
    <w:rsid w:val="00F510B2"/>
    <w:rsid w:val="00F527D9"/>
    <w:rsid w:val="00F55DC0"/>
    <w:rsid w:val="016428AE"/>
    <w:rsid w:val="40B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3"/>
    <w:next w:val="1"/>
    <w:link w:val="18"/>
    <w:qFormat/>
    <w:uiPriority w:val="0"/>
    <w:pPr>
      <w:widowControl w:val="0"/>
      <w:tabs>
        <w:tab w:val="left" w:pos="864"/>
      </w:tabs>
      <w:adjustRightInd/>
      <w:snapToGrid/>
      <w:spacing w:before="0" w:after="0" w:line="360" w:lineRule="auto"/>
      <w:jc w:val="center"/>
      <w:outlineLvl w:val="0"/>
    </w:pPr>
    <w:rPr>
      <w:rFonts w:ascii="微软雅黑" w:hAnsi="微软雅黑" w:eastAsia="微软雅黑" w:cs="Times New Roman"/>
      <w:b w:val="0"/>
      <w:kern w:val="2"/>
      <w:sz w:val="44"/>
      <w:szCs w:val="24"/>
    </w:rPr>
  </w:style>
  <w:style w:type="paragraph" w:styleId="3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widowControl w:val="0"/>
      <w:adjustRightInd/>
      <w:snapToGrid/>
      <w:spacing w:after="0" w:line="360" w:lineRule="auto"/>
      <w:ind w:firstLine="420"/>
      <w:jc w:val="both"/>
    </w:pPr>
    <w:rPr>
      <w:rFonts w:ascii="Arial" w:hAnsi="Arial" w:eastAsia="黑体" w:cs="Arial"/>
      <w:kern w:val="2"/>
      <w:sz w:val="24"/>
      <w:szCs w:val="20"/>
    </w:rPr>
  </w:style>
  <w:style w:type="paragraph" w:styleId="5">
    <w:name w:val="Balloon Text"/>
    <w:basedOn w:val="1"/>
    <w:link w:val="17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2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12"/>
    <w:link w:val="6"/>
    <w:semiHidden/>
    <w:qFormat/>
    <w:uiPriority w:val="99"/>
    <w:rPr>
      <w:rFonts w:ascii="Tahoma" w:hAnsi="Tahoma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2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8">
    <w:name w:val="标题 1 Char"/>
    <w:basedOn w:val="12"/>
    <w:link w:val="2"/>
    <w:uiPriority w:val="0"/>
    <w:rPr>
      <w:rFonts w:ascii="微软雅黑" w:hAnsi="微软雅黑" w:cs="Times New Roman"/>
      <w:bCs/>
      <w:kern w:val="2"/>
      <w:sz w:val="44"/>
      <w:szCs w:val="24"/>
    </w:rPr>
  </w:style>
  <w:style w:type="character" w:customStyle="1" w:styleId="19">
    <w:name w:val="标题 4 Char"/>
    <w:basedOn w:val="12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25C432-3FA0-4123-A3F6-985354A17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1235</Words>
  <Characters>7040</Characters>
  <Lines>58</Lines>
  <Paragraphs>16</Paragraphs>
  <TotalTime>782</TotalTime>
  <ScaleCrop>false</ScaleCrop>
  <LinksUpToDate>false</LinksUpToDate>
  <CharactersWithSpaces>8259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清晨路上</cp:lastModifiedBy>
  <dcterms:modified xsi:type="dcterms:W3CDTF">2021-07-14T11:40:05Z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342B7AD858E8469BA1781F03DB1F6F3D</vt:lpwstr>
  </property>
</Properties>
</file>