
<file path=[Content_Types].xml><?xml version="1.0" encoding="utf-8"?>
<Types xmlns="http://schemas.openxmlformats.org/package/2006/content-types">
  <Default ContentType="image/jpeg" Extension="jpg"/>
  <Default ContentType="application/vnd.openxmlformats-package.relationships+xml" Extension="rels"/>
  <Default ContentType="image/png" Extension="png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  <w:jc w:val="center"/>
      </w:pPr>
      <w:bookmarkStart w:colFirst="0" w:colLast="0" w:name="h.1ngzogg8hujm" w:id="0"/>
      <w:bookmarkEnd w:id="0"/>
      <w:r w:rsidDel="00000000" w:rsidR="00000000" w:rsidRPr="00000000">
        <w:rPr>
          <w:rFonts w:ascii="Arial" w:cs="Arial" w:eastAsia="Arial" w:hAnsi="Arial"/>
          <w:b w:val="1"/>
          <w:sz w:val="72"/>
          <w:szCs w:val="72"/>
          <w:u w:val="single"/>
          <w:rtl w:val="0"/>
        </w:rPr>
        <w:t xml:space="preserve">s o f i a</w:t>
      </w:r>
    </w:p>
    <w:p w:rsidR="00000000" w:rsidDel="00000000" w:rsidP="00000000" w:rsidRDefault="00000000" w:rsidRPr="00000000">
      <w:pPr>
        <w:pStyle w:val="Heading1"/>
        <w:contextualSpacing w:val="0"/>
        <w:jc w:val="center"/>
      </w:pPr>
      <w:bookmarkStart w:colFirst="0" w:colLast="0" w:name="h.1ngzogg8hujm" w:id="0"/>
      <w:bookmarkEnd w:id="0"/>
      <w:r w:rsidDel="00000000" w:rsidR="00000000" w:rsidRPr="00000000">
        <w:rPr>
          <w:rFonts w:ascii="Arial" w:cs="Arial" w:eastAsia="Arial" w:hAnsi="Arial"/>
          <w:b w:val="1"/>
          <w:sz w:val="96"/>
          <w:szCs w:val="96"/>
          <w:u w:val="single"/>
          <w:rtl w:val="0"/>
        </w:rPr>
        <w:t xml:space="preserve"> </w:t>
      </w:r>
    </w:p>
    <w:p w:rsidR="00000000" w:rsidDel="00000000" w:rsidP="00000000" w:rsidRDefault="00000000" w:rsidRPr="00000000">
      <w:pPr>
        <w:pStyle w:val="Heading1"/>
        <w:contextualSpacing w:val="0"/>
        <w:jc w:val="center"/>
      </w:pPr>
      <w:bookmarkStart w:colFirst="0" w:colLast="0" w:name="h.1ngzogg8hujm" w:id="0"/>
      <w:bookmarkEnd w:id="0"/>
      <w:r w:rsidDel="00000000" w:rsidR="00000000" w:rsidRPr="00000000">
        <w:rPr>
          <w:rFonts w:ascii="Arial" w:cs="Arial" w:eastAsia="Arial" w:hAnsi="Arial"/>
          <w:b w:val="1"/>
          <w:sz w:val="96"/>
          <w:szCs w:val="96"/>
          <w:u w:val="single"/>
          <w:rtl w:val="0"/>
        </w:rPr>
        <w:t xml:space="preserve">UX Document</w:t>
      </w:r>
    </w:p>
    <w:p w:rsidR="00000000" w:rsidDel="00000000" w:rsidP="00000000" w:rsidRDefault="00000000" w:rsidRPr="00000000">
      <w:pPr>
        <w:pStyle w:val="Heading1"/>
        <w:contextualSpacing w:val="0"/>
        <w:jc w:val="center"/>
      </w:pPr>
      <w:bookmarkStart w:colFirst="0" w:colLast="0" w:name="h.1ngzogg8hujm" w:id="0"/>
      <w:bookmarkEnd w:id="0"/>
      <w:r w:rsidDel="00000000" w:rsidR="00000000" w:rsidRPr="00000000">
        <w:rPr>
          <w:rFonts w:ascii="Arial" w:cs="Arial" w:eastAsia="Arial" w:hAnsi="Arial"/>
          <w:sz w:val="28"/>
          <w:szCs w:val="28"/>
          <w:u w:val="single"/>
          <w:rtl w:val="0"/>
        </w:rPr>
        <w:t xml:space="preserve"> </w:t>
      </w:r>
    </w:p>
    <w:p w:rsidR="00000000" w:rsidDel="00000000" w:rsidP="00000000" w:rsidRDefault="00000000" w:rsidRPr="00000000">
      <w:pPr>
        <w:pStyle w:val="Heading1"/>
        <w:spacing w:line="276" w:lineRule="auto"/>
        <w:contextualSpacing w:val="0"/>
        <w:jc w:val="center"/>
      </w:pPr>
      <w:bookmarkStart w:colFirst="0" w:colLast="0" w:name="h.xpg9ig9shek0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line="276" w:lineRule="auto"/>
        <w:contextualSpacing w:val="0"/>
        <w:jc w:val="left"/>
      </w:pPr>
      <w:bookmarkStart w:colFirst="0" w:colLast="0" w:name="h.u1yluwvghw6a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line="276" w:lineRule="auto"/>
        <w:contextualSpacing w:val="0"/>
        <w:jc w:val="left"/>
      </w:pPr>
      <w:bookmarkStart w:colFirst="0" w:colLast="0" w:name="h.ss4tk68m9bln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line="276" w:lineRule="auto"/>
        <w:contextualSpacing w:val="0"/>
        <w:jc w:val="left"/>
      </w:pPr>
      <w:bookmarkStart w:colFirst="0" w:colLast="0" w:name="h.a2jdjn6znl99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line="276" w:lineRule="auto"/>
        <w:contextualSpacing w:val="0"/>
        <w:jc w:val="left"/>
      </w:pPr>
      <w:bookmarkStart w:colFirst="0" w:colLast="0" w:name="h.galmxi1qnfh1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line="276" w:lineRule="auto"/>
        <w:contextualSpacing w:val="0"/>
        <w:jc w:val="left"/>
      </w:pPr>
      <w:bookmarkStart w:colFirst="0" w:colLast="0" w:name="h.g8jf9d3nbpvc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line="276" w:lineRule="auto"/>
        <w:contextualSpacing w:val="0"/>
        <w:jc w:val="left"/>
      </w:pPr>
      <w:bookmarkStart w:colFirst="0" w:colLast="0" w:name="h.mcz8xeb2lmjd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line="276" w:lineRule="auto"/>
        <w:contextualSpacing w:val="0"/>
        <w:jc w:val="left"/>
      </w:pPr>
      <w:bookmarkStart w:colFirst="0" w:colLast="0" w:name="h.q4q1bzrwjijr" w:id="8"/>
      <w:bookmarkEnd w:id="8"/>
      <w:r w:rsidDel="00000000" w:rsidR="00000000" w:rsidRPr="00000000">
        <w:rPr>
          <w:rFonts w:ascii="Arial" w:cs="Arial" w:eastAsia="Arial" w:hAnsi="Arial"/>
          <w:i w:val="1"/>
          <w:sz w:val="48"/>
          <w:szCs w:val="48"/>
          <w:u w:val="single"/>
          <w:rtl w:val="0"/>
        </w:rPr>
        <w:t xml:space="preserve"> </w:t>
      </w:r>
    </w:p>
    <w:p w:rsidR="00000000" w:rsidDel="00000000" w:rsidP="00000000" w:rsidRDefault="00000000" w:rsidRPr="00000000">
      <w:pPr>
        <w:pStyle w:val="Heading1"/>
        <w:contextualSpacing w:val="0"/>
        <w:jc w:val="center"/>
      </w:pPr>
      <w:bookmarkStart w:colFirst="0" w:colLast="0" w:name="h.1ngzogg8hujm" w:id="0"/>
      <w:bookmarkEnd w:id="0"/>
      <w:r w:rsidDel="00000000" w:rsidR="00000000" w:rsidRPr="00000000">
        <w:rPr>
          <w:rFonts w:ascii="Arial" w:cs="Arial" w:eastAsia="Arial" w:hAnsi="Arial"/>
          <w:b w:val="1"/>
          <w:sz w:val="48"/>
          <w:szCs w:val="48"/>
          <w:u w:val="single"/>
          <w:rtl w:val="0"/>
        </w:rPr>
        <w:t xml:space="preserve">Document Control</w:t>
      </w:r>
    </w:p>
    <w:p w:rsidR="00000000" w:rsidDel="00000000" w:rsidP="00000000" w:rsidRDefault="00000000" w:rsidRPr="00000000">
      <w:pPr>
        <w:pStyle w:val="Heading1"/>
        <w:contextualSpacing w:val="0"/>
        <w:jc w:val="center"/>
      </w:pPr>
      <w:bookmarkStart w:colFirst="0" w:colLast="0" w:name="h.1ngzogg8hujm" w:id="0"/>
      <w:bookmarkEnd w:id="0"/>
      <w:r w:rsidDel="00000000" w:rsidR="00000000" w:rsidRPr="00000000">
        <w:rPr>
          <w:rFonts w:ascii="Arial" w:cs="Arial" w:eastAsia="Arial" w:hAnsi="Arial"/>
          <w:b w:val="1"/>
          <w:sz w:val="48"/>
          <w:szCs w:val="48"/>
          <w:rtl w:val="0"/>
        </w:rPr>
        <w:t xml:space="preserve"> </w:t>
      </w:r>
    </w:p>
    <w:tbl>
      <w:tblPr>
        <w:tblStyle w:val="Table1"/>
        <w:bidi w:val="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281.5"/>
        <w:gridCol w:w="1652.625"/>
        <w:gridCol w:w="5425.875"/>
        <w:tblGridChange w:id="0">
          <w:tblGrid>
            <w:gridCol w:w="2281.5"/>
            <w:gridCol w:w="1652.625"/>
            <w:gridCol w:w="5425.87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6a6a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1"/>
              <w:keepNext w:val="1"/>
              <w:keepLines w:val="1"/>
              <w:spacing w:before="200" w:lineRule="auto"/>
              <w:contextualSpacing w:val="0"/>
              <w:jc w:val="center"/>
            </w:pPr>
            <w:bookmarkStart w:colFirst="0" w:colLast="0" w:name="h.1ngzogg8hujm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u w:val="single"/>
                <w:shd w:fill="a6a6a6" w:val="clear"/>
                <w:rtl w:val="0"/>
              </w:rPr>
              <w:t xml:space="preserve">Editor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6a6a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1"/>
              <w:keepNext w:val="1"/>
              <w:keepLines w:val="1"/>
              <w:spacing w:before="200" w:lineRule="auto"/>
              <w:contextualSpacing w:val="0"/>
              <w:jc w:val="center"/>
            </w:pPr>
            <w:bookmarkStart w:colFirst="0" w:colLast="0" w:name="h.1ngzogg8hujm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u w:val="single"/>
                <w:shd w:fill="a6a6a6" w:val="clear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6a6a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1"/>
              <w:keepNext w:val="1"/>
              <w:keepLines w:val="1"/>
              <w:spacing w:before="200" w:lineRule="auto"/>
              <w:contextualSpacing w:val="0"/>
              <w:jc w:val="center"/>
            </w:pPr>
            <w:bookmarkStart w:colFirst="0" w:colLast="0" w:name="h.1ngzogg8hujm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u w:val="single"/>
                <w:shd w:fill="a6a6a6" w:val="clear"/>
                <w:rtl w:val="0"/>
              </w:rPr>
              <w:t xml:space="preserve">Update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1"/>
              <w:keepNext w:val="1"/>
              <w:keepLines w:val="1"/>
              <w:spacing w:before="200" w:lineRule="auto"/>
              <w:contextualSpacing w:val="0"/>
              <w:jc w:val="center"/>
            </w:pPr>
            <w:bookmarkStart w:colFirst="0" w:colLast="0" w:name="h.1ngzogg8hujm" w:id="0"/>
            <w:bookmarkEnd w:id="0"/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Lewis Thresh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1"/>
              <w:keepNext w:val="1"/>
              <w:keepLines w:val="1"/>
              <w:spacing w:before="200" w:lineRule="auto"/>
              <w:contextualSpacing w:val="0"/>
              <w:jc w:val="center"/>
            </w:pPr>
            <w:bookmarkStart w:colFirst="0" w:colLast="0" w:name="h.1ngzogg8hujm" w:id="0"/>
            <w:bookmarkEnd w:id="0"/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25/02/2015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1"/>
              <w:keepNext w:val="1"/>
              <w:keepLines w:val="1"/>
              <w:spacing w:before="200" w:lineRule="auto"/>
              <w:contextualSpacing w:val="0"/>
              <w:jc w:val="center"/>
            </w:pPr>
            <w:bookmarkStart w:colFirst="0" w:colLast="0" w:name="h.1ngzogg8hujm" w:id="0"/>
            <w:bookmarkEnd w:id="0"/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Created UX Design Documentation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1"/>
              <w:keepNext w:val="1"/>
              <w:keepLines w:val="1"/>
              <w:spacing w:before="200" w:lineRule="auto"/>
              <w:contextualSpacing w:val="0"/>
              <w:jc w:val="center"/>
            </w:pPr>
            <w:bookmarkStart w:colFirst="0" w:colLast="0" w:name="h.1ngzogg8hujm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u w:val="singl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1"/>
              <w:keepNext w:val="1"/>
              <w:keepLines w:val="1"/>
              <w:spacing w:before="200" w:lineRule="auto"/>
              <w:contextualSpacing w:val="0"/>
              <w:jc w:val="center"/>
            </w:pPr>
            <w:bookmarkStart w:colFirst="0" w:colLast="0" w:name="h.1ngzogg8hujm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u w:val="singl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1"/>
              <w:keepNext w:val="1"/>
              <w:keepLines w:val="1"/>
              <w:spacing w:before="200" w:lineRule="auto"/>
              <w:contextualSpacing w:val="0"/>
              <w:jc w:val="center"/>
            </w:pPr>
            <w:bookmarkStart w:colFirst="0" w:colLast="0" w:name="h.1ngzogg8hujm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u w:val="single"/>
                <w:rtl w:val="0"/>
              </w:rPr>
              <w:t xml:space="preserve"> 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1"/>
              <w:keepNext w:val="1"/>
              <w:keepLines w:val="1"/>
              <w:spacing w:before="200" w:lineRule="auto"/>
              <w:contextualSpacing w:val="0"/>
              <w:jc w:val="center"/>
            </w:pPr>
            <w:bookmarkStart w:colFirst="0" w:colLast="0" w:name="h.1ngzogg8hujm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u w:val="singl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1"/>
              <w:keepNext w:val="1"/>
              <w:keepLines w:val="1"/>
              <w:spacing w:before="200" w:lineRule="auto"/>
              <w:contextualSpacing w:val="0"/>
              <w:jc w:val="center"/>
            </w:pPr>
            <w:bookmarkStart w:colFirst="0" w:colLast="0" w:name="h.1ngzogg8hujm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u w:val="singl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1"/>
              <w:keepNext w:val="1"/>
              <w:keepLines w:val="1"/>
              <w:spacing w:before="200" w:lineRule="auto"/>
              <w:contextualSpacing w:val="0"/>
              <w:jc w:val="center"/>
            </w:pPr>
            <w:bookmarkStart w:colFirst="0" w:colLast="0" w:name="h.1ngzogg8hujm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u w:val="single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pStyle w:val="Heading1"/>
        <w:contextualSpacing w:val="0"/>
        <w:jc w:val="center"/>
      </w:pPr>
      <w:bookmarkStart w:colFirst="0" w:colLast="0" w:name="h.xv1zhno8eaea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1"/>
        <w:contextualSpacing w:val="0"/>
        <w:jc w:val="center"/>
      </w:pPr>
      <w:bookmarkStart w:colFirst="0" w:colLast="0" w:name="h.6d29k2pdmzbm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jc w:val="center"/>
      </w:pPr>
      <w:bookmarkStart w:colFirst="0" w:colLast="0" w:name="h.ivznthrabpjb" w:id="11"/>
      <w:bookmarkEnd w:id="11"/>
      <w:r w:rsidDel="00000000" w:rsidR="00000000" w:rsidRPr="00000000">
        <w:rPr>
          <w:u w:val="single"/>
          <w:rtl w:val="0"/>
        </w:rPr>
        <w:t xml:space="preserve">Tasks to accomplish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Icon style document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Decide which icons to create (Including interacted icons)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Decide how to handle different shapes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Name all icons and “panes” etc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annotated prototype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jc w:val="center"/>
      </w:pPr>
      <w:bookmarkStart w:colFirst="0" w:colLast="0" w:name="h.j6h40z3bvutu" w:id="12"/>
      <w:bookmarkEnd w:id="12"/>
      <w:r w:rsidDel="00000000" w:rsidR="00000000" w:rsidRPr="00000000">
        <w:rPr>
          <w:u w:val="single"/>
          <w:rtl w:val="0"/>
        </w:rPr>
        <w:t xml:space="preserve">Research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Research was conducted regarding the styling of our User Interface which included: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Material Design (Google)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Metro (Microsoft)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Skeuomorphism (Apple)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Decided to use Material Design to it its simple, clean and most of all modern look. We also made a note that Apple has started to use a Material Design approach to their design, making Skeuomorphism look dated.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jc w:val="center"/>
      </w:pPr>
      <w:bookmarkStart w:colFirst="0" w:colLast="0" w:name="h.2c3a11kkzrnz" w:id="13"/>
      <w:bookmarkEnd w:id="13"/>
      <w:r w:rsidDel="00000000" w:rsidR="00000000" w:rsidRPr="00000000">
        <w:rPr>
          <w:u w:val="single"/>
          <w:rtl w:val="0"/>
        </w:rPr>
        <w:t xml:space="preserve">Design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ycrdslxi72fu" w:id="14"/>
      <w:bookmarkEnd w:id="14"/>
      <w:r w:rsidDel="00000000" w:rsidR="00000000" w:rsidRPr="00000000">
        <w:rPr>
          <w:rtl w:val="0"/>
        </w:rPr>
        <w:t xml:space="preserve">Colour</w:t>
      </w:r>
    </w:p>
    <w:p w:rsidR="00000000" w:rsidDel="00000000" w:rsidP="00000000" w:rsidRDefault="00000000" w:rsidRPr="00000000">
      <w:pPr>
        <w:pStyle w:val="Heading1"/>
        <w:spacing w:before="240" w:lineRule="auto"/>
        <w:contextualSpacing w:val="0"/>
      </w:pPr>
      <w:bookmarkStart w:colFirst="0" w:colLast="0" w:name="h.h6bi64qw6zny" w:id="15"/>
      <w:bookmarkEnd w:id="15"/>
      <w:r w:rsidDel="00000000" w:rsidR="00000000" w:rsidRPr="00000000">
        <w:rPr>
          <w:rFonts w:ascii="Arial" w:cs="Arial" w:eastAsia="Arial" w:hAnsi="Arial"/>
          <w:b w:val="1"/>
          <w:color w:val="2e74b5"/>
          <w:sz w:val="28"/>
          <w:szCs w:val="28"/>
          <w:rtl w:val="0"/>
        </w:rPr>
        <w:t xml:space="preserve">Primary Scheme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943600" cy="3251200"/>
            <wp:effectExtent b="0" l="0" r="0" t="0"/>
            <wp:docPr descr="Primary Colour Scheme.jpg" id="2" name="image06.jpg"/>
            <a:graphic>
              <a:graphicData uri="http://schemas.openxmlformats.org/drawingml/2006/picture">
                <pic:pic>
                  <pic:nvPicPr>
                    <pic:cNvPr descr="Primary Colour Scheme.jpg" id="0" name="image06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before="240" w:lineRule="auto"/>
        <w:contextualSpacing w:val="0"/>
      </w:pPr>
      <w:bookmarkStart w:colFirst="0" w:colLast="0" w:name="h.wrd2mid0hvr" w:id="16"/>
      <w:bookmarkEnd w:id="16"/>
      <w:r w:rsidDel="00000000" w:rsidR="00000000" w:rsidRPr="00000000">
        <w:rPr>
          <w:rFonts w:ascii="Arial" w:cs="Arial" w:eastAsia="Arial" w:hAnsi="Arial"/>
          <w:b w:val="1"/>
          <w:color w:val="2e74b5"/>
          <w:sz w:val="28"/>
          <w:szCs w:val="28"/>
          <w:rtl w:val="0"/>
        </w:rPr>
        <w:t xml:space="preserve">LearnEasy Scheme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943600" cy="3251200"/>
            <wp:effectExtent b="0" l="0" r="0" t="0"/>
            <wp:docPr descr="Accents Theme 2.jpg" id="10" name="image19.jpg"/>
            <a:graphic>
              <a:graphicData uri="http://schemas.openxmlformats.org/drawingml/2006/picture">
                <pic:pic>
                  <pic:nvPicPr>
                    <pic:cNvPr descr="Accents Theme 2.jpg" id="0" name="image19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before="240" w:lineRule="auto"/>
        <w:contextualSpacing w:val="0"/>
      </w:pPr>
      <w:bookmarkStart w:colFirst="0" w:colLast="0" w:name="h.g9o4vgi5cn9f" w:id="17"/>
      <w:bookmarkEnd w:id="17"/>
      <w:r w:rsidDel="00000000" w:rsidR="00000000" w:rsidRPr="00000000">
        <w:rPr>
          <w:rFonts w:ascii="Arial" w:cs="Arial" w:eastAsia="Arial" w:hAnsi="Arial"/>
          <w:b w:val="1"/>
          <w:color w:val="2e74b5"/>
          <w:sz w:val="28"/>
          <w:szCs w:val="28"/>
          <w:rtl w:val="0"/>
        </w:rPr>
        <w:t xml:space="preserve">Accent Theme 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943600" cy="3251200"/>
            <wp:effectExtent b="0" l="0" r="0" t="0"/>
            <wp:docPr descr="LearnEasy Scheme.jpg" id="5" name="image14.jpg"/>
            <a:graphic>
              <a:graphicData uri="http://schemas.openxmlformats.org/drawingml/2006/picture">
                <pic:pic>
                  <pic:nvPicPr>
                    <pic:cNvPr descr="LearnEasy Scheme.jpg" id="0" name="image1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before="240" w:lineRule="auto"/>
        <w:contextualSpacing w:val="0"/>
      </w:pPr>
      <w:bookmarkStart w:colFirst="0" w:colLast="0" w:name="h.cphc54q32ssz" w:id="18"/>
      <w:bookmarkEnd w:id="18"/>
      <w:r w:rsidDel="00000000" w:rsidR="00000000" w:rsidRPr="00000000">
        <w:rPr>
          <w:rFonts w:ascii="Arial" w:cs="Arial" w:eastAsia="Arial" w:hAnsi="Arial"/>
          <w:b w:val="1"/>
          <w:color w:val="2e74b5"/>
          <w:sz w:val="28"/>
          <w:szCs w:val="28"/>
          <w:rtl w:val="0"/>
        </w:rPr>
        <w:t xml:space="preserve">Accent Theme 2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3251200"/>
            <wp:effectExtent b="0" l="0" r="0" t="0"/>
            <wp:docPr descr="Accent Theme 1.png" id="3" name="image07.png"/>
            <a:graphic>
              <a:graphicData uri="http://schemas.openxmlformats.org/drawingml/2006/picture">
                <pic:pic>
                  <pic:nvPicPr>
                    <pic:cNvPr descr="Accent Theme 1.png" id="0" name="image0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3624r66fwmgl" w:id="19"/>
      <w:bookmarkEnd w:id="19"/>
      <w:r w:rsidDel="00000000" w:rsidR="00000000" w:rsidRPr="00000000">
        <w:rPr>
          <w:rtl w:val="0"/>
        </w:rPr>
        <w:t xml:space="preserve">Icons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Our icons will be created using a design language inspired by Google’s Material design.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icons will be simple and convey the meaning of the button using simple imagery that the user will be able to understand at a glance. All major icon shapes should be based upon this keyline. All logos should be made to a standard 24 * 24 pixel grid.It may be easier to design using a larger grid and then scale down i.e. Designing in a 192 * 192 grid but remembering that each pixel will effectively be 4 * 4.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3748088" cy="3748088"/>
            <wp:effectExtent b="0" l="0" r="0" t="0"/>
            <wp:docPr descr="style_logos_product_grid_logo_keylines.png" id="7" name="image16.png"/>
            <a:graphic>
              <a:graphicData uri="http://schemas.openxmlformats.org/drawingml/2006/picture">
                <pic:pic>
                  <pic:nvPicPr>
                    <pic:cNvPr descr="style_logos_product_grid_logo_keylines.png" id="0" name="image1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8088" cy="3748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All squares and circles should have a consistent height and radius.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For simple iconography the following templates can be used.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2490788" cy="2490788"/>
            <wp:effectExtent b="0" l="0" r="0" t="0"/>
            <wp:docPr descr="style_logos_product_grid_geometry1.png" id="6" name="image15.png"/>
            <a:graphic>
              <a:graphicData uri="http://schemas.openxmlformats.org/drawingml/2006/picture">
                <pic:pic>
                  <pic:nvPicPr>
                    <pic:cNvPr descr="style_logos_product_grid_geometry1.png" id="0" name="image1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0788" cy="2490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2290763" cy="2290763"/>
            <wp:effectExtent b="0" l="0" r="0" t="0"/>
            <wp:docPr descr="style_logos_product_grid_geometry2.png" id="9" name="image18.png"/>
            <a:graphic>
              <a:graphicData uri="http://schemas.openxmlformats.org/drawingml/2006/picture">
                <pic:pic>
                  <pic:nvPicPr>
                    <pic:cNvPr descr="style_logos_product_grid_geometry2.png" id="0" name="image1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90763" cy="2290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2490788" cy="2490788"/>
            <wp:effectExtent b="0" l="0" r="0" t="0"/>
            <wp:docPr descr="style_logos_product_grid_geometry3.png" id="1" name="image05.png"/>
            <a:graphic>
              <a:graphicData uri="http://schemas.openxmlformats.org/drawingml/2006/picture">
                <pic:pic>
                  <pic:nvPicPr>
                    <pic:cNvPr descr="style_logos_product_grid_geometry3.png" id="0" name="image0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0788" cy="2490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2528888" cy="2528888"/>
            <wp:effectExtent b="0" l="0" r="0" t="0"/>
            <wp:docPr descr="style_logos_product_grid_geometry4.png" id="8" name="image17.png"/>
            <a:graphic>
              <a:graphicData uri="http://schemas.openxmlformats.org/drawingml/2006/picture">
                <pic:pic>
                  <pic:nvPicPr>
                    <pic:cNvPr descr="style_logos_product_grid_geometry4.png" id="0" name="image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8888" cy="2528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All the following pixel measurements assume a 24*24 scaled grid is used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Drop Shadow should be of opacity 20% and offset 6 pixels on the y axis. Blur should be set to 6 pixels.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 provide a sense of depth edge tint and shade can be applied. In all cases where tint and shade are used they have a height of 1 pixels and an opacity of 20%.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tint should be coloured white mixed with the base colour and only applied to the top edge.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shade should be coloured black mixed with the base colour and only applied to the bottom edge.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6"/>
          <w:szCs w:val="36"/>
          <w:rtl w:val="0"/>
        </w:rPr>
        <w:t xml:space="preserve">Icon Rules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an element is coloured (i.e already accented compared to the backdrop) do not embellish with shadow.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Never exceed more than two layers within one icon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Dog ears for paper based icons should be dog eared to the top right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Any elevated layer must remain on top of the layer it is above (i.e. do not crop elevated layers)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a shape is scored, score from the center and do not score multiple times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 not fold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overlaps are used, only overlap once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an accordion style icon is created, only use one fold.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 not distort or tilt icons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Icons should leave 4 pixels of trim outside the icon. This area can be used for additional visual weight if necessary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Any corners should have a 2 pixel radius on the outside. Do not use rounded corners on interior shapes.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Stroke size should remain consistent, with a standard 2 pixel width.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When a stroke terminates it should be squared off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an extreme scenario calls for a change in these rules, ensure that the root philosophy of simple and obvious icons continues to be obeyed.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By standard, the opacity of an active icon on a light background is 54% and an inactive icon 26%. For a dark background active icons should have an opacity of 100% and inactive icons 30%.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6"/>
          <w:szCs w:val="36"/>
          <w:rtl w:val="0"/>
        </w:rPr>
        <w:t xml:space="preserve">Example Icons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2857500"/>
            <wp:effectExtent b="0" l="0" r="0" t="0"/>
            <wp:docPr descr="style_icons_system_intro.png" id="4" name="image13.png"/>
            <a:graphic>
              <a:graphicData uri="http://schemas.openxmlformats.org/drawingml/2006/picture">
                <pic:pic>
                  <pic:nvPicPr>
                    <pic:cNvPr descr="style_icons_system_intro.png" id="0" name="image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4" Type="http://schemas.openxmlformats.org/officeDocument/2006/relationships/image" Target="media/image13.png"/><Relationship Id="rId2" Type="http://schemas.openxmlformats.org/officeDocument/2006/relationships/fontTable" Target="fontTable.xml"/><Relationship Id="rId12" Type="http://schemas.openxmlformats.org/officeDocument/2006/relationships/image" Target="media/image05.png"/><Relationship Id="rId13" Type="http://schemas.openxmlformats.org/officeDocument/2006/relationships/image" Target="media/image17.png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10" Type="http://schemas.openxmlformats.org/officeDocument/2006/relationships/image" Target="media/image15.png"/><Relationship Id="rId3" Type="http://schemas.openxmlformats.org/officeDocument/2006/relationships/numbering" Target="numbering.xml"/><Relationship Id="rId11" Type="http://schemas.openxmlformats.org/officeDocument/2006/relationships/image" Target="media/image18.png"/><Relationship Id="rId9" Type="http://schemas.openxmlformats.org/officeDocument/2006/relationships/image" Target="media/image16.png"/><Relationship Id="rId6" Type="http://schemas.openxmlformats.org/officeDocument/2006/relationships/image" Target="media/image19.jpg"/><Relationship Id="rId5" Type="http://schemas.openxmlformats.org/officeDocument/2006/relationships/image" Target="media/image06.jpg"/><Relationship Id="rId8" Type="http://schemas.openxmlformats.org/officeDocument/2006/relationships/image" Target="media/image07.png"/><Relationship Id="rId7" Type="http://schemas.openxmlformats.org/officeDocument/2006/relationships/image" Target="media/image14.jpg"/></Relationships>
</file>