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4286250" cy="235267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286250" cy="23526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Title"/>
        <w:rPr/>
      </w:pPr>
      <w:bookmarkStart w:colFirst="0" w:colLast="0" w:name="_oi9r0tpnfpye" w:id="0"/>
      <w:bookmarkEnd w:id="0"/>
      <w:r w:rsidDel="00000000" w:rsidR="00000000" w:rsidRPr="00000000">
        <w:rPr>
          <w:rtl w:val="0"/>
        </w:rPr>
        <w:t xml:space="preserve">UNIDAD 11</w:t>
      </w:r>
    </w:p>
    <w:p w:rsidR="00000000" w:rsidDel="00000000" w:rsidP="00000000" w:rsidRDefault="00000000" w:rsidRPr="00000000" w14:paraId="00000007">
      <w:pPr>
        <w:pStyle w:val="Title"/>
        <w:rPr/>
      </w:pPr>
      <w:bookmarkStart w:colFirst="0" w:colLast="0" w:name="_2b4i7ic80el8" w:id="1"/>
      <w:bookmarkEnd w:id="1"/>
      <w:r w:rsidDel="00000000" w:rsidR="00000000" w:rsidRPr="00000000">
        <w:rPr>
          <w:rtl w:val="0"/>
        </w:rPr>
        <w:t xml:space="preserve">FICHEROS</w:t>
      </w:r>
    </w:p>
    <w:p w:rsidR="00000000" w:rsidDel="00000000" w:rsidP="00000000" w:rsidRDefault="00000000" w:rsidRPr="00000000" w14:paraId="00000008">
      <w:pPr>
        <w:pStyle w:val="Title"/>
        <w:rPr/>
      </w:pPr>
      <w:bookmarkStart w:colFirst="0" w:colLast="0" w:name="_nxcmkfhr7wqp" w:id="2"/>
      <w:bookmarkEnd w:id="2"/>
      <w:r w:rsidDel="00000000" w:rsidR="00000000" w:rsidRPr="00000000">
        <w:rPr>
          <w:b w:val="0"/>
          <w:rtl w:val="0"/>
        </w:rPr>
        <w:t xml:space="preserve">EJERCICIOS (B)</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tbl>
      <w:tblPr>
        <w:tblStyle w:val="Table1"/>
        <w:tblW w:w="986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69"/>
        <w:tblGridChange w:id="0">
          <w:tblGrid>
            <w:gridCol w:w="9869"/>
          </w:tblGrid>
        </w:tblGridChange>
      </w:tblGrid>
      <w:tr>
        <w:tc>
          <w:tcPr>
            <w:tcBorders>
              <w:top w:color="666666" w:space="0" w:sz="8" w:val="single"/>
              <w:left w:color="666666" w:space="0" w:sz="8" w:val="single"/>
              <w:bottom w:color="666666" w:space="0" w:sz="8" w:val="single"/>
              <w:right w:color="666666" w:space="0" w:sz="8" w:val="single"/>
            </w:tcBorders>
            <w:shd w:fill="666666" w:val="clear"/>
            <w:tcMar>
              <w:top w:w="100.0" w:type="dxa"/>
              <w:left w:w="100.0" w:type="dxa"/>
              <w:bottom w:w="100.0" w:type="dxa"/>
              <w:right w:w="100.0" w:type="dxa"/>
            </w:tcMar>
            <w:vAlign w:val="top"/>
          </w:tcPr>
          <w:p w:rsidR="00000000" w:rsidDel="00000000" w:rsidP="00000000" w:rsidRDefault="00000000" w:rsidRPr="00000000" w14:paraId="0000000B">
            <w:pPr>
              <w:pStyle w:val="Subtitle"/>
              <w:widowControl w:val="0"/>
              <w:spacing w:line="240" w:lineRule="auto"/>
              <w:jc w:val="right"/>
              <w:rPr/>
            </w:pPr>
            <w:bookmarkStart w:colFirst="0" w:colLast="0" w:name="_6uprxbpszfto" w:id="3"/>
            <w:bookmarkEnd w:id="3"/>
            <w:r w:rsidDel="00000000" w:rsidR="00000000" w:rsidRPr="00000000">
              <w:rPr>
                <w:rtl w:val="0"/>
              </w:rPr>
            </w:r>
          </w:p>
          <w:p w:rsidR="00000000" w:rsidDel="00000000" w:rsidP="00000000" w:rsidRDefault="00000000" w:rsidRPr="00000000" w14:paraId="0000000C">
            <w:pPr>
              <w:pStyle w:val="Subtitle"/>
              <w:widowControl w:val="0"/>
              <w:rPr/>
            </w:pPr>
            <w:bookmarkStart w:colFirst="0" w:colLast="0" w:name="_m8kxfu9rli5e" w:id="4"/>
            <w:bookmarkEnd w:id="4"/>
            <w:r w:rsidDel="00000000" w:rsidR="00000000" w:rsidRPr="00000000">
              <w:rPr>
                <w:rtl w:val="0"/>
              </w:rPr>
              <w:t xml:space="preserve">PROGRAMACIÓN</w:t>
            </w:r>
          </w:p>
          <w:p w:rsidR="00000000" w:rsidDel="00000000" w:rsidP="00000000" w:rsidRDefault="00000000" w:rsidRPr="00000000" w14:paraId="0000000D">
            <w:pPr>
              <w:pStyle w:val="Subtitle"/>
              <w:spacing w:line="240" w:lineRule="auto"/>
              <w:rPr/>
            </w:pPr>
            <w:bookmarkStart w:colFirst="0" w:colLast="0" w:name="_rt00jl5j3ij" w:id="5"/>
            <w:bookmarkEnd w:id="5"/>
            <w:r w:rsidDel="00000000" w:rsidR="00000000" w:rsidRPr="00000000">
              <w:rPr>
                <w:rtl w:val="0"/>
              </w:rPr>
              <w:t xml:space="preserve">CFGS DAW</w:t>
            </w:r>
          </w:p>
          <w:p w:rsidR="00000000" w:rsidDel="00000000" w:rsidP="00000000" w:rsidRDefault="00000000" w:rsidRPr="00000000" w14:paraId="0000000E">
            <w:pPr>
              <w:spacing w:line="240" w:lineRule="auto"/>
              <w:rPr/>
            </w:pPr>
            <w:r w:rsidDel="00000000" w:rsidR="00000000" w:rsidRPr="00000000">
              <w:rPr>
                <w:rtl w:val="0"/>
              </w:rPr>
            </w:r>
          </w:p>
        </w:tc>
      </w:tr>
    </w:tbl>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jc w:val="right"/>
        <w:rPr/>
      </w:pPr>
      <w:r w:rsidDel="00000000" w:rsidR="00000000" w:rsidRPr="00000000">
        <w:rPr>
          <w:rtl w:val="0"/>
        </w:rPr>
        <w:t xml:space="preserve">Autor:</w:t>
      </w:r>
    </w:p>
    <w:p w:rsidR="00000000" w:rsidDel="00000000" w:rsidP="00000000" w:rsidRDefault="00000000" w:rsidRPr="00000000" w14:paraId="00000012">
      <w:pPr>
        <w:jc w:val="right"/>
        <w:rPr/>
      </w:pPr>
      <w:r w:rsidDel="00000000" w:rsidR="00000000" w:rsidRPr="00000000">
        <w:rPr>
          <w:rtl w:val="0"/>
        </w:rPr>
        <w:t xml:space="preserve">Lionel Tarazón Alcocer</w:t>
      </w:r>
    </w:p>
    <w:p w:rsidR="00000000" w:rsidDel="00000000" w:rsidP="00000000" w:rsidRDefault="00000000" w:rsidRPr="00000000" w14:paraId="00000013">
      <w:pPr>
        <w:jc w:val="right"/>
        <w:rPr/>
      </w:pPr>
      <w:hyperlink r:id="rId7">
        <w:r w:rsidDel="00000000" w:rsidR="00000000" w:rsidRPr="00000000">
          <w:rPr>
            <w:color w:val="1155cc"/>
            <w:u w:val="single"/>
            <w:rtl w:val="0"/>
          </w:rPr>
          <w:t xml:space="preserve">lionel.tarazon@ceedcv.es</w:t>
        </w:r>
      </w:hyperlink>
      <w:r w:rsidDel="00000000" w:rsidR="00000000" w:rsidRPr="00000000">
        <w:rPr>
          <w:rtl w:val="0"/>
        </w:rPr>
      </w:r>
    </w:p>
    <w:p w:rsidR="00000000" w:rsidDel="00000000" w:rsidP="00000000" w:rsidRDefault="00000000" w:rsidRPr="00000000" w14:paraId="00000014">
      <w:pPr>
        <w:jc w:val="right"/>
        <w:rPr/>
      </w:pPr>
      <w:r w:rsidDel="00000000" w:rsidR="00000000" w:rsidRPr="00000000">
        <w:rPr>
          <w:rtl w:val="0"/>
        </w:rPr>
      </w:r>
    </w:p>
    <w:p w:rsidR="00000000" w:rsidDel="00000000" w:rsidP="00000000" w:rsidRDefault="00000000" w:rsidRPr="00000000" w14:paraId="00000015">
      <w:pPr>
        <w:jc w:val="right"/>
        <w:rPr/>
      </w:pPr>
      <w:r w:rsidDel="00000000" w:rsidR="00000000" w:rsidRPr="00000000">
        <w:rPr>
          <w:rtl w:val="0"/>
        </w:rPr>
        <w:t xml:space="preserve">2019/2020</w:t>
      </w:r>
    </w:p>
    <w:p w:rsidR="00000000" w:rsidDel="00000000" w:rsidP="00000000" w:rsidRDefault="00000000" w:rsidRPr="00000000" w14:paraId="00000016">
      <w:pPr>
        <w:jc w:val="right"/>
        <w:rPr/>
      </w:pPr>
      <w:r w:rsidDel="00000000" w:rsidR="00000000" w:rsidRPr="00000000">
        <w:rPr>
          <w:rtl w:val="0"/>
        </w:rPr>
      </w:r>
    </w:p>
    <w:p w:rsidR="00000000" w:rsidDel="00000000" w:rsidP="00000000" w:rsidRDefault="00000000" w:rsidRPr="00000000" w14:paraId="00000017">
      <w:pPr>
        <w:jc w:val="right"/>
        <w:rPr/>
      </w:pPr>
      <w:r w:rsidDel="00000000" w:rsidR="00000000" w:rsidRPr="00000000">
        <w:rPr>
          <w:rtl w:val="0"/>
        </w:rPr>
      </w:r>
    </w:p>
    <w:p w:rsidR="00000000" w:rsidDel="00000000" w:rsidP="00000000" w:rsidRDefault="00000000" w:rsidRPr="00000000" w14:paraId="00000018">
      <w:pPr>
        <w:jc w:val="right"/>
        <w:rPr/>
      </w:pPr>
      <w:r w:rsidDel="00000000" w:rsidR="00000000" w:rsidRPr="00000000">
        <w:rPr>
          <w:rtl w:val="0"/>
        </w:rPr>
      </w:r>
    </w:p>
    <w:p w:rsidR="00000000" w:rsidDel="00000000" w:rsidP="00000000" w:rsidRDefault="00000000" w:rsidRPr="00000000" w14:paraId="00000019">
      <w:pPr>
        <w:jc w:val="right"/>
        <w:rPr/>
      </w:pPr>
      <w:r w:rsidDel="00000000" w:rsidR="00000000" w:rsidRPr="00000000">
        <w:rPr>
          <w:rtl w:val="0"/>
        </w:rPr>
      </w:r>
    </w:p>
    <w:p w:rsidR="00000000" w:rsidDel="00000000" w:rsidP="00000000" w:rsidRDefault="00000000" w:rsidRPr="00000000" w14:paraId="0000001A">
      <w:pPr>
        <w:spacing w:after="60" w:before="60" w:lineRule="auto"/>
        <w:rPr>
          <w:b w:val="1"/>
          <w:color w:val="336633"/>
          <w:sz w:val="28"/>
          <w:szCs w:val="28"/>
        </w:rPr>
      </w:pPr>
      <w:r w:rsidDel="00000000" w:rsidR="00000000" w:rsidRPr="00000000">
        <w:rPr>
          <w:b w:val="1"/>
          <w:color w:val="336633"/>
          <w:sz w:val="28"/>
          <w:szCs w:val="28"/>
          <w:rtl w:val="0"/>
        </w:rPr>
        <w:t xml:space="preserve">Licencia</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371475</wp:posOffset>
            </wp:positionV>
            <wp:extent cx="1115583" cy="385763"/>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115583" cy="385763"/>
                    </a:xfrm>
                    <a:prstGeom prst="rect"/>
                    <a:ln/>
                  </pic:spPr>
                </pic:pic>
              </a:graphicData>
            </a:graphic>
          </wp:anchor>
        </w:drawing>
      </w:r>
    </w:p>
    <w:p w:rsidR="00000000" w:rsidDel="00000000" w:rsidP="00000000" w:rsidRDefault="00000000" w:rsidRPr="00000000" w14:paraId="0000001B">
      <w:pPr>
        <w:ind w:right="-40.8661417322827" w:firstLine="0"/>
        <w:rPr/>
      </w:pPr>
      <w:r w:rsidDel="00000000" w:rsidR="00000000" w:rsidRPr="00000000">
        <w:rPr>
          <w:b w:val="1"/>
          <w:rtl w:val="0"/>
        </w:rPr>
        <w:t xml:space="preserve">Reconocimiento – NoComercial – CompartirIgual (by-nc-sa)</w:t>
      </w:r>
      <w:r w:rsidDel="00000000" w:rsidR="00000000" w:rsidRPr="00000000">
        <w:rPr>
          <w:rtl w:val="0"/>
        </w:rPr>
        <w:t xml:space="preserve">: No se permite un uso comercial de la obra original ni de las posibles obras derivadas, la distribución de las cuales se debe hacer con una licencia igual a la que regula la obra original.</w:t>
      </w:r>
      <w:r w:rsidDel="00000000" w:rsidR="00000000" w:rsidRPr="00000000">
        <w:br w:type="page"/>
      </w:r>
      <w:r w:rsidDel="00000000" w:rsidR="00000000" w:rsidRPr="00000000">
        <w:rPr>
          <w:rtl w:val="0"/>
        </w:rPr>
      </w:r>
    </w:p>
    <w:p w:rsidR="00000000" w:rsidDel="00000000" w:rsidP="00000000" w:rsidRDefault="00000000" w:rsidRPr="00000000" w14:paraId="0000001C">
      <w:pPr>
        <w:ind w:right="400" w:firstLine="0"/>
        <w:jc w:val="right"/>
        <w:rPr>
          <w:rFonts w:ascii="Arial" w:cs="Arial" w:eastAsia="Arial" w:hAnsi="Arial"/>
          <w:color w:val="336633"/>
          <w:sz w:val="32"/>
          <w:szCs w:val="32"/>
        </w:rPr>
      </w:pPr>
      <w:r w:rsidDel="00000000" w:rsidR="00000000" w:rsidRPr="00000000">
        <w:rPr>
          <w:rFonts w:ascii="Arial" w:cs="Arial" w:eastAsia="Arial" w:hAnsi="Arial"/>
          <w:color w:val="336633"/>
          <w:sz w:val="32"/>
          <w:szCs w:val="32"/>
          <w:rtl w:val="0"/>
        </w:rPr>
        <w:t xml:space="preserve">UD11. FICHEROS</w:t>
      </w:r>
    </w:p>
    <w:p w:rsidR="00000000" w:rsidDel="00000000" w:rsidP="00000000" w:rsidRDefault="00000000" w:rsidRPr="00000000" w14:paraId="0000001D">
      <w:pPr>
        <w:pStyle w:val="Heading1"/>
        <w:rPr/>
      </w:pPr>
      <w:bookmarkStart w:colFirst="0" w:colLast="0" w:name="_2hypag35q2hf" w:id="6"/>
      <w:bookmarkEnd w:id="6"/>
      <w:r w:rsidDel="00000000" w:rsidR="00000000" w:rsidRPr="00000000">
        <w:rPr>
          <w:rtl w:val="0"/>
        </w:rPr>
        <w:t xml:space="preserve">EJERCICIOS (parte B) - LECTURA Y ESCRITURA DE FICHEROS</w:t>
      </w:r>
    </w:p>
    <w:p w:rsidR="00000000" w:rsidDel="00000000" w:rsidP="00000000" w:rsidRDefault="00000000" w:rsidRPr="00000000" w14:paraId="0000001E">
      <w:pPr>
        <w:ind w:left="0"/>
        <w:rPr/>
      </w:pPr>
      <w:r w:rsidDel="00000000" w:rsidR="00000000" w:rsidRPr="00000000">
        <w:rPr>
          <w:rtl w:val="0"/>
        </w:rPr>
        <w:t xml:space="preserve">Para probar estos ejercicios utilizar el archivo “Documentos.zip”.</w:t>
      </w:r>
      <w:r w:rsidDel="00000000" w:rsidR="00000000" w:rsidRPr="00000000">
        <w:rPr>
          <w:rtl w:val="0"/>
        </w:rPr>
      </w:r>
    </w:p>
    <w:p w:rsidR="00000000" w:rsidDel="00000000" w:rsidP="00000000" w:rsidRDefault="00000000" w:rsidRPr="00000000" w14:paraId="0000001F">
      <w:pPr>
        <w:pStyle w:val="Heading2"/>
        <w:spacing w:after="0" w:lineRule="auto"/>
        <w:rPr/>
      </w:pPr>
      <w:bookmarkStart w:colFirst="0" w:colLast="0" w:name="_k7lom3lhf4nd" w:id="7"/>
      <w:bookmarkEnd w:id="7"/>
      <w:r w:rsidDel="00000000" w:rsidR="00000000" w:rsidRPr="00000000">
        <w:rPr>
          <w:rtl w:val="0"/>
        </w:rPr>
        <w:t xml:space="preserve">Ejercicio B1 - Máximo y mínimo</w:t>
      </w:r>
    </w:p>
    <w:p w:rsidR="00000000" w:rsidDel="00000000" w:rsidP="00000000" w:rsidRDefault="00000000" w:rsidRPr="00000000" w14:paraId="00000020">
      <w:pPr>
        <w:rPr/>
      </w:pPr>
      <w:r w:rsidDel="00000000" w:rsidR="00000000" w:rsidRPr="00000000">
        <w:rPr>
          <w:rtl w:val="0"/>
        </w:rPr>
        <w:t xml:space="preserve">Implementa un programa que muestre por pantalla los valores máximos y mínimos del archivo ‘numeros.txt’.</w:t>
      </w:r>
    </w:p>
    <w:p w:rsidR="00000000" w:rsidDel="00000000" w:rsidP="00000000" w:rsidRDefault="00000000" w:rsidRPr="00000000" w14:paraId="00000021">
      <w:pPr>
        <w:pStyle w:val="Heading2"/>
        <w:rPr/>
      </w:pPr>
      <w:bookmarkStart w:colFirst="0" w:colLast="0" w:name="_o14p5yh2rkw7" w:id="8"/>
      <w:bookmarkEnd w:id="8"/>
      <w:r w:rsidDel="00000000" w:rsidR="00000000" w:rsidRPr="00000000">
        <w:rPr>
          <w:rtl w:val="0"/>
        </w:rPr>
        <w:t xml:space="preserve">Ejercicio B2 - Notas de alumnos</w:t>
      </w:r>
    </w:p>
    <w:p w:rsidR="00000000" w:rsidDel="00000000" w:rsidP="00000000" w:rsidRDefault="00000000" w:rsidRPr="00000000" w14:paraId="00000022">
      <w:pPr>
        <w:rPr/>
      </w:pPr>
      <w:r w:rsidDel="00000000" w:rsidR="00000000" w:rsidRPr="00000000">
        <w:rPr>
          <w:rtl w:val="0"/>
        </w:rPr>
        <w:t xml:space="preserve">El archivo ‘alumnos_notas.txt’ contiene una lista de 10 alumnos y las notas que han obtenido en cada asignatura. El número de asignaturas de cada alumno es variable. Implementa un programa que muestre por pantalla la nota media de cada alumno junto a su nombre y apellido, ordenado por nota media de mayor a menor.</w:t>
      </w:r>
    </w:p>
    <w:p w:rsidR="00000000" w:rsidDel="00000000" w:rsidP="00000000" w:rsidRDefault="00000000" w:rsidRPr="00000000" w14:paraId="00000023">
      <w:pPr>
        <w:pStyle w:val="Heading2"/>
        <w:rPr/>
      </w:pPr>
      <w:bookmarkStart w:colFirst="0" w:colLast="0" w:name="_na77w1ke93t2" w:id="9"/>
      <w:bookmarkEnd w:id="9"/>
      <w:r w:rsidDel="00000000" w:rsidR="00000000" w:rsidRPr="00000000">
        <w:rPr>
          <w:rtl w:val="0"/>
        </w:rPr>
        <w:t xml:space="preserve">Ejercicio B3 - Ordenando archivos</w:t>
      </w:r>
    </w:p>
    <w:p w:rsidR="00000000" w:rsidDel="00000000" w:rsidP="00000000" w:rsidRDefault="00000000" w:rsidRPr="00000000" w14:paraId="00000024">
      <w:pPr>
        <w:rPr>
          <w:i w:val="1"/>
        </w:rPr>
      </w:pPr>
      <w:r w:rsidDel="00000000" w:rsidR="00000000" w:rsidRPr="00000000">
        <w:rPr>
          <w:rtl w:val="0"/>
        </w:rPr>
        <w:t xml:space="preserve">Implementa un programa que pida al usuario un nombre de archivo A para lectura y otro nombre de archivo B para escritura. Leerá el contenido del archivo A (por ejemplo ‘usa_personas.txt’) y lo escribirá ordenado alfabéticamente en B (por ejemplo ‘usa_personas_sorted.txt’).</w:t>
      </w:r>
      <w:r w:rsidDel="00000000" w:rsidR="00000000" w:rsidRPr="00000000">
        <w:rPr>
          <w:rtl w:val="0"/>
        </w:rPr>
      </w:r>
    </w:p>
    <w:p w:rsidR="00000000" w:rsidDel="00000000" w:rsidP="00000000" w:rsidRDefault="00000000" w:rsidRPr="00000000" w14:paraId="00000025">
      <w:pPr>
        <w:pStyle w:val="Heading2"/>
        <w:rPr/>
      </w:pPr>
      <w:bookmarkStart w:colFirst="0" w:colLast="0" w:name="_g0mdf0ksow9x" w:id="10"/>
      <w:bookmarkEnd w:id="10"/>
      <w:r w:rsidDel="00000000" w:rsidR="00000000" w:rsidRPr="00000000">
        <w:rPr>
          <w:rtl w:val="0"/>
        </w:rPr>
        <w:t xml:space="preserve">Ejercicio B4 - Nombre y apellidos</w:t>
      </w:r>
    </w:p>
    <w:p w:rsidR="00000000" w:rsidDel="00000000" w:rsidP="00000000" w:rsidRDefault="00000000" w:rsidRPr="00000000" w14:paraId="00000026">
      <w:pPr>
        <w:rPr/>
      </w:pPr>
      <w:r w:rsidDel="00000000" w:rsidR="00000000" w:rsidRPr="00000000">
        <w:rPr>
          <w:rtl w:val="0"/>
        </w:rPr>
        <w:t xml:space="preserve">Implementa un programa que genere aleatoriamente nombres de persona (combinando nombres y apellidos de ‘usa_nombres.txt’ y ‘usa_apellidos.txt’). Se le pedirá al usuario cuántos nombres de persona desea generar y a qué archivo </w:t>
      </w:r>
      <w:r w:rsidDel="00000000" w:rsidR="00000000" w:rsidRPr="00000000">
        <w:rPr>
          <w:b w:val="1"/>
          <w:rtl w:val="0"/>
        </w:rPr>
        <w:t xml:space="preserve">añadirlos</w:t>
      </w:r>
      <w:r w:rsidDel="00000000" w:rsidR="00000000" w:rsidRPr="00000000">
        <w:rPr>
          <w:rtl w:val="0"/>
        </w:rPr>
        <w:t xml:space="preserve"> (por ejemplo ‘usa_personas.txt’).</w:t>
      </w:r>
    </w:p>
    <w:p w:rsidR="00000000" w:rsidDel="00000000" w:rsidP="00000000" w:rsidRDefault="00000000" w:rsidRPr="00000000" w14:paraId="00000027">
      <w:pPr>
        <w:pStyle w:val="Heading2"/>
        <w:rPr/>
      </w:pPr>
      <w:bookmarkStart w:colFirst="0" w:colLast="0" w:name="_m6owuric3o0a" w:id="11"/>
      <w:bookmarkEnd w:id="11"/>
      <w:r w:rsidDel="00000000" w:rsidR="00000000" w:rsidRPr="00000000">
        <w:rPr>
          <w:rtl w:val="0"/>
        </w:rPr>
        <w:t xml:space="preserve">Ejercicio B5 - Diccionario</w:t>
      </w:r>
    </w:p>
    <w:p w:rsidR="00000000" w:rsidDel="00000000" w:rsidP="00000000" w:rsidRDefault="00000000" w:rsidRPr="00000000" w14:paraId="00000028">
      <w:pPr>
        <w:rPr>
          <w:i w:val="1"/>
        </w:rPr>
      </w:pPr>
      <w:r w:rsidDel="00000000" w:rsidR="00000000" w:rsidRPr="00000000">
        <w:rPr>
          <w:rtl w:val="0"/>
        </w:rPr>
        <w:t xml:space="preserve">Implementa un programa que cree la carpeta ‘Diccionario’ con tantos archivos como letras del abecedario (A.txt, B.txt… Z.txt). Introducirá en cada archivo las palabras de ‘diccionario.txt’ que comiencen por dicha letra.</w:t>
      </w:r>
      <w:r w:rsidDel="00000000" w:rsidR="00000000" w:rsidRPr="00000000">
        <w:rPr>
          <w:rtl w:val="0"/>
        </w:rPr>
      </w:r>
    </w:p>
    <w:p w:rsidR="00000000" w:rsidDel="00000000" w:rsidP="00000000" w:rsidRDefault="00000000" w:rsidRPr="00000000" w14:paraId="00000029">
      <w:pPr>
        <w:pStyle w:val="Heading2"/>
        <w:rPr/>
      </w:pPr>
      <w:bookmarkStart w:colFirst="0" w:colLast="0" w:name="_kirz04uw1pmd" w:id="12"/>
      <w:bookmarkEnd w:id="12"/>
      <w:r w:rsidDel="00000000" w:rsidR="00000000" w:rsidRPr="00000000">
        <w:rPr>
          <w:rtl w:val="0"/>
        </w:rPr>
        <w:t xml:space="preserve">Ejercicio B6 - Búsqueda en PI</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Implementa un programa que pida al usuario un número de cualquier longitud, como por ejemplo “1234”, y le diga al usuario si dicho número aparece en el primer millón de decimales del nº pi (están en el archivo ‘pi-million.txt’). No está permitido utilizar ninguna librería ni clase ni método que realice la búsqueda. Debes implementar el algoritmo de búsqueda tú.</w:t>
      </w:r>
    </w:p>
    <w:p w:rsidR="00000000" w:rsidDel="00000000" w:rsidP="00000000" w:rsidRDefault="00000000" w:rsidRPr="00000000" w14:paraId="0000002B">
      <w:pPr>
        <w:pStyle w:val="Heading2"/>
        <w:rPr/>
      </w:pPr>
      <w:bookmarkStart w:colFirst="0" w:colLast="0" w:name="_q37ryga4sast" w:id="13"/>
      <w:bookmarkEnd w:id="13"/>
      <w:r w:rsidDel="00000000" w:rsidR="00000000" w:rsidRPr="00000000">
        <w:rPr>
          <w:rtl w:val="0"/>
        </w:rPr>
        <w:t xml:space="preserve">Ejercicio B7 - Estadísticas</w:t>
      </w:r>
    </w:p>
    <w:p w:rsidR="00000000" w:rsidDel="00000000" w:rsidP="00000000" w:rsidRDefault="00000000" w:rsidRPr="00000000" w14:paraId="0000002C">
      <w:pPr>
        <w:spacing w:after="0" w:lineRule="auto"/>
        <w:rPr/>
      </w:pPr>
      <w:r w:rsidDel="00000000" w:rsidR="00000000" w:rsidRPr="00000000">
        <w:rPr>
          <w:rtl w:val="0"/>
        </w:rPr>
        <w:t xml:space="preserve">Implementa un programa que lea un documento de texto y muestre por pantalla algunos datos estadísticos: nº de líneas, nº de palabras, nº de caracteres y cuáles son las 10 palabras más comunes (y cuántas veces aparecen). Prueba el programa con los archivos de la carpeta ‘Libros’.</w:t>
      </w:r>
    </w:p>
    <w:p w:rsidR="00000000" w:rsidDel="00000000" w:rsidP="00000000" w:rsidRDefault="00000000" w:rsidRPr="00000000" w14:paraId="0000002D">
      <w:pPr>
        <w:spacing w:after="0" w:lineRule="auto"/>
        <w:rPr/>
      </w:pPr>
      <w:r w:rsidDel="00000000" w:rsidR="00000000" w:rsidRPr="00000000">
        <w:rPr>
          <w:rtl w:val="0"/>
        </w:rPr>
      </w:r>
    </w:p>
    <w:p w:rsidR="00000000" w:rsidDel="00000000" w:rsidP="00000000" w:rsidRDefault="00000000" w:rsidRPr="00000000" w14:paraId="0000002E">
      <w:pPr>
        <w:rPr>
          <w:i w:val="1"/>
        </w:rPr>
      </w:pPr>
      <w:r w:rsidDel="00000000" w:rsidR="00000000" w:rsidRPr="00000000">
        <w:rPr>
          <w:b w:val="1"/>
          <w:rtl w:val="0"/>
        </w:rPr>
        <w:t xml:space="preserve">NOTA: </w:t>
      </w:r>
      <w:r w:rsidDel="00000000" w:rsidR="00000000" w:rsidRPr="00000000">
        <w:rPr>
          <w:i w:val="1"/>
          <w:rtl w:val="0"/>
        </w:rPr>
        <w:t xml:space="preserve">Para llevar la cuenta de cuántas veces aparece cada palabra puedes utilizar una </w:t>
      </w:r>
      <w:hyperlink r:id="rId9">
        <w:r w:rsidDel="00000000" w:rsidR="00000000" w:rsidRPr="00000000">
          <w:rPr>
            <w:i w:val="1"/>
            <w:color w:val="1155cc"/>
            <w:u w:val="single"/>
            <w:rtl w:val="0"/>
          </w:rPr>
          <w:t xml:space="preserve">HashTable</w:t>
        </w:r>
      </w:hyperlink>
      <w:r w:rsidDel="00000000" w:rsidR="00000000" w:rsidRPr="00000000">
        <w:rPr>
          <w:i w:val="1"/>
          <w:rtl w:val="0"/>
        </w:rPr>
        <w:t xml:space="preserve">.</w:t>
      </w:r>
      <w:r w:rsidDel="00000000" w:rsidR="00000000" w:rsidRPr="00000000">
        <w:rPr>
          <w:i w:val="1"/>
          <w:rtl w:val="0"/>
        </w:rPr>
        <w:t xml:space="preserve"> Una tabla hash es una estructura de datos tipo colección (como el ArrayList), que </w:t>
      </w:r>
      <w:hyperlink r:id="rId10">
        <w:r w:rsidDel="00000000" w:rsidR="00000000" w:rsidRPr="00000000">
          <w:rPr>
            <w:i w:val="1"/>
            <w:color w:val="1155cc"/>
            <w:u w:val="single"/>
            <w:rtl w:val="0"/>
          </w:rPr>
          <w:t xml:space="preserve">permite almacenar pares clave-valor</w:t>
        </w:r>
      </w:hyperlink>
      <w:r w:rsidDel="00000000" w:rsidR="00000000" w:rsidRPr="00000000">
        <w:rPr>
          <w:i w:val="1"/>
          <w:rtl w:val="0"/>
        </w:rPr>
        <w:t xml:space="preserve">. P</w:t>
      </w:r>
      <w:r w:rsidDel="00000000" w:rsidR="00000000" w:rsidRPr="00000000">
        <w:rPr>
          <w:i w:val="1"/>
          <w:rtl w:val="0"/>
        </w:rPr>
        <w:t xml:space="preserve">or ejemplo {“elefante”, 5} o {“casa”, 10} son pares &lt;String,Integer&gt; que asocian una palabra (clave) con un nº entero (valor).</w:t>
      </w:r>
    </w:p>
    <w:sectPr>
      <w:headerReference r:id="rId11" w:type="default"/>
      <w:headerReference r:id="rId12" w:type="first"/>
      <w:footerReference r:id="rId13" w:type="default"/>
      <w:footerReference r:id="rId14" w:type="first"/>
      <w:pgSz w:h="16834" w:w="11909"/>
      <w:pgMar w:bottom="1020.472440944882" w:top="1020.472440944882" w:left="1020.472440944882" w:right="1020.472440944882" w:header="720.0000000000001" w:footer="720.0000000000001"/>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Tahoma">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spacing w:line="240" w:lineRule="auto"/>
      <w:ind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tabs>
        <w:tab w:val="right" w:pos="8925"/>
      </w:tabs>
      <w:spacing w:line="240" w:lineRule="auto"/>
      <w:ind w:left="141.73228346456688" w:firstLine="0"/>
      <w:rPr/>
    </w:pPr>
    <w:r w:rsidDel="00000000" w:rsidR="00000000" w:rsidRPr="00000000">
      <w:rPr>
        <w:rFonts w:ascii="Tahoma" w:cs="Tahoma" w:eastAsia="Tahoma" w:hAnsi="Tahoma"/>
        <w:color w:val="999966"/>
        <w:sz w:val="18"/>
        <w:szCs w:val="18"/>
        <w:rtl w:val="0"/>
      </w:rPr>
      <w:t xml:space="preserve">CFGS DESARROLLO DE APLICACIONES WEB</w:t>
      <w:tab/>
      <w:t xml:space="preserve">11.</w:t>
    </w:r>
    <w:r w:rsidDel="00000000" w:rsidR="00000000" w:rsidRPr="00000000">
      <w:rPr>
        <w:rFonts w:ascii="Tahoma" w:cs="Tahoma" w:eastAsia="Tahoma" w:hAnsi="Tahoma"/>
        <w:color w:val="999966"/>
        <w:sz w:val="18"/>
        <w:szCs w:val="18"/>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tabs>
        <w:tab w:val="right" w:pos="8925"/>
      </w:tabs>
      <w:spacing w:line="240" w:lineRule="auto"/>
      <w:ind w:left="141.73228346456688" w:firstLine="0"/>
      <w:rPr>
        <w:rFonts w:ascii="Tahoma" w:cs="Tahoma" w:eastAsia="Tahoma" w:hAnsi="Tahoma"/>
        <w:color w:val="999966"/>
        <w:sz w:val="18"/>
        <w:szCs w:val="18"/>
      </w:rPr>
    </w:pPr>
    <w:r w:rsidDel="00000000" w:rsidR="00000000" w:rsidRPr="00000000">
      <w:rPr>
        <w:rFonts w:ascii="Tahoma" w:cs="Tahoma" w:eastAsia="Tahoma" w:hAnsi="Tahoma"/>
        <w:color w:val="999966"/>
        <w:sz w:val="18"/>
        <w:szCs w:val="18"/>
        <w:rtl w:val="0"/>
      </w:rPr>
      <w:t xml:space="preserve">PROGRAMACIÓN</w:t>
      <w:tab/>
      <w:t xml:space="preserve">UD 11. FICHEROS</w:t>
    </w:r>
    <w:r w:rsidDel="00000000" w:rsidR="00000000" w:rsidRPr="00000000">
      <w:rPr>
        <w:rtl w:val="0"/>
      </w:rPr>
    </w:r>
  </w:p>
  <w:p w:rsidR="00000000" w:rsidDel="00000000" w:rsidP="00000000" w:rsidRDefault="00000000" w:rsidRPr="00000000" w14:paraId="00000030">
    <w:pPr>
      <w:tabs>
        <w:tab w:val="right" w:pos="8787.401574803149"/>
      </w:tabs>
      <w:spacing w:line="240" w:lineRule="auto"/>
      <w:ind w:firstLine="0"/>
      <w:rPr>
        <w:rFonts w:ascii="Tahoma" w:cs="Tahoma" w:eastAsia="Tahoma" w:hAnsi="Tahoma"/>
        <w:sz w:val="18"/>
        <w:szCs w:val="18"/>
      </w:rPr>
    </w:pPr>
    <w:r w:rsidDel="00000000" w:rsidR="00000000" w:rsidRPr="00000000">
      <w:pict>
        <v:rect style="width:0.0pt;height:1.5pt" o:hr="t" o:hrstd="t" o:hralign="center" fillcolor="#A0A0A0" stroked="f"/>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s"/>
      </w:rPr>
    </w:rPrDefault>
    <w:pPrDefault>
      <w:pPr>
        <w:spacing w:line="276" w:lineRule="auto"/>
        <w:ind w:left="283.46456692913375"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ind w:firstLine="0"/>
    </w:pPr>
    <w:rPr>
      <w:b w:val="1"/>
      <w:color w:val="669966"/>
      <w:sz w:val="28"/>
      <w:szCs w:val="28"/>
    </w:rPr>
  </w:style>
  <w:style w:type="paragraph" w:styleId="Heading2">
    <w:name w:val="heading 2"/>
    <w:basedOn w:val="Normal"/>
    <w:next w:val="Normal"/>
    <w:pPr>
      <w:keepNext w:val="1"/>
      <w:keepLines w:val="1"/>
      <w:spacing w:before="200" w:lineRule="auto"/>
      <w:ind w:left="0" w:firstLine="0"/>
    </w:pPr>
    <w:rPr>
      <w:b w:val="1"/>
      <w:color w:val="669966"/>
    </w:rPr>
  </w:style>
  <w:style w:type="paragraph" w:styleId="Heading3">
    <w:name w:val="heading 3"/>
    <w:basedOn w:val="Normal"/>
    <w:next w:val="Normal"/>
    <w:pPr>
      <w:keepNext w:val="1"/>
      <w:keepLines w:val="1"/>
    </w:pPr>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Calibri" w:cs="Calibri" w:eastAsia="Calibri" w:hAnsi="Calibri"/>
      <w:b w:val="1"/>
      <w:color w:val="38761d"/>
      <w:sz w:val="48"/>
      <w:szCs w:val="48"/>
    </w:rPr>
  </w:style>
  <w:style w:type="paragraph" w:styleId="Subtitle">
    <w:name w:val="Subtitle"/>
    <w:basedOn w:val="Normal"/>
    <w:next w:val="Normal"/>
    <w:pPr>
      <w:keepNext w:val="1"/>
      <w:keepLines w:val="1"/>
      <w:spacing w:line="240" w:lineRule="auto"/>
      <w:jc w:val="right"/>
    </w:pPr>
    <w:rPr>
      <w:rFonts w:ascii="Calibri" w:cs="Calibri" w:eastAsia="Calibri" w:hAnsi="Calibri"/>
      <w:b w:val="1"/>
      <w:color w:val="ffffff"/>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yperlink" Target="https://juanjosecanbus.wordpress.com/2014/10/20/utilizacion-de-hashtables-en-java/" TargetMode="External"/><Relationship Id="rId13" Type="http://schemas.openxmlformats.org/officeDocument/2006/relationships/footer" Target="footer2.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oracle.com/javase/10/docs/api/java/util/Hashtable.html"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mailto:lionel.tarazon@ceedcv.es"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