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2E35"/>
          <w:sz w:val="52"/>
          <w:szCs w:val="52"/>
        </w:rPr>
        <w:t xml:space="preserve">Discover Whitsundays</w:t>
      </w:r>
    </w:p>
    <w:p>
      <w:pPr>
        <w:spacing w:after="60"/>
      </w:pPr>
      <w:r>
        <w:rPr>
          <w:rFonts w:ascii="Arial" w:cs="Arial" w:eastAsia="Arial" w:hAnsi="Arial"/>
          <w:color w:val="0B6E72"/>
          <w:sz w:val="28"/>
          <w:szCs w:val="28"/>
        </w:rPr>
        <w:t xml:space="preserve">Next.js / Tailwind CSS Conventions</w:t>
      </w:r>
    </w:p>
    <w:p>
      <w:pPr>
        <w:spacing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1.1  —  April 2026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Reference document for all Discover Whitsundays development. Follow these conventions on every page and component. Any deviation should be discussed and documented here first.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Non-Negotiables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three standards apply to every page, every component, and every commit. They are not optional extras. No page ships without meeting all three.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Mobile-first design — every style is written for mobile by default, with md: and lg: breakpoints added for larger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WCAG 2.1 AA accessibility compliance — contrast, semantics, keyboard navigation, focus states, alt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SEO optimised — full metadata on every page, semantic heading hierarchy, meaningful alt text on every image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1. Mobile-First Design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every Tailwind class for the smallest screen first. Add responsive prefixes to scale up. Never write desktop styles and override downward.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The rule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→ Write mobile styles first, then add md: and lg: overrides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→ Never write className="hidden md:block" as a first instinct — ask whether the element should exist on mobile at all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Wrong — desktop first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— mobile first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h-[600px] sm:h-[400px]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h-[400px] md:h-[600px]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text-7xl md:text-4xl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text-4xl md:text-6xl lg:text-7xl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grid-cols-3 sm:grid-cols-1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6B3A"/>
                <w:sz w:val="18"/>
                <w:szCs w:val="18"/>
              </w:rPr>
              <w:t xml:space="preserve">grid-cols-1 md:grid-cols-2 lg:grid-cols-3</w:t>
            </w:r>
          </w:p>
        </w:tc>
      </w:tr>
    </w:tbl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Standard responsive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height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h-[400px] md:h-[600px]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Never fixed height only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heading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text-4xl md:text-5xl lg:text-6xl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H1 on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text-3xl md:text-4xl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H2 on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padding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px-4 md:px-8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containers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py-12 md:py-16 lg:py-20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sections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 targets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min-h-[44px] py-3 or py-4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buttons and links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grid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grid-cols-1 md:grid-cols-2 lg:grid-cols-3 gap-8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Standard card layout</w:t>
            </w:r>
          </w:p>
        </w:tc>
      </w:tr>
    </w:tbl>
    <w:p>
      <w:pPr>
        <w:spacing w:after="12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2. Accessibility (WCAG 2.1 AA)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page must meet WCAG 2.1 AA as a minimum. The following rules are mandatory.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Colour contrast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Minimum contrast ratios: 4.5:1 for normal text, 3:1 for large text (18pt+ or 14pt bold) and UI components.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080"/>
        <w:gridCol w:w="1080"/>
        <w:gridCol w:w="18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 Text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 Large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Teal #0B6E72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6.02:1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for all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Ocean Dark #1A2E35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14.13:1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for all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Ocean 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 BG #F4FAFA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13.39:1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for all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Ocean Dark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 BG #F5F0E8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12.46:1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for all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Muted #8BBCBC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Ocean Dark #1A2E35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6.74:1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for body on dark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 Teal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/ Light BG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6.02:1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for links,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#E07B39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Ocean Dark #1A2E35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4.75:1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Safe on dark backgrounds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 #E07B39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/ Light BG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2.97:1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FAIL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Decorative / icons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Slate #6B7C80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 / Light BG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4.13:1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FAIL</w:t>
            </w:r>
          </w:p>
        </w:tc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Large text only — see below</w:t>
            </w:r>
          </w:p>
        </w:tc>
      </w:tr>
    </w:tbl>
    <w:p>
      <w:pPr>
        <w:spacing w:after="120"/>
      </w:pPr>
    </w:p>
    <w:p>
      <w:pPr>
        <w:spacing w:after="80"/>
        <w:ind w:left="400"/>
      </w:pPr>
      <w:r>
        <w:rPr>
          <w:rFonts w:ascii="Arial" w:cs="Arial" w:eastAsia="Arial" w:hAnsi="Arial"/>
          <w:i w:val="false"/>
          <w:iCs w:val="false"/>
          <w:color w:val="B45000"/>
          <w:sz w:val="20"/>
          <w:szCs w:val="20"/>
        </w:rPr>
        <w:t xml:space="preserve">⚠ Orange (#E07B39) must never be used for body text on white or light backgrounds. It is approved for headings, badges, icons, and decorative elements only.</w:t>
      </w:r>
    </w:p>
    <w:p>
      <w:pPr>
        <w:spacing w:after="80"/>
        <w:ind w:left="400"/>
      </w:pPr>
      <w:r>
        <w:rPr>
          <w:rFonts w:ascii="Arial" w:cs="Arial" w:eastAsia="Arial" w:hAnsi="Arial"/>
          <w:i w:val="false"/>
          <w:iCs w:val="false"/>
          <w:color w:val="B45000"/>
          <w:sz w:val="20"/>
          <w:szCs w:val="20"/>
        </w:rPr>
        <w:t xml:space="preserve">⚠ Slate/Muted (#6B7C80) fails AA for normal body text on light backgrounds. Use #4A5C61 instead for small body text on light backgrounds — this passes at 7.01:1.</w:t>
      </w:r>
    </w:p>
    <w:p>
      <w:pPr>
        <w:spacing w:after="80"/>
        <w:ind w:left="400"/>
      </w:pPr>
      <w:r>
        <w:rPr>
          <w:rFonts w:ascii="Arial" w:cs="Arial" w:eastAsia="Arial" w:hAnsi="Arial"/>
          <w:i w:val="false"/>
          <w:iCs w:val="false"/>
          <w:color w:val="B45000"/>
          <w:sz w:val="20"/>
          <w:szCs w:val="20"/>
        </w:rPr>
        <w:t xml:space="preserve">⚠ White text on Warm Orange is not approved for any use.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Semantic HTML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use the correct HTML element for the job. Never use a div when a semantic element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Page wrapper: &lt;main&gt;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Navigation: &lt;nav&gt;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Standalone content: &lt;article&gt;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Thematic grouping: &lt;section&gt;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Clickable actions: &lt;button&gt; — never &lt;div onClick&gt;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&lt;h1&gt; per page only. Heading hierarchy must be logical (h1 → h2 → h3, never skip levels)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Focus states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interactive elements must have a visible focus state for keyboard navigation. globals.css sets a default: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button:focus, a:focus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outline: 2px solid #E07B39;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outline-offset: 2px;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use outline: none or outline: 0 without providing an alternative visible focus indicator.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Images and alt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&lt;Image&gt; must have a meaningful alt attribute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 text describes what the image shows, not what it is ("Hill Inlet sandbar swirling pattern" not "photo")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Decorative images that add no information use alt=""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use the filename as alt text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Touch targets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buttons and interactive elements must be at least 44x44px on mobile.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className="min-h-[44px] px-6 py-3"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3. SEO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page must export a metadata object. No page ships without it.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Metadata template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structure on every page. Replace all placeholder values: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export const metadata =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title: 'Page Title | Discover Whitsundays',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description: 'Concise description 150-160 characters.',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openGraph: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title: 'Page Title | Discover Whitsundays',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description: 'Concise description 150-160 characters.',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url: 'https://discoverwhitsundays.com/page-path',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siteName: 'Discover Whitsundays',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images: [{ url: '/images/og-image.jpg', width: 1200, height: 630 }],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locale: 'en_AU',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type: 'website',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twitter: {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card: 'summary_large_image',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title: 'Page Title | Discover Whitsundays',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description: 'Concise description.',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images: ['/images/og-image.jpg'],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},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Title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Format: Page Name | Discover Whitsundays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Max 60 characters including the site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Homepage exception: Discover Whitsundays | A local's guide to the Whitsunday Islands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150–160 characters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Written in the DW brand voice — direct, specific, no marketing fluff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Should include the primary keyword naturally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Heading hierarchy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One &lt;h1&gt; per page — matches or closely reflects the page title tag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Section headings use &lt;h2&gt;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Sub-sections use &lt;h3&gt;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skip heading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Headings describe content — not decorative labels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Image component must have a descriptive alt attribute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 filenames should be descriptive: whitehaven-beach-hill-inlet.jpg not IMG_4521.jpg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images should use priority prop to ensure fast 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Below-fold images use loading="lazy"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4. Fonts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Three fonts are loaded in layout.tsx via next/font/google. Reference using Tailwind class names only.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Tailwind Class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Name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--font-heading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font-heading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Fraunces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headings, badges, labels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--font-body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font-body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 Sans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body copy and paragraphs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--font-logo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font-logo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Pacifico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logo only</w:t>
            </w:r>
          </w:p>
        </w:tc>
      </w:tr>
    </w:tbl>
    <w:p>
      <w:pPr>
        <w:spacing w:after="120"/>
      </w:pPr>
    </w:p>
    <w:p>
      <w:pPr>
        <w:spacing w:after="80"/>
        <w:ind w:left="400"/>
      </w:pPr>
      <w:r>
        <w:rPr>
          <w:rFonts w:ascii="Arial" w:cs="Arial" w:eastAsia="Arial" w:hAnsi="Arial"/>
          <w:i w:val="false"/>
          <w:iCs w:val="false"/>
          <w:color w:val="B45000"/>
          <w:sz w:val="20"/>
          <w:szCs w:val="20"/>
        </w:rPr>
        <w:t xml:space="preserve">⚠ Never use inline font strings like font-['Inter'] or font-serif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5. Colours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inline Tailwind hex values throughout. The utility classes in globals.css exist but inline hex is what the codebase uses consistently.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200"/>
        <w:gridCol w:w="39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Uses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B6E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#0B6E72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 Teal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colour, CTAs, links, card accents, large text on light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7B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#E07B39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Warm Orange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Headings, badges, icons, decorative. NOT body text on light backgrounds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#1A2E35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Ocean Dark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Dark backgrounds, overlays, body text on light backgrounds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5C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#4A5C61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Safe Slate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body text on light backgrounds (replaces #6B7C80 for small text)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#F5F0E8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Sand Background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Warm section backgrounds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#F4FAFA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background, card backgrounds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#D1E8E8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Divider / Border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Borders, dividers, separators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BCB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#8BBCBC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 on Dark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 text on dark/teal backgrounds only</w:t>
            </w:r>
          </w:p>
        </w:tc>
      </w:tr>
    </w:tbl>
    <w:p>
      <w:pPr>
        <w:spacing w:after="12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6. Images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File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images in /public/images/ — never flat in /public/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Reference in code as src="/images/filename.jpg"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Filenames must be descriptive: whitehaven-hill-inlet.jpg not IMG_001.jpg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Unsplash URLs are temporary only — replace before launch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Hero image pattern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Parent must have an explicit h-[] class. min-h- alone does not work with the fill prop.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&lt;div className="relative h-[400px] md:h-[600px] overflow-hidden"&gt;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&lt;Image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src="/images/filename.jpg"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alt="Meaningful description of image content"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fill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style={{ objectFit: 'cover' }}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priority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/&gt;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&lt;div className="absolute inset-0 bg-gradient-to-b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from-[#1A2E35]/70 via-[#1A2E35]/50 to-transparent" /&gt;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&lt;div className="relative z-10 container mx-auto px-4 md:px-8"&gt;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{/* content */}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&lt;/div&gt;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&lt;/div&gt;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B6E72"/>
          <w:sz w:val="26"/>
          <w:szCs w:val="26"/>
        </w:rPr>
        <w:t xml:space="preserve">Card image pattern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&lt;div className="relative h-80 rounded-2xl overflow-hidden"&gt;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&lt;Image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src="/images/filename.jpg"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alt="Meaningful description"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fill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style={{ objectFit: 'cover' }}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  loading="lazy"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  /&gt;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2E35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→ priority on all hero / above-fold images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→ loading="lazy" on all card and below-fold images</w:t>
      </w:r>
    </w:p>
    <w:p>
      <w:pPr>
        <w:spacing w:after="8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→ style={{ objectFit: 'cover' }} is the only approved use of inline style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7.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E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container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container mx-auto px-4 md:px-8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pages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 width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max-w-3xl mx-auto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Intros, body text sections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 content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max-w-4xl mx-auto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Cards, operator listings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py-12 md:py-16 lg:py-20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content sections</w:t>
            </w:r>
          </w:p>
        </w:tc>
      </w:tr>
    </w:tbl>
    <w:p>
      <w:pPr>
        <w:spacing w:after="12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8. Styling Approach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Tailwind utility classes for everything. The only exception is objectFit on Image components.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mix style={{ position: 'relative' }} with className="relative" on the same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use Tailwind className for position, colour, spacing, and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Inline style is only permitted for style={{ objectFit: 'cover' }} on Image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Colour in className uses bracket notation: bg-[#0B6E72], text-[#E07B39]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Opacity variants use slash notation: bg-[#1A2E35]/70</w:t>
      </w: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2E35"/>
          <w:sz w:val="34"/>
          <w:szCs w:val="34"/>
        </w:rPr>
        <w:t xml:space="preserve">9. Known Issues to Resolve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These inconsistencies exist in the current codebase and should be fixed as pages are updated.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globals.css still contains old utility classes (.text-coral, .bg-ocean) with wrong hex values — remove or update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Some pages use font-['Inter'] and font-serif inline strings — replace with font-body and font-heading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Some card images reference Unsplash URLs — replace with local files in /public/images/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#6B7C80 slate used for body text on light backgrounds fails AA — replace with #4A5C61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Orange (#E07B39) used as body text colour in some places — restrict to headings, badges, and decorative use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sections use fixed height without responsive variants — add md: breakpoint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 all pages have full metadata objects — add openGraph and twitter fields</w:t>
      </w:r>
    </w:p>
    <w:p>
      <w:pPr>
        <w:pBdr>
          <w:bottom w:val="single" w:color="DDDDDD" w:sz="4" w:space="1"/>
        </w:pBdr>
        <w:spacing w:after="240" w:before="24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this document whenever a new convention is established or changed. Keep it in the project root as DW-Conventions.docx.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2E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B6E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2026-04-04T11:02:56.818Z</dcterms:created>
  <dcterms:modified xsi:type="dcterms:W3CDTF">2026-04-04T11:02:56.819Z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