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b/>
          <w:sz w:val="32"/>
        </w:rPr>
      </w:pPr>
      <w:r>
        <w:rPr>
          <w:rFonts w:ascii="Times New Roman" w:hAnsi="Times New Roman" w:cs="Times New Roman" w:eastAsiaTheme="majorEastAsia"/>
          <w:b/>
          <w:sz w:val="32"/>
        </w:rPr>
        <w:t>实验</w:t>
      </w:r>
      <w:r>
        <w:rPr>
          <w:rFonts w:hint="eastAsia" w:ascii="Times New Roman" w:hAnsi="Times New Roman" w:cs="Times New Roman" w:eastAsiaTheme="majorEastAsia"/>
          <w:b/>
          <w:sz w:val="32"/>
        </w:rPr>
        <w:t>六</w:t>
      </w:r>
      <w:r>
        <w:rPr>
          <w:rFonts w:ascii="Times New Roman" w:hAnsi="Times New Roman" w:cs="Times New Roman" w:eastAsiaTheme="majorEastAsia"/>
          <w:b/>
          <w:sz w:val="32"/>
        </w:rPr>
        <w:t>：</w:t>
      </w:r>
      <w:r>
        <w:rPr>
          <w:b/>
          <w:sz w:val="32"/>
          <w:szCs w:val="32"/>
        </w:rPr>
        <w:t>数据库的完整性约束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一、</w:t>
      </w:r>
      <w:r>
        <w:rPr>
          <w:rFonts w:ascii="Times New Roman" w:hAnsi="Times New Roman" w:cs="Times New Roman" w:eastAsiaTheme="majorEastAsia"/>
          <w:b/>
          <w:sz w:val="24"/>
        </w:rPr>
        <w:t>实验目的和要求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1.</w:t>
      </w:r>
      <w:r>
        <w:rPr>
          <w:rFonts w:ascii="Times New Roman" w:hAnsi="Times New Roman"/>
          <w:kern w:val="2"/>
          <w:sz w:val="21"/>
        </w:rPr>
        <w:t xml:space="preserve"> 掌握主键约束、外键约束及check约束的用法；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2.</w:t>
      </w:r>
      <w:r>
        <w:rPr>
          <w:rFonts w:ascii="Times New Roman" w:hAnsi="Times New Roman"/>
          <w:kern w:val="2"/>
          <w:sz w:val="21"/>
        </w:rPr>
        <w:t xml:space="preserve"> 掌握默认值约束的应用；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3.</w:t>
      </w:r>
      <w:r>
        <w:rPr>
          <w:rFonts w:ascii="Times New Roman" w:hAnsi="Times New Roman"/>
          <w:kern w:val="2"/>
          <w:sz w:val="21"/>
        </w:rPr>
        <w:t xml:space="preserve"> 了解规则、触发器的使用。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二、</w:t>
      </w:r>
      <w:r>
        <w:rPr>
          <w:rFonts w:ascii="Times New Roman" w:hAnsi="Times New Roman" w:cs="Times New Roman" w:eastAsiaTheme="majorEastAsia"/>
          <w:b/>
          <w:sz w:val="24"/>
        </w:rPr>
        <w:t>实验环境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1.</w:t>
      </w:r>
      <w:r>
        <w:rPr>
          <w:rFonts w:ascii="Times New Roman" w:hAnsi="Times New Roman"/>
          <w:kern w:val="2"/>
          <w:sz w:val="21"/>
        </w:rPr>
        <w:t xml:space="preserve"> 已安装SQL Server 2008企业版的计算机（</w:t>
      </w:r>
      <w:r>
        <w:rPr>
          <w:rFonts w:hint="eastAsia" w:ascii="Times New Roman" w:hAnsi="Times New Roman"/>
          <w:kern w:val="2"/>
          <w:sz w:val="21"/>
        </w:rPr>
        <w:t>6</w:t>
      </w:r>
      <w:r>
        <w:rPr>
          <w:rFonts w:ascii="Times New Roman" w:hAnsi="Times New Roman"/>
          <w:kern w:val="2"/>
          <w:sz w:val="21"/>
        </w:rPr>
        <w:t>0台）；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2.</w:t>
      </w:r>
      <w:r>
        <w:rPr>
          <w:rFonts w:ascii="Times New Roman" w:hAnsi="Times New Roman"/>
          <w:kern w:val="2"/>
          <w:sz w:val="21"/>
        </w:rPr>
        <w:t xml:space="preserve"> 具有局域网网络环境，有固定ip地址</w:t>
      </w:r>
      <w:r>
        <w:rPr>
          <w:rFonts w:hint="eastAsia" w:ascii="Times New Roman" w:hAnsi="Times New Roman"/>
          <w:kern w:val="2"/>
          <w:sz w:val="21"/>
        </w:rPr>
        <w:t>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三、</w:t>
      </w:r>
      <w:r>
        <w:rPr>
          <w:rFonts w:ascii="Times New Roman" w:hAnsi="Times New Roman" w:cs="Times New Roman" w:eastAsiaTheme="majorEastAsia"/>
          <w:b/>
          <w:sz w:val="24"/>
        </w:rPr>
        <w:t>实验学时</w:t>
      </w:r>
    </w:p>
    <w:p>
      <w:pPr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4</w:t>
      </w:r>
      <w:r>
        <w:rPr>
          <w:rFonts w:ascii="Times New Roman" w:hAnsi="Times New Roman" w:eastAsia="宋体" w:cs="Times New Roman"/>
          <w:szCs w:val="24"/>
        </w:rPr>
        <w:t>学时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四、</w:t>
      </w:r>
      <w:r>
        <w:rPr>
          <w:rFonts w:ascii="Times New Roman" w:hAnsi="Times New Roman" w:cs="Times New Roman" w:eastAsiaTheme="majorEastAsia"/>
          <w:b/>
          <w:sz w:val="24"/>
        </w:rPr>
        <w:t>实验内容</w:t>
      </w:r>
      <w:r>
        <w:rPr>
          <w:rFonts w:hint="eastAsia" w:ascii="Times New Roman" w:hAnsi="Times New Roman" w:cs="Times New Roman" w:eastAsiaTheme="majorEastAsia"/>
          <w:b/>
          <w:sz w:val="24"/>
        </w:rPr>
        <w:t>及步骤</w:t>
      </w:r>
    </w:p>
    <w:p>
      <w:p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以数据库原理实验三数据库中数据为基础，并使用T-SQL语句实现以下操作；</w:t>
      </w:r>
    </w:p>
    <w:p>
      <w:pPr>
        <w:numPr>
          <w:ilvl w:val="0"/>
          <w:numId w:val="1"/>
        </w:num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分别删除S-T数据库中Student表、Course表、SC表的主键；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37465</wp:posOffset>
            </wp:positionV>
            <wp:extent cx="1459865" cy="3058160"/>
            <wp:effectExtent l="0" t="0" r="3175" b="5080"/>
            <wp:wrapTight wrapText="bothSides">
              <wp:wrapPolygon>
                <wp:start x="0" y="0"/>
                <wp:lineTo x="0" y="21313"/>
                <wp:lineTo x="21196" y="21313"/>
                <wp:lineTo x="2119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numPr>
          <w:numId w:val="0"/>
        </w:numPr>
        <w:spacing w:before="156" w:beforeLines="50" w:after="156" w:afterLines="5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DROP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PK__SC__E600025309DE7BCC</w:t>
      </w:r>
    </w:p>
    <w:p>
      <w:pPr>
        <w:numPr>
          <w:numId w:val="0"/>
        </w:numPr>
        <w:spacing w:before="156" w:beforeLines="50" w:after="156" w:afterLines="50"/>
        <w:jc w:val="left"/>
        <w:rPr>
          <w:rFonts w:hint="default"/>
          <w:color w:val="00808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</w:p>
    <w:p>
      <w:pPr>
        <w:numPr>
          <w:numId w:val="0"/>
        </w:numPr>
        <w:spacing w:before="156" w:beforeLines="50" w:after="156" w:afterLines="5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DROP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PK__Course__C1FE637303317E3D</w:t>
      </w:r>
    </w:p>
    <w:p>
      <w:pPr>
        <w:numPr>
          <w:numId w:val="0"/>
        </w:numPr>
        <w:spacing w:before="156" w:beforeLines="50" w:after="156" w:afterLines="50"/>
        <w:jc w:val="left"/>
        <w:rPr>
          <w:rFonts w:hint="default"/>
          <w:color w:val="00808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numPr>
          <w:numId w:val="0"/>
        </w:numPr>
        <w:spacing w:before="156" w:beforeLines="50" w:after="156" w:afterLines="5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DROP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PK__Student__CA1FE4647F60ED59</w:t>
      </w:r>
    </w:p>
    <w:p>
      <w:pPr>
        <w:numPr>
          <w:numId w:val="0"/>
        </w:numPr>
        <w:spacing w:before="156" w:beforeLines="50" w:after="156" w:afterLines="50"/>
        <w:jc w:val="left"/>
        <w:rPr>
          <w:rFonts w:hint="eastAsia"/>
          <w:color w:val="008080"/>
          <w:sz w:val="20"/>
          <w:szCs w:val="24"/>
          <w:lang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分别定义S-T数据库中Student表的主键Sno，约束名为sno_pk；Course的Cno字段定义为主键，约束名称为cno_pk;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2420620</wp:posOffset>
            </wp:positionH>
            <wp:positionV relativeFrom="paragraph">
              <wp:posOffset>-213995</wp:posOffset>
            </wp:positionV>
            <wp:extent cx="1222375" cy="1960245"/>
            <wp:effectExtent l="0" t="0" r="12065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sno_pk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primary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key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80808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cno_pk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primary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key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808080"/>
          <w:sz w:val="20"/>
          <w:szCs w:val="24"/>
          <w:lang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为表Student中的字段Sname添加唯一值约束sname_uq；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2470785</wp:posOffset>
            </wp:positionH>
            <wp:positionV relativeFrom="paragraph">
              <wp:posOffset>73660</wp:posOffset>
            </wp:positionV>
            <wp:extent cx="1498600" cy="829945"/>
            <wp:effectExtent l="0" t="0" r="1016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sname_uq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unique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2683510</wp:posOffset>
            </wp:positionH>
            <wp:positionV relativeFrom="paragraph">
              <wp:posOffset>284480</wp:posOffset>
            </wp:positionV>
            <wp:extent cx="1146810" cy="996315"/>
            <wp:effectExtent l="0" t="0" r="11430" b="9525"/>
            <wp:wrapTight wrapText="bothSides">
              <wp:wrapPolygon>
                <wp:start x="0" y="0"/>
                <wp:lineTo x="0" y="21146"/>
                <wp:lineTo x="21241" y="21146"/>
                <wp:lineTo x="2124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ajorEastAsia"/>
        </w:rPr>
        <w:t>将数据库S-T的表SC的Sno及Cno字段组合定义为主键，约束名称为sc_pk;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sc_pk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primary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key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对于数据表SC的Sno、Cno字段定义为外码，使之与表Student的主码Sno及表Course的主码Cno对应，实现如下参照完整性：</w:t>
      </w:r>
    </w:p>
    <w:p>
      <w:pPr>
        <w:spacing w:before="156" w:beforeLines="50" w:after="156" w:afterLines="50"/>
        <w:ind w:firstLine="42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1)删除Student表中记录的同时删除sc表中与该记录Sno字段值相同的记录；</w:t>
      </w:r>
    </w:p>
    <w:p>
      <w:p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 xml:space="preserve">    2)修改Student表某记录的Sno时，若sc表中与该字段值对应的有若干条记录，则拒绝修改；</w:t>
      </w:r>
    </w:p>
    <w:p>
      <w:p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 xml:space="preserve">    3)修改Course表Cno字段值时，该字段在SC表中的对应值也应修改；</w:t>
      </w:r>
    </w:p>
    <w:p>
      <w:p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 xml:space="preserve">    4)删除Course表一条记录时，若该字段在在SC表中存在，则删除该字段对应的记录；</w:t>
      </w:r>
    </w:p>
    <w:p>
      <w:pPr>
        <w:spacing w:before="156" w:beforeLines="50" w:after="156" w:afterLines="50"/>
        <w:ind w:firstLine="42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5)向SC表添加记录时，如果该记录的Sno字段的值在Student中不存在，则拒绝插入；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Sno_fk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Foreign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 xml:space="preserve">key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references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0000FF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on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update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cascade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on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delete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cascade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116205</wp:posOffset>
            </wp:positionV>
            <wp:extent cx="1721485" cy="1383030"/>
            <wp:effectExtent l="0" t="0" r="635" b="34290"/>
            <wp:wrapTight wrapText="bothSides">
              <wp:wrapPolygon>
                <wp:start x="0" y="0"/>
                <wp:lineTo x="0" y="21183"/>
                <wp:lineTo x="21226" y="21183"/>
                <wp:lineTo x="21226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Cno_fk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Foreign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 xml:space="preserve">key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references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0000FF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on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update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cascade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eastAsia"/>
          <w:lang/>
        </w:rPr>
      </w:pPr>
      <w:r>
        <w:rPr>
          <w:rFonts w:hint="default"/>
          <w:color w:val="0000FF"/>
          <w:sz w:val="20"/>
          <w:szCs w:val="24"/>
          <w:lang/>
        </w:rPr>
        <w:t>on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delete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cascade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定义check约束sno_ck，要求学生学号Sno必须为9位数字字符，且不能以0开头，第二</w:t>
      </w:r>
      <w:r>
        <w:rPr>
          <w:rFonts w:hint="eastAsia" w:ascii="Times New Roman" w:hAnsi="Times New Roman" w:cs="Times New Roman" w:eastAsiaTheme="majorEastAsia"/>
          <w:color w:val="FF0000"/>
          <w:lang w:val="en-US" w:eastAsia="zh-CN"/>
        </w:rPr>
        <w:t>(</w:t>
      </w:r>
      <w:r>
        <w:rPr>
          <w:rFonts w:hint="eastAsia" w:ascii="Times New Roman" w:hAnsi="Times New Roman" w:cs="Times New Roman" w:eastAsiaTheme="majorEastAsia"/>
          <w:color w:val="FF0000"/>
        </w:rPr>
        <w:t>三</w:t>
      </w:r>
      <w:r>
        <w:rPr>
          <w:rFonts w:hint="eastAsia" w:ascii="Times New Roman" w:hAnsi="Times New Roman" w:cs="Times New Roman" w:eastAsiaTheme="majorEastAsia"/>
          <w:color w:val="FF0000"/>
          <w:lang w:val="en-US" w:eastAsia="zh-CN"/>
        </w:rPr>
        <w:t>)</w:t>
      </w:r>
      <w:r>
        <w:rPr>
          <w:rFonts w:hint="eastAsia" w:ascii="Times New Roman" w:hAnsi="Times New Roman" w:cs="Times New Roman" w:eastAsiaTheme="majorEastAsia"/>
        </w:rPr>
        <w:t>位皆为0；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  <w:color w:val="FF0000"/>
          <w:lang w:val="en-US" w:eastAsia="zh-CN"/>
        </w:rPr>
      </w:pPr>
      <w:r>
        <w:rPr>
          <w:rFonts w:hint="eastAsia" w:ascii="Times New Roman" w:hAnsi="Times New Roman" w:cs="Times New Roman" w:eastAsiaTheme="majorEastAsia"/>
          <w:color w:val="FF0000"/>
          <w:lang w:val="en-US" w:eastAsia="zh-CN"/>
        </w:rPr>
        <w:t>这个题有问题，已存入的数据第三位无法满足为零的情况，所以或有冲突，我把第三位的约束去掉了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3697605</wp:posOffset>
            </wp:positionH>
            <wp:positionV relativeFrom="paragraph">
              <wp:posOffset>144780</wp:posOffset>
            </wp:positionV>
            <wp:extent cx="1459865" cy="737870"/>
            <wp:effectExtent l="0" t="0" r="3175" b="8890"/>
            <wp:wrapTight wrapText="bothSides">
              <wp:wrapPolygon>
                <wp:start x="0" y="0"/>
                <wp:lineTo x="0" y="20968"/>
                <wp:lineTo x="21196" y="20968"/>
                <wp:lineTo x="2119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default" w:ascii="Times New Roman" w:hAnsi="Times New Roman" w:cs="Times New Roman" w:eastAsiaTheme="majorEastAsia"/>
          <w:color w:val="FF0000"/>
          <w:lang w:val="en-US" w:eastAsia="zh-CN"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sno_ck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check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not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like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'0%'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like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'_0_______'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3326765</wp:posOffset>
            </wp:positionH>
            <wp:positionV relativeFrom="paragraph">
              <wp:posOffset>187325</wp:posOffset>
            </wp:positionV>
            <wp:extent cx="1337310" cy="1114425"/>
            <wp:effectExtent l="0" t="0" r="3810" b="13335"/>
            <wp:wrapTight wrapText="bothSides">
              <wp:wrapPolygon>
                <wp:start x="0" y="0"/>
                <wp:lineTo x="0" y="21268"/>
                <wp:lineTo x="21169" y="21268"/>
                <wp:lineTo x="21169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ajorEastAsia"/>
        </w:rPr>
        <w:t>定义S-T数据库中Student表中学生年龄值在16-25范围内；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 w:eastAsiaTheme="minorEastAsia"/>
          <w:color w:val="0000FF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/>
        </w:rPr>
        <w:t>with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nocheck</w:t>
      </w:r>
      <w:r>
        <w:rPr>
          <w:rFonts w:hint="eastAsia"/>
          <w:color w:val="FF0000"/>
          <w:sz w:val="20"/>
          <w:szCs w:val="24"/>
          <w:lang w:val="en-US" w:eastAsia="zh-CN"/>
        </w:rPr>
        <w:t>//这点很重要，对于已有数据不满足的情况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Sage_ck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check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808080"/>
          <w:sz w:val="20"/>
          <w:szCs w:val="24"/>
          <w:lang/>
        </w:rPr>
        <w:t>&lt;=</w:t>
      </w:r>
      <w:r>
        <w:rPr>
          <w:rFonts w:hint="default"/>
          <w:color w:val="auto"/>
          <w:sz w:val="20"/>
          <w:szCs w:val="24"/>
          <w:lang/>
        </w:rPr>
        <w:t xml:space="preserve">25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auto"/>
          <w:sz w:val="20"/>
          <w:szCs w:val="24"/>
          <w:lang/>
        </w:rPr>
        <w:t>16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定义S-T数据库中Student表中学生年龄值在16-31范围内；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179070</wp:posOffset>
            </wp:positionV>
            <wp:extent cx="1290955" cy="1052830"/>
            <wp:effectExtent l="0" t="0" r="4445" b="13970"/>
            <wp:wrapTight wrapText="bothSides">
              <wp:wrapPolygon>
                <wp:start x="0" y="0"/>
                <wp:lineTo x="0" y="21261"/>
                <wp:lineTo x="21164" y="21261"/>
                <wp:lineTo x="21164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ind w:firstLine="420" w:firstLineChar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ind w:firstLine="420" w:firstLineChar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drop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Sage_ck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with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nocheck</w:t>
      </w:r>
    </w:p>
    <w:p>
      <w:pPr>
        <w:spacing w:beforeLines="0" w:afterLine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Sage_ck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check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808080"/>
          <w:sz w:val="20"/>
          <w:szCs w:val="24"/>
          <w:lang/>
        </w:rPr>
        <w:t>&lt;=</w:t>
      </w:r>
      <w:r>
        <w:rPr>
          <w:rFonts w:hint="default"/>
          <w:color w:val="auto"/>
          <w:sz w:val="20"/>
          <w:szCs w:val="24"/>
          <w:lang/>
        </w:rPr>
        <w:t xml:space="preserve">16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auto"/>
          <w:sz w:val="20"/>
          <w:szCs w:val="24"/>
          <w:lang/>
        </w:rPr>
        <w:t>31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3890645</wp:posOffset>
            </wp:positionH>
            <wp:positionV relativeFrom="paragraph">
              <wp:posOffset>344805</wp:posOffset>
            </wp:positionV>
            <wp:extent cx="1398270" cy="837565"/>
            <wp:effectExtent l="0" t="0" r="3810" b="635"/>
            <wp:wrapTight wrapText="bothSides">
              <wp:wrapPolygon>
                <wp:start x="0" y="0"/>
                <wp:lineTo x="0" y="21223"/>
                <wp:lineTo x="21188" y="21223"/>
                <wp:lineTo x="21188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ajorEastAsia"/>
        </w:rPr>
        <w:t>定义S-T数据库中Student表中学生姓名长度在2-8之间；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Sname_ck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check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FF"/>
          <w:sz w:val="20"/>
          <w:szCs w:val="24"/>
          <w:lang/>
        </w:rPr>
        <w:t>len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808080"/>
          <w:sz w:val="20"/>
          <w:szCs w:val="24"/>
          <w:lang/>
        </w:rPr>
        <w:t>)&gt;=</w:t>
      </w:r>
      <w:r>
        <w:rPr>
          <w:rFonts w:hint="default"/>
          <w:color w:val="auto"/>
          <w:sz w:val="20"/>
          <w:szCs w:val="24"/>
          <w:lang/>
        </w:rPr>
        <w:t xml:space="preserve">2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len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808080"/>
          <w:sz w:val="20"/>
          <w:szCs w:val="24"/>
          <w:lang/>
        </w:rPr>
        <w:t>)&lt;=</w:t>
      </w:r>
      <w:r>
        <w:rPr>
          <w:rFonts w:hint="default"/>
          <w:color w:val="auto"/>
          <w:sz w:val="20"/>
          <w:szCs w:val="24"/>
          <w:lang/>
        </w:rPr>
        <w:t>8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3388995</wp:posOffset>
            </wp:positionH>
            <wp:positionV relativeFrom="paragraph">
              <wp:posOffset>281305</wp:posOffset>
            </wp:positionV>
            <wp:extent cx="848995" cy="821055"/>
            <wp:effectExtent l="0" t="0" r="4445" b="1905"/>
            <wp:wrapTight wrapText="bothSides">
              <wp:wrapPolygon>
                <wp:start x="0" y="0"/>
                <wp:lineTo x="0" y="20848"/>
                <wp:lineTo x="20938" y="20848"/>
                <wp:lineTo x="20938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ajorEastAsia"/>
        </w:rPr>
        <w:t>定义S-T数据库中Student表中学生性别列中只能输入“男”或“女”；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Sex_ck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check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Ssex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'男'</w:t>
      </w:r>
      <w:r>
        <w:rPr>
          <w:rFonts w:hint="default"/>
          <w:color w:val="808080"/>
          <w:sz w:val="20"/>
          <w:szCs w:val="24"/>
          <w:lang/>
        </w:rPr>
        <w:t>or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Ssex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'女'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2519680</wp:posOffset>
            </wp:positionH>
            <wp:positionV relativeFrom="paragraph">
              <wp:posOffset>366395</wp:posOffset>
            </wp:positionV>
            <wp:extent cx="1238885" cy="1076960"/>
            <wp:effectExtent l="0" t="0" r="10795" b="5080"/>
            <wp:wrapTight wrapText="bothSides">
              <wp:wrapPolygon>
                <wp:start x="0" y="0"/>
                <wp:lineTo x="0" y="21091"/>
                <wp:lineTo x="21257" y="21091"/>
                <wp:lineTo x="21257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ajorEastAsia"/>
        </w:rPr>
        <w:t>定义S-T数据库Student表中学生年龄值默认值为20；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Sage_df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default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'20'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for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修改Student表学生的年龄值约束可以为15-35范围内；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3496310</wp:posOffset>
            </wp:positionH>
            <wp:positionV relativeFrom="paragraph">
              <wp:posOffset>44450</wp:posOffset>
            </wp:positionV>
            <wp:extent cx="1444625" cy="1283335"/>
            <wp:effectExtent l="0" t="0" r="3175" b="12065"/>
            <wp:wrapTight wrapText="bothSides">
              <wp:wrapPolygon>
                <wp:start x="0" y="0"/>
                <wp:lineTo x="0" y="21290"/>
                <wp:lineTo x="21192" y="21290"/>
                <wp:lineTo x="21192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drop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Sage_ck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with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nocheck</w:t>
      </w:r>
    </w:p>
    <w:p>
      <w:pPr>
        <w:spacing w:beforeLines="0" w:afterLine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default"/>
          <w:color w:val="0000FF"/>
          <w:sz w:val="20"/>
          <w:szCs w:val="24"/>
          <w:lang/>
        </w:rPr>
        <w:t>add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Sage_ck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check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808080"/>
          <w:sz w:val="20"/>
          <w:szCs w:val="24"/>
          <w:lang/>
        </w:rPr>
        <w:t>&lt;=</w:t>
      </w:r>
      <w:r>
        <w:rPr>
          <w:rFonts w:hint="default"/>
          <w:color w:val="auto"/>
          <w:sz w:val="20"/>
          <w:szCs w:val="24"/>
          <w:lang/>
        </w:rPr>
        <w:t xml:space="preserve">15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auto"/>
          <w:sz w:val="20"/>
          <w:szCs w:val="24"/>
          <w:lang/>
        </w:rPr>
        <w:t>35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删除上述唯一值约束、外键约束及check约束。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3364230</wp:posOffset>
            </wp:positionH>
            <wp:positionV relativeFrom="paragraph">
              <wp:posOffset>15875</wp:posOffset>
            </wp:positionV>
            <wp:extent cx="1080135" cy="3263900"/>
            <wp:effectExtent l="0" t="0" r="1905" b="1270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drop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Sage_ck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Sex_ck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Sname_ck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sno_ck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Sage_df</w:t>
      </w:r>
      <w:r>
        <w:rPr>
          <w:rFonts w:hint="eastAsia"/>
          <w:color w:val="008080"/>
          <w:sz w:val="20"/>
          <w:szCs w:val="24"/>
          <w:lang w:val="en-US" w:eastAsia="zh-CN"/>
        </w:rPr>
        <w:t>,</w:t>
      </w:r>
      <w:r>
        <w:rPr>
          <w:rFonts w:hint="default"/>
          <w:color w:val="008080"/>
          <w:sz w:val="20"/>
          <w:szCs w:val="24"/>
          <w:lang/>
        </w:rPr>
        <w:t>sname_uq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drop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Cno_fk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Sno_fk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ALTER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</w:p>
    <w:p>
      <w:pPr>
        <w:spacing w:beforeLines="0" w:afterLines="0"/>
        <w:jc w:val="left"/>
        <w:rPr>
          <w:rFonts w:hint="eastAsia" w:eastAsiaTheme="minorEastAsia"/>
          <w:color w:val="008080"/>
          <w:sz w:val="20"/>
          <w:szCs w:val="24"/>
          <w:lang w:val="en-US" w:eastAsia="zh-CN"/>
        </w:rPr>
      </w:pPr>
      <w:r>
        <w:rPr>
          <w:rFonts w:hint="default"/>
          <w:color w:val="0000FF"/>
          <w:sz w:val="20"/>
          <w:szCs w:val="24"/>
          <w:lang/>
        </w:rPr>
        <w:t>drop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constraint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UQ__Course__9F5E0299060DEAE8</w:t>
      </w:r>
      <w:r>
        <w:rPr>
          <w:rFonts w:hint="eastAsia"/>
          <w:color w:val="008080"/>
          <w:sz w:val="20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为Student表创建触发器T_S，当删除一条学生记录信息时，自动删除该学生的选课记录。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3209290</wp:posOffset>
            </wp:positionH>
            <wp:positionV relativeFrom="paragraph">
              <wp:posOffset>194945</wp:posOffset>
            </wp:positionV>
            <wp:extent cx="1498600" cy="975995"/>
            <wp:effectExtent l="0" t="0" r="10160" b="14605"/>
            <wp:wrapTight wrapText="bothSides">
              <wp:wrapPolygon>
                <wp:start x="0" y="0"/>
                <wp:lineTo x="0" y="21249"/>
                <wp:lineTo x="21307" y="21249"/>
                <wp:lineTo x="21307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create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trigger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T_S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on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after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delete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as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delete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deleted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删除Student表中“李晨”同学的信息，验证SC表其选课记录是否同时被删除。</w:t>
      </w:r>
    </w:p>
    <w:p>
      <w:pPr>
        <w:numPr>
          <w:numId w:val="0"/>
        </w:numPr>
        <w:spacing w:before="156" w:beforeLines="50" w:after="156" w:afterLines="50"/>
        <w:ind w:leftChars="0"/>
        <w:jc w:val="left"/>
      </w:pPr>
      <w:r>
        <w:drawing>
          <wp:inline distT="0" distB="0" distL="114300" distR="114300">
            <wp:extent cx="3949700" cy="730250"/>
            <wp:effectExtent l="0" t="0" r="1270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ind w:leftChars="0"/>
        <w:jc w:val="left"/>
      </w:pPr>
      <w:r>
        <w:drawing>
          <wp:inline distT="0" distB="0" distL="114300" distR="114300">
            <wp:extent cx="2535555" cy="591820"/>
            <wp:effectExtent l="0" t="0" r="952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delete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LIKE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'李晨'</w:t>
      </w:r>
    </w:p>
    <w:p>
      <w:pPr>
        <w:numPr>
          <w:numId w:val="0"/>
        </w:numPr>
        <w:spacing w:before="156" w:beforeLines="50" w:after="156" w:afterLines="50"/>
        <w:ind w:leftChars="0"/>
        <w:jc w:val="left"/>
      </w:pPr>
      <w:r>
        <w:drawing>
          <wp:inline distT="0" distB="0" distL="114300" distR="114300">
            <wp:extent cx="3742055" cy="560705"/>
            <wp:effectExtent l="0" t="0" r="698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/>
          <w:lang/>
        </w:rPr>
      </w:pPr>
      <w:r>
        <w:drawing>
          <wp:inline distT="0" distB="0" distL="114300" distR="114300">
            <wp:extent cx="2520315" cy="637540"/>
            <wp:effectExtent l="0" t="0" r="952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五、出现的问题及解决办法</w:t>
      </w:r>
    </w:p>
    <w:p>
      <w:pPr>
        <w:ind w:firstLine="420" w:firstLineChars="20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ascii="Times New Roman" w:hAnsi="Times New Roman" w:cs="Times New Roman" w:eastAsiaTheme="majorEastAsia"/>
        </w:rPr>
        <w:t>1.</w:t>
      </w:r>
      <w:r>
        <w:rPr>
          <w:rFonts w:hint="eastAsia" w:ascii="Times New Roman" w:hAnsi="Times New Roman" w:cs="Times New Roman" w:eastAsiaTheme="majorEastAsia"/>
          <w:lang w:val="en-US" w:eastAsia="zh-CN"/>
        </w:rPr>
        <w:t>本次实验出现的主要问题就是在添加约束的操作上，因为本来的数据与约束会有冲突，所以约束会建立不成功，于是我就在每个题的添加约束上加上了with nocheck ，以此来保证成功添加约束。</w:t>
      </w:r>
    </w:p>
    <w:p>
      <w:pPr>
        <w:ind w:firstLine="420" w:firstLineChars="20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ascii="Times New Roman" w:hAnsi="Times New Roman" w:cs="Times New Roman" w:eastAsiaTheme="majorEastAsia"/>
        </w:rPr>
        <w:t>2.</w:t>
      </w:r>
      <w:r>
        <w:rPr>
          <w:rFonts w:hint="eastAsia" w:ascii="Times New Roman" w:hAnsi="Times New Roman" w:cs="Times New Roman" w:eastAsiaTheme="majorEastAsia"/>
          <w:lang w:val="en-US" w:eastAsia="zh-CN"/>
        </w:rPr>
        <w:t>添加默认值这一步骤不是很会，通过自学了解了方法</w:t>
      </w:r>
    </w:p>
    <w:p>
      <w:pPr>
        <w:ind w:firstLine="420" w:firstLineChars="20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ascii="Times New Roman" w:hAnsi="Times New Roman" w:cs="Times New Roman" w:eastAsiaTheme="majorEastAsia"/>
        </w:rPr>
        <w:t>3.</w:t>
      </w:r>
      <w:r>
        <w:rPr>
          <w:rFonts w:hint="eastAsia" w:ascii="Times New Roman" w:hAnsi="Times New Roman" w:cs="Times New Roman" w:eastAsiaTheme="majorEastAsia"/>
          <w:lang w:val="en-US" w:eastAsia="zh-CN"/>
        </w:rPr>
        <w:t>添加触发器这方面，也不是很会，也是自学</w:t>
      </w:r>
      <w:bookmarkStart w:id="0" w:name="_GoBack"/>
      <w:bookmarkEnd w:id="0"/>
    </w:p>
    <w:p>
      <w:pPr>
        <w:rPr>
          <w:rFonts w:ascii="Times New Roman" w:hAnsi="Times New Roman" w:cs="Times New Roman" w:eastAsiaTheme="majorEastAsia"/>
        </w:rPr>
      </w:pPr>
    </w:p>
    <w:p>
      <w:pPr>
        <w:rPr>
          <w:rFonts w:ascii="Times New Roman" w:hAnsi="Times New Roman" w:cs="Times New Roman" w:eastAsiaTheme="majorEastAsia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AA6E8"/>
    <w:multiLevelType w:val="singleLevel"/>
    <w:tmpl w:val="090AA6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yMjgxYTA5ODYxMmVhYjNlODExMzVkNzMzNGM0MTAifQ=="/>
  </w:docVars>
  <w:rsids>
    <w:rsidRoot w:val="00172A27"/>
    <w:rsid w:val="00000DEC"/>
    <w:rsid w:val="00014E40"/>
    <w:rsid w:val="00082E56"/>
    <w:rsid w:val="00115271"/>
    <w:rsid w:val="00140B20"/>
    <w:rsid w:val="001B76AD"/>
    <w:rsid w:val="0020768B"/>
    <w:rsid w:val="0021032B"/>
    <w:rsid w:val="00250C12"/>
    <w:rsid w:val="0025201C"/>
    <w:rsid w:val="00264576"/>
    <w:rsid w:val="0028383B"/>
    <w:rsid w:val="002842DE"/>
    <w:rsid w:val="00300DC5"/>
    <w:rsid w:val="0031017B"/>
    <w:rsid w:val="003170AB"/>
    <w:rsid w:val="004B1172"/>
    <w:rsid w:val="004E76D2"/>
    <w:rsid w:val="00534F3B"/>
    <w:rsid w:val="00560D0F"/>
    <w:rsid w:val="005622CD"/>
    <w:rsid w:val="00571742"/>
    <w:rsid w:val="005C6361"/>
    <w:rsid w:val="00644FA9"/>
    <w:rsid w:val="00657ACF"/>
    <w:rsid w:val="006858C3"/>
    <w:rsid w:val="006C4262"/>
    <w:rsid w:val="006D6BF6"/>
    <w:rsid w:val="00742E21"/>
    <w:rsid w:val="00766CFA"/>
    <w:rsid w:val="007D741A"/>
    <w:rsid w:val="007E5B19"/>
    <w:rsid w:val="00825352"/>
    <w:rsid w:val="00854A4C"/>
    <w:rsid w:val="00864D8B"/>
    <w:rsid w:val="008E5E58"/>
    <w:rsid w:val="008F5055"/>
    <w:rsid w:val="009A7DC7"/>
    <w:rsid w:val="00A84610"/>
    <w:rsid w:val="00A84641"/>
    <w:rsid w:val="00AF513C"/>
    <w:rsid w:val="00B6512C"/>
    <w:rsid w:val="00CE53EF"/>
    <w:rsid w:val="00D0321B"/>
    <w:rsid w:val="00D456E8"/>
    <w:rsid w:val="00D474A9"/>
    <w:rsid w:val="00E17C97"/>
    <w:rsid w:val="00E208BB"/>
    <w:rsid w:val="00E71245"/>
    <w:rsid w:val="00E941E9"/>
    <w:rsid w:val="00EB470A"/>
    <w:rsid w:val="00F320D9"/>
    <w:rsid w:val="00F42398"/>
    <w:rsid w:val="00F55E4E"/>
    <w:rsid w:val="00F64179"/>
    <w:rsid w:val="00F9444C"/>
    <w:rsid w:val="00FF4813"/>
    <w:rsid w:val="04321146"/>
    <w:rsid w:val="074A2F58"/>
    <w:rsid w:val="08AE04A4"/>
    <w:rsid w:val="11AD4FDF"/>
    <w:rsid w:val="14607FC4"/>
    <w:rsid w:val="16D847EC"/>
    <w:rsid w:val="17D348ED"/>
    <w:rsid w:val="193875F7"/>
    <w:rsid w:val="200D447D"/>
    <w:rsid w:val="23E0619F"/>
    <w:rsid w:val="24DD6A34"/>
    <w:rsid w:val="2A9B296D"/>
    <w:rsid w:val="2F9B0470"/>
    <w:rsid w:val="31767CB6"/>
    <w:rsid w:val="31D429FA"/>
    <w:rsid w:val="41F35509"/>
    <w:rsid w:val="41FC3205"/>
    <w:rsid w:val="42EC127F"/>
    <w:rsid w:val="48320011"/>
    <w:rsid w:val="4B9154E7"/>
    <w:rsid w:val="4D8B3A07"/>
    <w:rsid w:val="511E711B"/>
    <w:rsid w:val="53235D7A"/>
    <w:rsid w:val="566273F2"/>
    <w:rsid w:val="5BB8785A"/>
    <w:rsid w:val="5E193359"/>
    <w:rsid w:val="60665203"/>
    <w:rsid w:val="68AF5C7A"/>
    <w:rsid w:val="68F46427"/>
    <w:rsid w:val="6EF512A1"/>
    <w:rsid w:val="718A2007"/>
    <w:rsid w:val="75912BC6"/>
    <w:rsid w:val="77F3025C"/>
    <w:rsid w:val="7F103D9C"/>
    <w:rsid w:val="7F8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正文文本缩进 字符"/>
    <w:basedOn w:val="6"/>
    <w:link w:val="2"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1208</Words>
  <Characters>2773</Characters>
  <Lines>1</Lines>
  <Paragraphs>1</Paragraphs>
  <TotalTime>63</TotalTime>
  <ScaleCrop>false</ScaleCrop>
  <LinksUpToDate>false</LinksUpToDate>
  <CharactersWithSpaces>3001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2016-04-15T07:06:00Z</dcterms:created>
  <dc:creator>PGOS</dc:creator>
  <cp:lastModifiedBy>。。</cp:lastModifiedBy>
  <dcterms:modified xsi:type="dcterms:W3CDTF">2022-05-23T12:16:43Z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A90DCB5F02F445AF9483671A5A839983</vt:lpwstr>
  </property>
</Properties>
</file>