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highlight w:val="yellow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Creación de sitios web, desarrollo web, servicios de diseño gráfico y marketing digital”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"PROGRAMACION, DESARROLLADOR WEB, PROGRAMADOR WEB, DISEÑO GRAFICO, PORTFOLIO, CONTENIDO DE REDES, FREELANCE"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rtl w:val="0"/>
        </w:rPr>
        <w:t xml:space="preserve">Wanabe digital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highlight w:val="yellow"/>
          <w:rtl w:val="0"/>
        </w:rPr>
        <w:t xml:space="preserve">ok.html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“página de carga del sitio wanabe-digital"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tl w:val="0"/>
        </w:rPr>
        <w:t xml:space="preserve">PROGRAMACION, DESARROLLADOR WEB, PROGRAMADOR WEB, DISEÑO GRAFICO, PORTFOLIO, CONTENIDO DE REDES, FREELANCE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“Wanabe digital”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highlight w:val="yellow"/>
          <w:rtl w:val="0"/>
        </w:rPr>
        <w:t xml:space="preserve">nuestrosServicios.htm</w:t>
      </w:r>
      <w:r w:rsidDel="00000000" w:rsidR="00000000" w:rsidRPr="00000000">
        <w:rPr>
          <w:rtl w:val="0"/>
        </w:rPr>
        <w:t xml:space="preserve">l sumé el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“Servicios de creación de sitios web, desarrollo web, servicios de diseño gráfico y marketing digital”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"PROGRAMACION, DESARROLLADOR WEB, PROGRAMADOR WEB, DISEÑO GRAFICO, PORTFOLIO, CONTENIDO DE REDES, FREELANCE"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“Wanabe digital”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highlight w:val="yellow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Contactate con un creador de sitios web, desarrollador web y diseñador gráfico al instante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"PROGRAMACION, DESARROLLADOR WEB, PROGRAMADOR WEB, DISEÑO GRAFICO, PORTFOLIO, CONTENIDO DE REDES, FREELANCE"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“Wanabe digital”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highlight w:val="yellow"/>
          <w:rtl w:val="0"/>
        </w:rPr>
        <w:t xml:space="preserve">sobreNosotros.html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“Conoce más sobre nuestra agencia de servicios digitales Wanabe-digital”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"PROGRAMACION, DESARROLLADOR WEB, PROGRAMADOR WEB, DISEÑO GRAFICO, PORTFOLIO, CONTENIDO DE REDES, FREELANCE"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“Wanabe digital”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highlight w:val="yellow"/>
          <w:rtl w:val="0"/>
        </w:rPr>
        <w:t xml:space="preserve">trabajos.html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“Creación de sitios web, desarrollo web, servicios de diseño gráfico y marketing digital”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"PROGRAMACION, DESARROLLADOR WEB, PROGRAMADOR WEB, DISEÑO GRAFICO, PORTFOLIO, CONTENIDO DE REDES, FREELANCE"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“Trabajos”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