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12B41CB6" w:rsidR="00573AC7" w:rsidRPr="00217C61" w:rsidRDefault="00CB3A47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01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4665B2C7" w:rsidR="00573AC7" w:rsidRPr="00217C61" w:rsidRDefault="00951BD1" w:rsidP="00573AC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1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7EEF41FF" w:rsidR="00573AC7" w:rsidRPr="00217C61" w:rsidRDefault="00155632" w:rsidP="00573AC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 xml:space="preserve">8:29 PM </w:t>
            </w:r>
            <w:r w:rsidR="00623F03" w:rsidRPr="00217C61">
              <w:rPr>
                <w:lang w:val="en-GB"/>
              </w:rPr>
              <w:t>-</w:t>
            </w:r>
            <w:r w:rsidRPr="00217C61">
              <w:rPr>
                <w:lang w:val="en-GB"/>
              </w:rPr>
              <w:t xml:space="preserve"> 9:02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181FE6AC" w:rsidR="00573AC7" w:rsidRPr="00217C61" w:rsidRDefault="00623F03" w:rsidP="00573AC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5B700765" w14:textId="77777777" w:rsidR="00573AC7" w:rsidRPr="00217C61" w:rsidRDefault="00B64CC8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Zhanerken Azimbayev</w:t>
            </w:r>
          </w:p>
          <w:p w14:paraId="5A96588E" w14:textId="54D02A6F" w:rsidR="00F60D79" w:rsidRPr="00217C61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77777777" w:rsidR="00B64CC8" w:rsidRPr="00217C61" w:rsidRDefault="001E4A46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Ankita Narvekar</w:t>
            </w:r>
          </w:p>
          <w:p w14:paraId="2C1BE0D8" w14:textId="712C4F0C" w:rsidR="00F60D79" w:rsidRPr="00217C61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2F15D24B" w:rsidR="00F60D79" w:rsidRPr="00217C61" w:rsidRDefault="00916306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Siyuan Zhou</w:t>
            </w:r>
          </w:p>
        </w:tc>
      </w:tr>
    </w:tbl>
    <w:p w14:paraId="5BF41F6A" w14:textId="3FECDB5C" w:rsidR="005C195B" w:rsidRPr="00217C61" w:rsidRDefault="00BD2713" w:rsidP="00BD2713">
      <w:pPr>
        <w:pStyle w:val="af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46171" w:rsidRPr="00217C61" w14:paraId="2AAFF663" w14:textId="77777777" w:rsidTr="002F45CF">
        <w:tc>
          <w:tcPr>
            <w:tcW w:w="696" w:type="dxa"/>
            <w:shd w:val="clear" w:color="auto" w:fill="auto"/>
            <w:vAlign w:val="center"/>
          </w:tcPr>
          <w:p w14:paraId="37F1BB98" w14:textId="3A0650EE" w:rsidR="00546171" w:rsidRPr="00217C61" w:rsidRDefault="00B720D8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515221CB" w:rsidR="00546171" w:rsidRPr="00217C61" w:rsidRDefault="00B33FA0" w:rsidP="00304561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Discussing who will contact the client and facilitator about the meeting schedule</w:t>
            </w:r>
            <w:r w:rsidR="00AD0FB8" w:rsidRPr="00217C61">
              <w:rPr>
                <w:lang w:val="en-GB"/>
              </w:rPr>
              <w:t xml:space="preserve"> and the project</w:t>
            </w:r>
            <w:r w:rsidRPr="00217C61">
              <w:rPr>
                <w:lang w:val="en-GB"/>
              </w:rPr>
              <w:t>.</w:t>
            </w:r>
          </w:p>
        </w:tc>
      </w:tr>
      <w:tr w:rsidR="00562003" w:rsidRPr="00217C61" w14:paraId="3FDBC792" w14:textId="77777777" w:rsidTr="002F45CF">
        <w:tc>
          <w:tcPr>
            <w:tcW w:w="696" w:type="dxa"/>
            <w:shd w:val="clear" w:color="auto" w:fill="auto"/>
            <w:vAlign w:val="center"/>
          </w:tcPr>
          <w:p w14:paraId="3B8C1094" w14:textId="5263BBD3" w:rsidR="00562003" w:rsidRPr="00217C61" w:rsidRDefault="00304561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68B92D07" w:rsidR="00562003" w:rsidRPr="00217C61" w:rsidRDefault="00E877F8" w:rsidP="00304561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Assigning a person to record meeting minutes.</w:t>
            </w:r>
          </w:p>
        </w:tc>
      </w:tr>
      <w:tr w:rsidR="00562003" w:rsidRPr="00217C61" w14:paraId="3AF0230D" w14:textId="77777777" w:rsidTr="002F45CF">
        <w:tc>
          <w:tcPr>
            <w:tcW w:w="696" w:type="dxa"/>
            <w:shd w:val="clear" w:color="auto" w:fill="auto"/>
            <w:vAlign w:val="center"/>
          </w:tcPr>
          <w:p w14:paraId="520C80E9" w14:textId="57296851" w:rsidR="00562003" w:rsidRPr="00217C61" w:rsidRDefault="00304561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44BA5232" w14:textId="038CE816" w:rsidR="00562003" w:rsidRPr="00217C61" w:rsidRDefault="00E877F8" w:rsidP="00304561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Drafting and finali</w:t>
            </w:r>
            <w:r w:rsidR="00673729" w:rsidRPr="00217C61">
              <w:rPr>
                <w:lang w:val="en-GB"/>
              </w:rPr>
              <w:t>s</w:t>
            </w:r>
            <w:r w:rsidRPr="00217C61">
              <w:rPr>
                <w:lang w:val="en-GB"/>
              </w:rPr>
              <w:t>ing the team code of conduct.</w:t>
            </w:r>
          </w:p>
        </w:tc>
      </w:tr>
      <w:tr w:rsidR="00562003" w:rsidRPr="00217C61" w14:paraId="414341C0" w14:textId="77777777" w:rsidTr="002F45CF">
        <w:tc>
          <w:tcPr>
            <w:tcW w:w="696" w:type="dxa"/>
            <w:shd w:val="clear" w:color="auto" w:fill="auto"/>
            <w:vAlign w:val="center"/>
          </w:tcPr>
          <w:p w14:paraId="636D87BD" w14:textId="6A93BD05" w:rsidR="00562003" w:rsidRPr="00217C61" w:rsidRDefault="00304561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4</w:t>
            </w:r>
          </w:p>
        </w:tc>
        <w:tc>
          <w:tcPr>
            <w:tcW w:w="9760" w:type="dxa"/>
            <w:shd w:val="clear" w:color="auto" w:fill="auto"/>
          </w:tcPr>
          <w:p w14:paraId="7BFD58C4" w14:textId="6C619CD2" w:rsidR="00562003" w:rsidRPr="00217C61" w:rsidRDefault="00E877F8" w:rsidP="00304561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Planning the frequency and schedule of internal team meetings, facilitator meetings, and client meetings.</w:t>
            </w:r>
          </w:p>
        </w:tc>
      </w:tr>
    </w:tbl>
    <w:p w14:paraId="4FCB29AB" w14:textId="05502404" w:rsidR="00684CE2" w:rsidRPr="00217C61" w:rsidRDefault="00546171" w:rsidP="00BD2713">
      <w:pPr>
        <w:pStyle w:val="af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0356FE54" w:rsidR="003026D2" w:rsidRPr="00217C61" w:rsidRDefault="00070740" w:rsidP="00460CDB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 xml:space="preserve">Decided to assign </w:t>
            </w:r>
            <w:r w:rsidR="00460CDB" w:rsidRPr="00217C61">
              <w:rPr>
                <w:lang w:val="en-GB"/>
              </w:rPr>
              <w:t xml:space="preserve">Ankita Narvekar </w:t>
            </w:r>
            <w:r w:rsidRPr="00217C61">
              <w:rPr>
                <w:lang w:val="en-GB"/>
              </w:rPr>
              <w:t xml:space="preserve">for contacting the client and </w:t>
            </w:r>
            <w:r w:rsidR="00460CDB" w:rsidRPr="00217C61">
              <w:rPr>
                <w:lang w:val="en-GB"/>
              </w:rPr>
              <w:t>Siting Xiang for contacting t</w:t>
            </w:r>
            <w:r w:rsidRPr="00217C61">
              <w:rPr>
                <w:lang w:val="en-GB"/>
              </w:rPr>
              <w:t>he facilitator</w:t>
            </w:r>
            <w:r w:rsidR="00460CDB" w:rsidRPr="00217C61">
              <w:rPr>
                <w:lang w:val="en-GB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0700C8AE" w:rsidR="003026D2" w:rsidRPr="00217C61" w:rsidRDefault="004E7304" w:rsidP="00B93BD3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Siting Xiang mentioned the need to record the meeting agenda and submit it at the end of the course.</w:t>
            </w:r>
            <w:r w:rsidR="00E42976" w:rsidRPr="00217C61">
              <w:rPr>
                <w:lang w:val="en-GB"/>
              </w:rPr>
              <w:t xml:space="preserve"> </w:t>
            </w:r>
            <w:r w:rsidR="00217C61" w:rsidRPr="00217C61">
              <w:rPr>
                <w:lang w:val="en-GB"/>
              </w:rPr>
              <w:t>Ankita Narvekar emphasi</w:t>
            </w:r>
            <w:r w:rsidR="00217C61">
              <w:rPr>
                <w:lang w:val="en-GB"/>
              </w:rPr>
              <w:t>s</w:t>
            </w:r>
            <w:r w:rsidR="00217C61" w:rsidRPr="00217C61">
              <w:rPr>
                <w:lang w:val="en-GB"/>
              </w:rPr>
              <w:t>ed the importance of documenting meeting minutes.</w:t>
            </w:r>
            <w:r w:rsidR="00DE0826">
              <w:rPr>
                <w:lang w:val="en-GB"/>
              </w:rPr>
              <w:t xml:space="preserve"> </w:t>
            </w:r>
            <w:r w:rsidR="00DE0826" w:rsidRPr="00DE0826">
              <w:rPr>
                <w:lang w:val="en-GB"/>
              </w:rPr>
              <w:t xml:space="preserve">Joel Qian volunteered to try taking meeting </w:t>
            </w:r>
            <w:r w:rsidR="00DE0826">
              <w:rPr>
                <w:lang w:val="en-GB"/>
              </w:rPr>
              <w:t xml:space="preserve">agenda and </w:t>
            </w:r>
            <w:r w:rsidR="00DE0826" w:rsidRPr="00DE0826">
              <w:rPr>
                <w:lang w:val="en-GB"/>
              </w:rPr>
              <w:t>minutes.</w:t>
            </w:r>
          </w:p>
        </w:tc>
      </w:tr>
      <w:tr w:rsidR="003026D2" w:rsidRPr="00217C61" w14:paraId="063B0316" w14:textId="77777777" w:rsidTr="0084602A">
        <w:tc>
          <w:tcPr>
            <w:tcW w:w="696" w:type="dxa"/>
            <w:shd w:val="clear" w:color="auto" w:fill="auto"/>
            <w:vAlign w:val="center"/>
          </w:tcPr>
          <w:p w14:paraId="72BB437F" w14:textId="0056CFE8" w:rsidR="003026D2" w:rsidRPr="00217C61" w:rsidRDefault="0084602A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15194A10" w14:textId="28720605" w:rsidR="003026D2" w:rsidRPr="00217C61" w:rsidRDefault="00411339" w:rsidP="00B93BD3">
            <w:pPr>
              <w:pStyle w:val="af0"/>
              <w:rPr>
                <w:lang w:val="en-GB"/>
              </w:rPr>
            </w:pPr>
            <w:r w:rsidRPr="00411339">
              <w:rPr>
                <w:lang w:val="en-GB"/>
              </w:rPr>
              <w:t>Zhanerken Azimbayev had already drafted the code of conduct and offered to improve it based on team input.</w:t>
            </w:r>
          </w:p>
        </w:tc>
      </w:tr>
      <w:tr w:rsidR="003026D2" w:rsidRPr="00217C61" w14:paraId="76A48921" w14:textId="77777777" w:rsidTr="0084602A">
        <w:tc>
          <w:tcPr>
            <w:tcW w:w="696" w:type="dxa"/>
            <w:shd w:val="clear" w:color="auto" w:fill="auto"/>
            <w:vAlign w:val="center"/>
          </w:tcPr>
          <w:p w14:paraId="20F20A1B" w14:textId="552FCD94" w:rsidR="003026D2" w:rsidRPr="00217C61" w:rsidRDefault="0084602A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760" w:type="dxa"/>
            <w:shd w:val="clear" w:color="auto" w:fill="auto"/>
          </w:tcPr>
          <w:p w14:paraId="007A809C" w14:textId="5FE41B11" w:rsidR="003026D2" w:rsidRPr="00217C61" w:rsidRDefault="00F13F2E" w:rsidP="00B93BD3">
            <w:pPr>
              <w:pStyle w:val="af0"/>
              <w:rPr>
                <w:lang w:val="en-GB"/>
              </w:rPr>
            </w:pPr>
            <w:r w:rsidRPr="00F13F2E">
              <w:rPr>
                <w:lang w:val="en-GB"/>
              </w:rPr>
              <w:t xml:space="preserve">Decided to have three types of meetings: </w:t>
            </w:r>
            <w:r w:rsidR="006C3784">
              <w:rPr>
                <w:lang w:val="en-GB"/>
              </w:rPr>
              <w:t xml:space="preserve">flexible </w:t>
            </w:r>
            <w:r w:rsidRPr="00F13F2E">
              <w:rPr>
                <w:lang w:val="en-GB"/>
              </w:rPr>
              <w:t xml:space="preserve">internal team meetings, </w:t>
            </w:r>
            <w:r w:rsidR="006C3784">
              <w:rPr>
                <w:lang w:val="en-GB"/>
              </w:rPr>
              <w:t xml:space="preserve">weekly </w:t>
            </w:r>
            <w:r w:rsidRPr="00F13F2E">
              <w:rPr>
                <w:lang w:val="en-GB"/>
              </w:rPr>
              <w:t>facilitator meetings, and client meetings (based on availability).</w:t>
            </w:r>
          </w:p>
        </w:tc>
      </w:tr>
    </w:tbl>
    <w:p w14:paraId="54DBBB27" w14:textId="4D77E154" w:rsidR="00CA01A7" w:rsidRPr="00217C61" w:rsidRDefault="0038772D" w:rsidP="00BD2713">
      <w:pPr>
        <w:pStyle w:val="af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BD4DC9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62167" w:rsidRPr="00217C61" w14:paraId="572E6A6C" w14:textId="77777777" w:rsidTr="00BD4DC9">
        <w:tc>
          <w:tcPr>
            <w:tcW w:w="696" w:type="dxa"/>
            <w:shd w:val="clear" w:color="auto" w:fill="auto"/>
            <w:vAlign w:val="center"/>
          </w:tcPr>
          <w:p w14:paraId="47FB6944" w14:textId="77777777" w:rsidR="00862167" w:rsidRPr="00217C61" w:rsidRDefault="0086216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62F70A4E" w14:textId="240F15CE" w:rsidR="00862167" w:rsidRPr="00F74EEE" w:rsidRDefault="00F74EEE" w:rsidP="0039227F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Ankita Narvekar</w:t>
            </w:r>
          </w:p>
        </w:tc>
        <w:tc>
          <w:tcPr>
            <w:tcW w:w="7342" w:type="dxa"/>
            <w:shd w:val="clear" w:color="auto" w:fill="auto"/>
          </w:tcPr>
          <w:p w14:paraId="13023816" w14:textId="1EEF0BD7" w:rsidR="00862167" w:rsidRPr="00217C61" w:rsidRDefault="00A108A2" w:rsidP="0039227F">
            <w:pPr>
              <w:pStyle w:val="af0"/>
              <w:rPr>
                <w:lang w:val="en-GB"/>
              </w:rPr>
            </w:pPr>
            <w:r>
              <w:t>Email the client about the meeting</w:t>
            </w:r>
            <w:r w:rsidR="00F74EEE">
              <w:t xml:space="preserve"> and the project.</w:t>
            </w:r>
          </w:p>
        </w:tc>
      </w:tr>
      <w:tr w:rsidR="00862167" w:rsidRPr="00217C61" w14:paraId="396C0FD4" w14:textId="77777777" w:rsidTr="00BD4DC9">
        <w:tc>
          <w:tcPr>
            <w:tcW w:w="696" w:type="dxa"/>
            <w:shd w:val="clear" w:color="auto" w:fill="auto"/>
            <w:vAlign w:val="center"/>
          </w:tcPr>
          <w:p w14:paraId="4CE22C9A" w14:textId="753983A0" w:rsidR="00862167" w:rsidRPr="00217C61" w:rsidRDefault="0086216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1BD5E644" w14:textId="719B6E0A" w:rsidR="00862167" w:rsidRPr="00217C61" w:rsidRDefault="00F74EEE" w:rsidP="0039227F">
            <w:pPr>
              <w:pStyle w:val="af0"/>
              <w:rPr>
                <w:lang w:val="en-GB"/>
              </w:rPr>
            </w:pPr>
            <w:r w:rsidRPr="00F74EEE">
              <w:rPr>
                <w:lang w:val="en-GB"/>
              </w:rPr>
              <w:t>Siting Xiang</w:t>
            </w:r>
          </w:p>
        </w:tc>
        <w:tc>
          <w:tcPr>
            <w:tcW w:w="7342" w:type="dxa"/>
            <w:shd w:val="clear" w:color="auto" w:fill="auto"/>
          </w:tcPr>
          <w:p w14:paraId="77EF7BC4" w14:textId="504271B0" w:rsidR="00862167" w:rsidRPr="00217C61" w:rsidRDefault="00D971EF" w:rsidP="0039227F">
            <w:pPr>
              <w:pStyle w:val="af0"/>
              <w:rPr>
                <w:lang w:val="en-GB"/>
              </w:rPr>
            </w:pPr>
            <w:r>
              <w:t>Email the facilitator to arrange meeting schedule.</w:t>
            </w:r>
          </w:p>
        </w:tc>
      </w:tr>
      <w:tr w:rsidR="00862167" w:rsidRPr="00217C61" w14:paraId="3A47F11E" w14:textId="77777777" w:rsidTr="00BD4DC9">
        <w:tc>
          <w:tcPr>
            <w:tcW w:w="696" w:type="dxa"/>
            <w:shd w:val="clear" w:color="auto" w:fill="auto"/>
            <w:vAlign w:val="center"/>
          </w:tcPr>
          <w:p w14:paraId="01A81B00" w14:textId="2F836C49" w:rsidR="00862167" w:rsidRPr="00217C61" w:rsidRDefault="0086216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3</w:t>
            </w:r>
          </w:p>
        </w:tc>
        <w:tc>
          <w:tcPr>
            <w:tcW w:w="2418" w:type="dxa"/>
            <w:shd w:val="clear" w:color="auto" w:fill="auto"/>
          </w:tcPr>
          <w:p w14:paraId="29208074" w14:textId="28B1F6B6" w:rsidR="00862167" w:rsidRPr="00217C61" w:rsidRDefault="00BD4DC9" w:rsidP="0039227F">
            <w:pPr>
              <w:pStyle w:val="af0"/>
              <w:rPr>
                <w:lang w:val="en-GB"/>
              </w:rPr>
            </w:pPr>
            <w:r w:rsidRPr="00BD4DC9">
              <w:rPr>
                <w:lang w:val="en-GB"/>
              </w:rPr>
              <w:t>Zhanerken Azimbayev</w:t>
            </w:r>
          </w:p>
        </w:tc>
        <w:tc>
          <w:tcPr>
            <w:tcW w:w="7342" w:type="dxa"/>
            <w:shd w:val="clear" w:color="auto" w:fill="auto"/>
          </w:tcPr>
          <w:p w14:paraId="5EECB77C" w14:textId="3C64B982" w:rsidR="00862167" w:rsidRPr="00217C61" w:rsidRDefault="00BD4DC9" w:rsidP="0039227F">
            <w:pPr>
              <w:pStyle w:val="af0"/>
              <w:rPr>
                <w:lang w:val="en-GB"/>
              </w:rPr>
            </w:pPr>
            <w:r>
              <w:t>Improve the initial draft of the code of conduct.</w:t>
            </w:r>
          </w:p>
        </w:tc>
      </w:tr>
      <w:tr w:rsidR="006E10AD" w:rsidRPr="00217C61" w14:paraId="5B4BED3B" w14:textId="77777777" w:rsidTr="006E10AD">
        <w:tc>
          <w:tcPr>
            <w:tcW w:w="696" w:type="dxa"/>
            <w:shd w:val="clear" w:color="auto" w:fill="auto"/>
            <w:vAlign w:val="center"/>
          </w:tcPr>
          <w:p w14:paraId="74F9DEB1" w14:textId="5F93580A" w:rsidR="006E10AD" w:rsidRPr="00217C61" w:rsidRDefault="006E10AD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4</w:t>
            </w:r>
          </w:p>
        </w:tc>
        <w:tc>
          <w:tcPr>
            <w:tcW w:w="2418" w:type="dxa"/>
            <w:vMerge w:val="restart"/>
            <w:shd w:val="clear" w:color="auto" w:fill="auto"/>
            <w:vAlign w:val="center"/>
          </w:tcPr>
          <w:p w14:paraId="30E1217D" w14:textId="4031039B" w:rsidR="006E10AD" w:rsidRPr="00217C61" w:rsidRDefault="006E10AD" w:rsidP="006E10AD">
            <w:pPr>
              <w:pStyle w:val="af0"/>
              <w:rPr>
                <w:lang w:val="en-GB"/>
              </w:rPr>
            </w:pPr>
            <w: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47CE958C" w14:textId="479D6744" w:rsidR="006E10AD" w:rsidRPr="00217C61" w:rsidRDefault="006E10AD" w:rsidP="0039227F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R</w:t>
            </w:r>
            <w:proofErr w:type="spellStart"/>
            <w:r>
              <w:t>eview</w:t>
            </w:r>
            <w:proofErr w:type="spellEnd"/>
            <w:r>
              <w:t xml:space="preserve"> and sign the code of conduct.</w:t>
            </w:r>
          </w:p>
        </w:tc>
      </w:tr>
      <w:tr w:rsidR="006E10AD" w:rsidRPr="00217C61" w14:paraId="2413DA24" w14:textId="77777777" w:rsidTr="00BD4DC9">
        <w:tc>
          <w:tcPr>
            <w:tcW w:w="696" w:type="dxa"/>
            <w:shd w:val="clear" w:color="auto" w:fill="auto"/>
            <w:vAlign w:val="center"/>
          </w:tcPr>
          <w:p w14:paraId="0AD8D451" w14:textId="0B1981CC" w:rsidR="006E10AD" w:rsidRPr="00217C61" w:rsidRDefault="006E10AD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5</w:t>
            </w:r>
          </w:p>
        </w:tc>
        <w:tc>
          <w:tcPr>
            <w:tcW w:w="2418" w:type="dxa"/>
            <w:vMerge/>
            <w:shd w:val="clear" w:color="auto" w:fill="auto"/>
          </w:tcPr>
          <w:p w14:paraId="3B55DFC6" w14:textId="77777777" w:rsidR="006E10AD" w:rsidRPr="00217C61" w:rsidRDefault="006E10AD" w:rsidP="0039227F">
            <w:pPr>
              <w:pStyle w:val="af0"/>
              <w:rPr>
                <w:lang w:val="en-GB"/>
              </w:rPr>
            </w:pPr>
          </w:p>
        </w:tc>
        <w:tc>
          <w:tcPr>
            <w:tcW w:w="7342" w:type="dxa"/>
            <w:shd w:val="clear" w:color="auto" w:fill="auto"/>
          </w:tcPr>
          <w:p w14:paraId="6876792E" w14:textId="287B4C0E" w:rsidR="006E10AD" w:rsidRPr="00217C61" w:rsidRDefault="006E10AD" w:rsidP="0039227F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6E10AD">
              <w:rPr>
                <w:lang w:val="en-GB"/>
              </w:rPr>
              <w:t>roject management tool research</w:t>
            </w:r>
            <w:r>
              <w:rPr>
                <w:lang w:val="en-GB"/>
              </w:rPr>
              <w:t>.</w:t>
            </w:r>
          </w:p>
        </w:tc>
      </w:tr>
    </w:tbl>
    <w:p w14:paraId="570F35BD" w14:textId="6F713BD2" w:rsidR="00573AC7" w:rsidRPr="00217C61" w:rsidRDefault="00CB0686" w:rsidP="00DF7E0B">
      <w:pPr>
        <w:pStyle w:val="af1"/>
        <w:rPr>
          <w:lang w:val="en-GB"/>
        </w:rPr>
      </w:pPr>
      <w:r w:rsidRPr="00217C61">
        <w:rPr>
          <w:lang w:val="en-GB"/>
        </w:rPr>
        <w:lastRenderedPageBreak/>
        <w:t>Next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15394B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F8098A" w:rsidRPr="00217C61" w:rsidRDefault="00F8098A" w:rsidP="00F8098A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13A15128" w:rsidR="00F8098A" w:rsidRPr="00217C61" w:rsidRDefault="00DD78D0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TBA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0526EB22" w:rsidR="00F8098A" w:rsidRPr="00217C61" w:rsidRDefault="000D1EA4" w:rsidP="00B93BD3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TBA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10D66757" w:rsidR="00F8098A" w:rsidRPr="00217C61" w:rsidRDefault="000D1EA4" w:rsidP="00B93BD3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Teams</w:t>
            </w:r>
          </w:p>
        </w:tc>
      </w:tr>
      <w:tr w:rsidR="009F4D60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9F4D60" w:rsidRPr="00217C61" w:rsidRDefault="009F4D60" w:rsidP="009F4D60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9F4D60" w:rsidRPr="00561731" w:rsidRDefault="009F4D60" w:rsidP="009F4D60">
            <w:pPr>
              <w:pStyle w:val="af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24E98D67" w:rsidR="009F4D60" w:rsidRPr="009F4D60" w:rsidRDefault="009F4D60" w:rsidP="009F4D60">
            <w:pPr>
              <w:pStyle w:val="af0"/>
            </w:pPr>
            <w:r>
              <w:rPr>
                <w:rFonts w:hint="eastAsia"/>
              </w:rPr>
              <w:t>I</w:t>
            </w:r>
            <w:r w:rsidRPr="009F4D60">
              <w:t>ntroduction to the project and team members</w:t>
            </w:r>
            <w:r>
              <w:t>.</w:t>
            </w:r>
          </w:p>
        </w:tc>
      </w:tr>
      <w:tr w:rsidR="009F4D60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9F4D60" w:rsidRPr="00217C61" w:rsidRDefault="009F4D60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9F4D60" w:rsidRPr="00561731" w:rsidRDefault="009F4D60" w:rsidP="009F4D60">
            <w:pPr>
              <w:pStyle w:val="af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2EE27E83" w:rsidR="009F4D60" w:rsidRPr="009F4D60" w:rsidRDefault="009F4D60" w:rsidP="009F4D60">
            <w:pPr>
              <w:pStyle w:val="af0"/>
            </w:pPr>
            <w:r w:rsidRPr="009F4D60">
              <w:t>Overview of project goals, objectives and requirements</w:t>
            </w:r>
            <w:r>
              <w:t>.</w:t>
            </w:r>
          </w:p>
        </w:tc>
      </w:tr>
      <w:tr w:rsidR="009F4D60" w:rsidRPr="00217C61" w14:paraId="48908511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EE78B1F" w14:textId="77777777" w:rsidR="009F4D60" w:rsidRPr="00217C61" w:rsidRDefault="009F4D60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4706165B" w14:textId="3C4D23F3" w:rsidR="009F4D60" w:rsidRPr="00561731" w:rsidRDefault="009F4D60" w:rsidP="009F4D60">
            <w:pPr>
              <w:pStyle w:val="af"/>
            </w:pPr>
            <w:r w:rsidRPr="00561731">
              <w:rPr>
                <w:rFonts w:hint="eastAsia"/>
              </w:rPr>
              <w:t>3</w:t>
            </w:r>
          </w:p>
        </w:tc>
        <w:tc>
          <w:tcPr>
            <w:tcW w:w="9116" w:type="dxa"/>
            <w:gridSpan w:val="5"/>
          </w:tcPr>
          <w:p w14:paraId="43D11E9F" w14:textId="05DBACC1" w:rsidR="009F4D60" w:rsidRPr="009F4D60" w:rsidRDefault="009F4D60" w:rsidP="009F4D60">
            <w:pPr>
              <w:pStyle w:val="af0"/>
            </w:pPr>
            <w:r w:rsidRPr="009F4D60">
              <w:t>Key milestones and deliverables</w:t>
            </w:r>
            <w:r>
              <w:t>.</w:t>
            </w:r>
          </w:p>
        </w:tc>
      </w:tr>
      <w:tr w:rsidR="009F4D60" w:rsidRPr="00217C61" w14:paraId="1469A659" w14:textId="77777777" w:rsidTr="009F4D60">
        <w:trPr>
          <w:trHeight w:val="261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B4DA5B4" w14:textId="77777777" w:rsidR="009F4D60" w:rsidRPr="00217C61" w:rsidRDefault="009F4D60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7F75EBB1" w14:textId="7668E695" w:rsidR="009F4D60" w:rsidRPr="00561731" w:rsidRDefault="009F4D60" w:rsidP="009F4D60">
            <w:pPr>
              <w:pStyle w:val="af"/>
            </w:pPr>
            <w:r w:rsidRPr="00561731">
              <w:rPr>
                <w:rFonts w:hint="eastAsia"/>
              </w:rPr>
              <w:t>4</w:t>
            </w:r>
          </w:p>
        </w:tc>
        <w:tc>
          <w:tcPr>
            <w:tcW w:w="9116" w:type="dxa"/>
            <w:gridSpan w:val="5"/>
          </w:tcPr>
          <w:p w14:paraId="1CDAE400" w14:textId="577F2421" w:rsidR="009F4D60" w:rsidRPr="009F4D60" w:rsidRDefault="009F4D60" w:rsidP="009F4D60">
            <w:pPr>
              <w:pStyle w:val="af0"/>
            </w:pPr>
            <w:r w:rsidRPr="009F4D60">
              <w:t>Q&amp;A and next steps</w:t>
            </w:r>
            <w: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70740"/>
    <w:rsid w:val="00081EA6"/>
    <w:rsid w:val="000A3E28"/>
    <w:rsid w:val="000D1EA4"/>
    <w:rsid w:val="000D2E17"/>
    <w:rsid w:val="0015394B"/>
    <w:rsid w:val="00155632"/>
    <w:rsid w:val="001E4A46"/>
    <w:rsid w:val="00217C61"/>
    <w:rsid w:val="00245EE7"/>
    <w:rsid w:val="00256756"/>
    <w:rsid w:val="002F45CF"/>
    <w:rsid w:val="003026D2"/>
    <w:rsid w:val="00304561"/>
    <w:rsid w:val="00307354"/>
    <w:rsid w:val="00311556"/>
    <w:rsid w:val="00327C23"/>
    <w:rsid w:val="00344616"/>
    <w:rsid w:val="0038772D"/>
    <w:rsid w:val="0039227F"/>
    <w:rsid w:val="00411339"/>
    <w:rsid w:val="00460CDB"/>
    <w:rsid w:val="004B7244"/>
    <w:rsid w:val="004E7304"/>
    <w:rsid w:val="00546171"/>
    <w:rsid w:val="00561731"/>
    <w:rsid w:val="00562003"/>
    <w:rsid w:val="00573AC7"/>
    <w:rsid w:val="005C195B"/>
    <w:rsid w:val="00604B7A"/>
    <w:rsid w:val="00623F03"/>
    <w:rsid w:val="006325CD"/>
    <w:rsid w:val="00673729"/>
    <w:rsid w:val="00684CE2"/>
    <w:rsid w:val="006C3784"/>
    <w:rsid w:val="006E10AD"/>
    <w:rsid w:val="0074669F"/>
    <w:rsid w:val="0075557C"/>
    <w:rsid w:val="007B7543"/>
    <w:rsid w:val="007D3E7B"/>
    <w:rsid w:val="00811F1F"/>
    <w:rsid w:val="0084602A"/>
    <w:rsid w:val="00862167"/>
    <w:rsid w:val="00886E9D"/>
    <w:rsid w:val="00916306"/>
    <w:rsid w:val="009364C8"/>
    <w:rsid w:val="00951BD1"/>
    <w:rsid w:val="00974EB1"/>
    <w:rsid w:val="009F4D60"/>
    <w:rsid w:val="009F7238"/>
    <w:rsid w:val="00A108A2"/>
    <w:rsid w:val="00A71F5C"/>
    <w:rsid w:val="00AD0FB8"/>
    <w:rsid w:val="00AF2265"/>
    <w:rsid w:val="00B33FA0"/>
    <w:rsid w:val="00B64CC8"/>
    <w:rsid w:val="00B70EDD"/>
    <w:rsid w:val="00B720D8"/>
    <w:rsid w:val="00BD2713"/>
    <w:rsid w:val="00BD4DC9"/>
    <w:rsid w:val="00C63145"/>
    <w:rsid w:val="00CA01A7"/>
    <w:rsid w:val="00CB0686"/>
    <w:rsid w:val="00CB3A47"/>
    <w:rsid w:val="00D538F4"/>
    <w:rsid w:val="00D971EF"/>
    <w:rsid w:val="00DD78D0"/>
    <w:rsid w:val="00DE0826"/>
    <w:rsid w:val="00DF7E0B"/>
    <w:rsid w:val="00E42976"/>
    <w:rsid w:val="00E50620"/>
    <w:rsid w:val="00E877F8"/>
    <w:rsid w:val="00F13F2E"/>
    <w:rsid w:val="00F60D79"/>
    <w:rsid w:val="00F74EEE"/>
    <w:rsid w:val="00F8098A"/>
    <w:rsid w:val="00F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">
    <w:name w:val="表头"/>
    <w:basedOn w:val="a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f0">
    <w:name w:val="表格内容"/>
    <w:basedOn w:val="a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1">
    <w:name w:val="小标题"/>
    <w:basedOn w:val="1"/>
    <w:qFormat/>
    <w:rsid w:val="00BD2713"/>
    <w:rPr>
      <w:sz w:val="36"/>
    </w:rPr>
  </w:style>
  <w:style w:type="paragraph" w:styleId="af2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74</cp:revision>
  <dcterms:created xsi:type="dcterms:W3CDTF">2024-08-05T10:30:00Z</dcterms:created>
  <dcterms:modified xsi:type="dcterms:W3CDTF">2024-08-09T03:22:00Z</dcterms:modified>
</cp:coreProperties>
</file>