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3317_3081994145"/>
      <w:r>
        <w:rPr>
          <w:rFonts w:ascii="Trebuchet MS" w:hAnsi="Trebuchet MS"/>
          <w:b/>
          <w:bCs/>
          <w:sz w:val="20"/>
          <w:szCs w:val="20"/>
        </w:rPr>
        <w:t xml:space="preserve">ВИДЕО ДОКУМЕНТАЦИЯ - </w:t>
      </w:r>
      <w:hyperlink r:id="rId2">
        <w:r>
          <w:rPr>
            <w:rStyle w:val="Style14"/>
            <w:rFonts w:ascii="Trebuchet MS" w:hAnsi="Trebuchet MS"/>
            <w:b/>
            <w:bCs/>
            <w:sz w:val="16"/>
            <w:szCs w:val="16"/>
          </w:rPr>
          <w:t>https://www.youtube.com/channel/UCvp-MnTxoqh06u7CviDBijA?view_as=subscriber</w:t>
        </w:r>
      </w:hyperlink>
    </w:p>
    <w:p>
      <w:pPr>
        <w:pStyle w:val="Normal"/>
        <w:bidi w:val="0"/>
        <w:jc w:val="left"/>
        <w:rPr/>
      </w:pPr>
      <w:r>
        <w:rPr>
          <w:rFonts w:ascii="Trebuchet MS" w:hAnsi="Trebuchet MS"/>
          <w:b/>
          <w:bCs/>
          <w:sz w:val="20"/>
          <w:szCs w:val="20"/>
          <w:lang w:val="ru-RU"/>
        </w:rPr>
        <w:t xml:space="preserve">Официальный сайт </w:t>
      </w:r>
      <w:r>
        <w:rPr>
          <w:rFonts w:ascii="Trebuchet MS" w:hAnsi="Trebuchet MS"/>
          <w:b/>
          <w:bCs/>
          <w:sz w:val="20"/>
          <w:szCs w:val="20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20"/>
          <w:szCs w:val="20"/>
          <w:lang w:val="en-US"/>
        </w:rPr>
        <w:t xml:space="preserve">- </w:t>
      </w:r>
      <w:hyperlink r:id="rId3">
        <w:r>
          <w:rPr>
            <w:rStyle w:val="Style14"/>
            <w:rFonts w:ascii="Trebuchet MS" w:hAnsi="Trebuchet MS"/>
            <w:b w:val="false"/>
            <w:bCs w:val="false"/>
            <w:sz w:val="16"/>
            <w:szCs w:val="16"/>
            <w:u w:val="single"/>
            <w:lang w:val="en-US"/>
          </w:rPr>
          <w:t>https://www.red-lang.ru/</w:t>
        </w:r>
      </w:hyperlink>
    </w:p>
    <w:p>
      <w:pPr>
        <w:pStyle w:val="Normal"/>
        <w:bidi w:val="0"/>
        <w:jc w:val="left"/>
        <w:rPr/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 xml:space="preserve">Соц. Сеть разработчика - </w:t>
      </w:r>
      <w:hyperlink r:id="rId4">
        <w:r>
          <w:rPr>
            <w:rStyle w:val="Style14"/>
            <w:rFonts w:ascii="Trebuchet MS" w:hAnsi="Trebuchet MS"/>
            <w:b w:val="false"/>
            <w:bCs w:val="false"/>
            <w:sz w:val="16"/>
            <w:szCs w:val="16"/>
            <w:u w:val="single"/>
            <w:lang w:val="ru-RU"/>
          </w:rPr>
          <w:t>https://vk.com/amnots</w:t>
        </w:r>
      </w:hyperlink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_____________________________________________________________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Описание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 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RedL [Red Language] –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свободный язык программирования с открытым исходным кодом.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Информация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RedL: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1.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Лицензия –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GNU GPL v3.0 (</w:t>
      </w:r>
      <w:hyperlink r:id="rId5">
        <w:r>
          <w:rPr>
            <w:rStyle w:val="Style14"/>
            <w:rFonts w:ascii="Trebuchet MS" w:hAnsi="Trebuchet MS"/>
            <w:b/>
            <w:bCs/>
            <w:sz w:val="20"/>
            <w:szCs w:val="20"/>
            <w:u w:val="none"/>
            <w:lang w:val="ru-RU"/>
          </w:rPr>
          <w:t>https://www.gnu.org/licenses/gpl-3.0</w:t>
        </w:r>
      </w:hyperlink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2.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Последняя версия —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0.07Betta (Demo).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3.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Цель — увеличить скорость написания кода за счёт упрощения системы языки и автоматизации компилятора.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Важно! Лицензия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не распространяется на следующие продукты: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1.Node JS.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2.Electron JS.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3.C++/G++/mingw.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4.Geany.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Процессы языка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1.Препроцессор – 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ab/>
        <w:t>a)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Выполняет функцию создание промежуточного файла с извлечёнными файлами и запись их описания.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  <w:tab/>
        <w:tab/>
        <w:t>b)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Подготовка аргументов программы и последующая передача  «»Переводчику»»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2.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Переводчик -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a)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Определение типа перевода (на какой язык переводить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[c++/electron]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b)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Проверка корректности файла.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ab/>
        <w:t xml:space="preserve">c)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Перевод структур команд в соответствии с выбранным режимом. Вывод ошибок структур команд.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ab/>
        <w:t xml:space="preserve">d)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Подготовка переведённого файла к компиляции/интерпретации.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Проверка на соответствие синтаксиса 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) с учётом переменных и функций. 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ab/>
        <w:t xml:space="preserve">f)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Запуск компилятора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(c++/electron-packager).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ab/>
        <w:t xml:space="preserve">g)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Обратный перевод ошибок 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c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С++/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Electron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на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RedL,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если они есть) и последующий их вывод.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_____________________________________________________________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ab/>
        <w:tab/>
        <w:tab/>
      </w:r>
    </w:p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4"/>
          <w:szCs w:val="24"/>
          <w:u w:val="none"/>
          <w:lang w:val="ru-RU"/>
        </w:rPr>
        <w:t xml:space="preserve">Документация к написанию программ на </w:t>
      </w:r>
      <w:r>
        <w:rPr>
          <w:rFonts w:ascii="Trebuchet MS" w:hAnsi="Trebuchet MS"/>
          <w:b/>
          <w:bCs/>
          <w:sz w:val="24"/>
          <w:szCs w:val="24"/>
          <w:u w:val="none"/>
          <w:lang w:val="en-US"/>
        </w:rPr>
        <w:t>RedL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4"/>
          <w:szCs w:val="24"/>
          <w:u w:val="none"/>
          <w:lang w:val="en-US"/>
        </w:rPr>
      </w:pPr>
      <w:r>
        <w:rPr>
          <w:rFonts w:ascii="Trebuchet MS" w:hAnsi="Trebuchet MS"/>
          <w:b/>
          <w:bCs/>
          <w:sz w:val="24"/>
          <w:szCs w:val="24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center"/>
        <w:rPr/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Часть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 xml:space="preserve"> 1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 xml:space="preserve"> Аргументы 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RedL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en-US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В языке программирования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мало аргументов ,но и в них можно запутаться. Перейдём к делу!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Для вызова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необходимо зайти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cmd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(если у вас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Windows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) или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Terminal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(если у вас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GNU/Linux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).Затем набрать в нём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»(Важно! для благоприятного использования необходимо прописать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PATH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или запустить Makebat.bat в директории с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от имени администратора и согласится с предложениями прописать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PATH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автоматически).Вы увидите ошибку,которая гласит о том ,что файл для компиляции не найден. Вместе с ошибкой вы увидите и предложения аргументов компиляции их для консольных программ использовать не обязательно. Итак давайте я вам объясню,что они значат.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1. «-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o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выходной файл (название или расположение).Важно учитывать ,что указывать на файл и его расположение необходимо </w:t>
      </w:r>
      <w:r>
        <w:rPr>
          <w:rFonts w:ascii="Trebuchet MS" w:hAnsi="Trebuchet MS"/>
          <w:b/>
          <w:bCs/>
          <w:i/>
          <w:iCs/>
          <w:sz w:val="16"/>
          <w:szCs w:val="16"/>
          <w:u w:val="single"/>
          <w:lang w:val="ru-RU"/>
        </w:rPr>
        <w:t>после</w:t>
      </w:r>
      <w:r>
        <w:rPr>
          <w:rFonts w:ascii="Trebuchet MS" w:hAnsi="Trebuchet MS"/>
          <w:b/>
          <w:bCs/>
          <w:i w:val="false"/>
          <w:iCs w:val="false"/>
          <w:sz w:val="16"/>
          <w:szCs w:val="16"/>
          <w:u w:val="none"/>
          <w:lang w:val="ru-RU"/>
        </w:rPr>
        <w:t xml:space="preserve"> самого аргумента.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/>
          <w:bCs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rebuchet MS" w:hAnsi="Trebuchet MS"/>
          <w:b/>
          <w:bCs/>
          <w:i w:val="false"/>
          <w:iCs w:val="false"/>
          <w:sz w:val="16"/>
          <w:szCs w:val="16"/>
          <w:u w:val="none"/>
          <w:lang w:val="en-US"/>
        </w:rPr>
        <w:t>2.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»-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i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 - включить режим интерпретации кода (без создание 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exe 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или 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out 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файла).Его расположение — любое. Важно учитывать следующие: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 a)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 xml:space="preserve"> аргумент «-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i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 не может работать с аргументом «-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d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 b)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 xml:space="preserve"> режим интерпретации медленней компиляции.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3.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»-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d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 - включить режим разработчика. Грубо говоря, при данном режиме не удаляется мусор и файлы других языков.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4.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»-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gui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 - включить режим разработки визуальных приложений,но об этом позже.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en-US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5.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 xml:space="preserve">Ваш исходный файл. Требования: 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a) 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 xml:space="preserve">он должен быть один (в аргументах). 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b) 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его расширение должно быть «.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>rlf</w:t>
      </w:r>
      <w:r>
        <w:rPr>
          <w:rFonts w:ascii="Trebuchet MS" w:hAnsi="Trebuchet MS"/>
          <w:b w:val="false"/>
          <w:bCs w:val="false"/>
          <w:i w:val="false"/>
          <w:i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center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Часть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 xml:space="preserve"> 2 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 xml:space="preserve">Консольная версия 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RedL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Первая программа - «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Hello, world!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6"/>
          <w:szCs w:val="16"/>
          <w:u w:val="none"/>
          <w:lang w:val="en-US"/>
        </w:rPr>
      </w:pPr>
      <w:r>
        <w:rPr>
          <w:rFonts w:ascii="Trebuchet MS" w:hAnsi="Trebuchet MS"/>
          <w:b/>
          <w:bCs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Переходим к разработке. Для начала создадим файл (у меня это будет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test.rlf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»).Открываем его через любой текстовый редактор.И для того ,чтобы нам вывести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Hello, world!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потребуется лишь одна команда(«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Вот пример первой программы: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Файл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test.rlf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Код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print(“Hello, world!”)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Важно, без «;». Каждая команда должна быть на своей строке (Есть пара исключений,но о них позже).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Теперь запускаем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cmd/terminal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и пишем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 test.rlf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».Ждём и всё! Можем запускать уже появившийся файл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test.exe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»!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Типы данных: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В версии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0.07 Demo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ещё мало типов данных. Их всего 4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(основных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целочисленный тип данных.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тип строки, значение помещается в кавычках. Можно считать как одномерный массив.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3.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число с плавающей точкой(например: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10.5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и т.д.).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4.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BOOL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булево число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(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либо 0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[false],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либо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 [true] 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_____________________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Типы использующиеся только в функциях (на будущие):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5.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TEMP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шаблонный тип (автоопределяемый).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6.»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NNUM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шаблонный тип (автоопределяемый, но только из чисел).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7.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целочисленный тип данных. Ссылка на переменную (для изменение переменной в функции).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8.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тип строки. Ссылка на переменную (для изменение переменной в функции).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9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FLOAT» - число с плавающей точкой(например: 10.5 и т.д.).Ссылка на переменную (для изменение переменной в функции).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10.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LBOOL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булево число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(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либо 0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[false],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либо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 [true] ).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Ссылка на переменную (для изменение переменной в функции).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11.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LTEMP -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шаблонный тип (автоопределяемый).Ссылка на переменную (для изменение переменной в функции).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Объявление: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 = 53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или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,или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т.д. .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Где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name –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название переменной.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Также в языке программирования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есть массивы. Их объявление выглядит примерно так: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INT[5]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».Где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[5]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количество ячеек массива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Важно!</w:t>
      </w:r>
      <w:r>
        <w:rPr>
          <w:rFonts w:ascii="Trebuchet MS" w:hAnsi="Trebuchet MS"/>
          <w:b/>
          <w:bCs/>
          <w:i/>
          <w:iCs/>
          <w:sz w:val="16"/>
          <w:szCs w:val="16"/>
          <w:u w:val="single"/>
          <w:lang w:val="ru-RU"/>
        </w:rPr>
        <w:t xml:space="preserve">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функциях запрещено размечать массив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можно —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INT[]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», нельзя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INT[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5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]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),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а</w:t>
      </w:r>
      <w:r>
        <w:rPr>
          <w:rFonts w:ascii="Trebuchet MS" w:hAnsi="Trebuchet MS"/>
          <w:b/>
          <w:bCs/>
          <w:i/>
          <w:iCs/>
          <w:sz w:val="16"/>
          <w:szCs w:val="16"/>
          <w:u w:val="single"/>
          <w:lang w:val="ru-RU"/>
        </w:rPr>
        <w:t xml:space="preserve"> ВНЕ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функциях - наоборот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можно —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INT[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5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]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», нельзя -«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INT[]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-Присваивание: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 = 532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 = “Hello”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STR[5]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name[0] = “Hello”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Важно! Указывать на ячейку массива нужно 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[...]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отсчёт ячеек начинается с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»! Т.е. если у нас массив из 5-и ячеек,то их отчёт будет таким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[0],[1],[2],[3],[4]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-Обращение к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типу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как к одномерному массиву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print(STR[0])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18"/>
          <w:szCs w:val="18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В результате получим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Первый символ переменной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.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Не много о команде «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print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Ранее (в «</w:t>
      </w:r>
      <w:r>
        <w:rPr>
          <w:rFonts w:ascii="Trebuchet MS" w:hAnsi="Trebuchet MS"/>
          <w:b/>
          <w:bCs/>
          <w:sz w:val="16"/>
          <w:szCs w:val="16"/>
          <w:u w:val="none"/>
          <w:lang w:val="ru-RU"/>
        </w:rPr>
        <w:t>Первая программа - «</w:t>
      </w:r>
      <w:r>
        <w:rPr>
          <w:rFonts w:ascii="Trebuchet MS" w:hAnsi="Trebuchet MS"/>
          <w:b/>
          <w:bCs/>
          <w:sz w:val="16"/>
          <w:szCs w:val="16"/>
          <w:u w:val="none"/>
          <w:lang w:val="en-US"/>
        </w:rPr>
        <w:t>Hello world</w:t>
      </w:r>
      <w:r>
        <w:rPr>
          <w:rFonts w:ascii="Trebuchet MS" w:hAnsi="Trebuchet MS"/>
          <w:b/>
          <w:bCs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 уже шла речь о данной команде,однако я показал не все её возможности.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1)Команда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не переносит строку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\n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автоматически. Т.е. для того, чтобы перенести стоку нам потребуется написать спец. Символ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\n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самим: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print(“Hello world\n”)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».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Данный символ не будет показан в командной строке ,но зато перенесёт строку на новый уровень. Также есть и другие спец символы. Например: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\t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табуляция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или же длинный пробел.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\0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показатель того ,что это конец строки (используется только в типе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\b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удаляет предыдущий символ ,а на его место следующий символ (за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\b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Это основные спец. Символы ,которые нужно знать.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Команда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может быть поточной. Имеется ввиду ,что текст команды может быть разделён (не зависимости от типа).Для 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этого используем символ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$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».Например: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print(“Hello, world\n” $ “2 + 2 = ” $ 2+2)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результате получим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Hello world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  <w:t xml:space="preserve">      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 + 2 = 4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У некоторых возникнет вопрос — откуда появилась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4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»,ведь мы писали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2+2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»? Это операторы (математические).Они работают. само собой, только с числами. Их всего 4: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прибавить.  Только с типами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«-» - отнять.  Только с типами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«/» - делить. Только с типами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«*» - умножить. Только с типами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«%» - остаток при деление (например: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10 % 3 = 1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).Только с типом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Хочется отойти от темы и рассказать про операторы присваивания (для переменных):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известный всеми оператор «равно».Во всех типах данных.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+=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«добавить что-то».Например: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 = 5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 += 10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теперь равен 1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5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 += “world!”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 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теперь равен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отнять от переменной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не работает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«/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поделить переменную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не работает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«*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умножить переменную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не работает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«%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остаток при деление переменной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не работает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Проверки «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if, else, elseif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В языке программирования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особые проверки с так называемым «сахаром».Проверки нужны ,само собой, чтобы проверить что-либо. Основная команда проверки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».О их структуре позже. Например: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name ==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условия и вызов проверки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print(“Yes!\n”)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          - код (если условие выполнено он сработает).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                                  - конец выполнение кода (если условие выполнено).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результате мы получим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Yes!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».Давайте теперь подробнее.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-Значение/операторы проверок: 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равно (Важно именно 2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,а не 1!).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«!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не равно.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больше (только 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меньше (только 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&gt;=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 больше или равно (только 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&lt;=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 меньше или равно (только в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FLOAT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or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или.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and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-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и.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содержания текста в …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«!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 содержания текста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c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учётом слов содержащих искомый текст.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-Структура проверок: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name ==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 «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print(“Yes!\n”)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         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 $ print(“Yes!\n”)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Если условие выполнено, то выполнит 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1</w:t>
      </w:r>
      <w:r>
        <w:rPr>
          <w:rFonts w:ascii="Trebuchet MS" w:hAnsi="Trebuchet MS"/>
          <w:b w:val="false"/>
          <w:bCs w:val="false"/>
          <w:sz w:val="18"/>
          <w:szCs w:val="18"/>
          <w:u w:val="none"/>
          <w:lang w:val="ru-RU"/>
        </w:rPr>
        <w:t xml:space="preserve"> команду.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  <w:t>3)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name ==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 «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print(“Yes!\n”)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   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    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else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иначе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  <w:t xml:space="preserve">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       print(“No!\n”)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  <w:t xml:space="preserve">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 xml:space="preserve">                   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4)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name ==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«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print(“Yes!\n”)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   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    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 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elseif name == “TEST”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иначе если...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  <w:t xml:space="preserve">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       print(“No!\n”)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ab/>
        <w:t xml:space="preserve">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«end»</w:t>
      </w: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  <w:t xml:space="preserve">  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8"/>
          <w:szCs w:val="18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8"/>
          <w:szCs w:val="18"/>
          <w:u w:val="none"/>
          <w:lang w:val="ru-RU"/>
        </w:rPr>
        <w:t>Ранее я упоминал о «сахарном» синтаксисе проверок.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Вот пара примеров: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name == “Hello, world!” and :== “TEST” $ print(“unreal!\n”)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“world” in name  or “ello” in: $ print(“real!\n”)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3)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“Hello, world!”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«if “world” !in name  or “ello” !in: $ print(“unreal!\n”)»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en-US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en-US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Циклы: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В отличие от других языков программирования ,циклы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выполняются одной командой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cycle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».Примеры: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 = 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cycle name&lt;=20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условие цикла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print(name)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 = 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cycle name&lt;=20 or :&lt; 21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условие цикла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print(name)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Как вы поняли условия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cycle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идентичны условиям команды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».Но что такое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»? Это инкремент (т.е. прибавить переменную на 1 ),но не единственное ,что о них нужно знать.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инкремент «не важный»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инкремент «важный» выполняется в любом случае и идёт в приоритете.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name--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декремент «не важный»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--name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декремент «важный» выполняется в любом случае и идёт в приоритете.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Что будет, если их не делать? Очень просто — цикл будет бесконечен.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-Команды для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cycle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break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остановить цикл.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skip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пропустить шаг цикла.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Функции: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Что такое функции? Это с одной стороны — способ сделать из множеств команд сделать одну, с другой — создание своей команды. Эти две стороны не взаимоисключаемы.Примеры: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FUNCTION test()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print(“Hello, world!\n”)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важно именно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», а не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»!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test()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вызов нашей функции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________________________________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FUNCTION test(INT x)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print(“Hello, world!\n” $ x)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важно именно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», а не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»!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name = 25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«test(name)» - вызов нашей функции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с учётом аргумента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 x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-Типы функций 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return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FUNCTION test(INT name) 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тип функции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INT,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соответственно функция должна вернуть любое число.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if name == 5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return 1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возвращаем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else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return 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возвращаем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вставки в функциях и подключение библиотек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C++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cpplib(“iostream”)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только в библиотеке 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FUNCTION test()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cpp(“cout &lt;&lt; \“Hello, world!\” &lt;&lt; endl;”)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только внутри функции библиотеки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«END»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-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Расположение папки с библиотеками и их подключение: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Каталог: «../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redl/library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>2)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Подключение библиотеки: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library(“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название файла библиотеки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3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Подключение любых файлов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с кодом: «import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(“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путь и название файла с кодом и расширением 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rlf”)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Аргументы в своей программе: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Для создание аргументов в свое программе необходимо использовать две переменные — «argc» и «argv».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Где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argc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количество аргументов, а «argv» - массив из этих аргументов. Пример: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 name = “hello”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argc &gt; 2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if argv[1] == 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print(“Hello, world!”)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Теперь если мы скомпилируем программу и через командную строку запустим нашу программу с аргументом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hello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,то у программы выведет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Hello, world!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Повседневные команды: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-Список: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1)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input(name)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–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команда позволяет разработчика спросить (о чём либо) у пользователя.»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переменная (любой тип данных).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2)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console(“echo Hello, world!” $ 123)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–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написать команду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BASH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или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CMD.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Идентична по структуре с командой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3)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col(name)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оставляет после себя число (количество ячеек в </w:t>
      </w:r>
      <w:r>
        <w:rPr>
          <w:rFonts w:ascii="Trebuchet MS" w:hAnsi="Trebuchet MS"/>
          <w:b/>
          <w:bCs/>
          <w:i w:val="false"/>
          <w:iCs w:val="false"/>
          <w:sz w:val="16"/>
          <w:szCs w:val="16"/>
          <w:u w:val="single"/>
          <w:lang w:val="ru-RU"/>
        </w:rPr>
        <w:t>массиве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).Работает только с </w:t>
      </w:r>
      <w:r>
        <w:rPr>
          <w:rFonts w:ascii="Trebuchet MS" w:hAnsi="Trebuchet MS"/>
          <w:b w:val="false"/>
          <w:bCs w:val="false"/>
          <w:sz w:val="16"/>
          <w:szCs w:val="16"/>
          <w:u w:val="single"/>
          <w:lang w:val="ru-RU"/>
        </w:rPr>
        <w:t>массивами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4)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len(name)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оставляет после себя число (длину строки).Работает только с типом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или его массив с указанной ячейкой.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 xml:space="preserve">Нынешние библиотеки в 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RedL: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en-US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На данный момент (при создании данной документации) их всего 2: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1)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files.rlf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библиотека для работы с файлами.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2)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format.rlf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библиотека для вспомогательного упрощения работы со строками.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Библиотека «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files.rlf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-Перечень функций: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1)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filestr(name)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Оставляет после себя число (количество строк в файле).»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название файла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2)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readfile(file , array)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Чтение файла и запись каждой строки в массив(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array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).»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 название файла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,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array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массив в который будет записан весь файл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тип только «STR[…]…»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3)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readstr(file,3,var)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Прочитать определённую строку (здесь это «3») файла. 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 название файла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,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var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переменная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4)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«fprintstr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(file,3)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Вывести строку (здесь это «3»). 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название файла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5)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«fprint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(file)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Вывести весь файл. 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название файла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___________________________________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6)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outfile(file,”text”)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Напечатать текст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(“text”)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в файл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7)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outfilestr(file,5,”text”)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Напечатать текст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(“text”)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в файл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на 5-ю сточку.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8)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«outfileend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(file,”text”)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Напечатать текст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(“text”)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в конец файла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9)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outfilestart(file,”text”)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Напечатать текст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(“text”)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в начало файла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file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переменная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Пример программы с этой библиотекой: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library("files.rlf")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«STR[filestr("123.txt")] x»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«readfile("123.txt", x)»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«INT z = 0»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«cycle z &lt; col(x)»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  <w:tab/>
        <w:t>print(x[z] $ "\n")»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  <w:tab/>
        <w:t>z++»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«end»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Библиотека «</w:t>
      </w:r>
      <w:r>
        <w:rPr>
          <w:rFonts w:ascii="Trebuchet MS" w:hAnsi="Trebuchet MS"/>
          <w:b/>
          <w:bCs/>
          <w:sz w:val="20"/>
          <w:szCs w:val="20"/>
          <w:u w:val="none"/>
          <w:lang w:val="en-US"/>
        </w:rPr>
        <w:t>format.rlf</w:t>
      </w: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»:</w:t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-Перечень функций: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1)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int_str(intvar, strvar)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конвертировать значение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intvar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тип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 передать в переменную («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strvar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ab/>
        <w:t xml:space="preserve">2)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str_int(strvar, intvar)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конвертировать значение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(«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strvar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 тип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и передать в переменную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intvar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3)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flow(name,1)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поток из слов (отделяемые пробелом - « »).Где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name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само предложение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(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),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1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- второе слово предложения. ! Команда возвращает результат на своё место !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Примечание для разработчиков библиотек: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Вспомним команды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print/console...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 Их объединяет структура («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$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»). Как сделать подобную команду ? Есть так называемый шаблон функций ,где при соблюдении условия (одного) — команда будет подобна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print/console...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».Вот это условие: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center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! В </w:t>
      </w:r>
      <w:r>
        <w:rPr>
          <w:rFonts w:ascii="Trebuchet MS" w:hAnsi="Trebuchet MS"/>
          <w:b w:val="false"/>
          <w:bCs w:val="false"/>
          <w:sz w:val="16"/>
          <w:szCs w:val="16"/>
          <w:u w:val="single"/>
          <w:lang w:val="ru-RU"/>
        </w:rPr>
        <w:t>аргументах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функции должна быть </w:t>
      </w:r>
      <w:r>
        <w:rPr>
          <w:rFonts w:ascii="Trebuchet MS" w:hAnsi="Trebuchet MS"/>
          <w:b w:val="false"/>
          <w:bCs w:val="false"/>
          <w:sz w:val="16"/>
          <w:szCs w:val="16"/>
          <w:u w:val="single"/>
          <w:lang w:val="ru-RU"/>
        </w:rPr>
        <w:t>одна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переменная типа -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STR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или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TEMP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 , или их ссылки !</w:t>
      </w:r>
    </w:p>
    <w:p>
      <w:pPr>
        <w:pStyle w:val="Normal"/>
        <w:bidi w:val="0"/>
        <w:jc w:val="center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! Тип функции может быть любым !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_____________________________________________________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20"/>
          <w:szCs w:val="20"/>
          <w:u w:val="none"/>
          <w:lang w:val="ru-RU"/>
        </w:rPr>
      </w:pPr>
      <w:r>
        <w:rPr>
          <w:rFonts w:ascii="Trebuchet MS" w:hAnsi="Trebuchet MS"/>
          <w:b/>
          <w:bCs/>
          <w:sz w:val="20"/>
          <w:szCs w:val="20"/>
          <w:u w:val="none"/>
          <w:lang w:val="ru-RU"/>
        </w:rPr>
        <w:t>Часть 3 Разработка графических приложений.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Графическая разработка приложений в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очень простая. Ведь нам потребуется лишь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html/c++/js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».В свою очередь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RedL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выступает в роли сборщика. Пример программы: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build.rlf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«icon("app_ico.ico")» - Иконка нашего приложения. Обязательная команда. Расширение на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windows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должно быть «.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ico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», на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linux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png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«width(300)» - Длина окна. Обязательная команда.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«height(370)» - Ширина окна. Обязательная команда.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«index("index.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html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")» - Файл резметки. Обязательная команда.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«resizable(1)» - Возможность изменять длину и ширину окна пользователю (1 — да, </w:t>
      </w:r>
      <w:r>
        <w:rPr>
          <w:rFonts w:eastAsia="NSimSun" w:cs="Mangal" w:ascii="Trebuchet MS" w:hAnsi="Trebuchet MS"/>
          <w:b w:val="false"/>
          <w:bCs w:val="false"/>
          <w:color w:val="auto"/>
          <w:kern w:val="2"/>
          <w:sz w:val="16"/>
          <w:szCs w:val="16"/>
          <w:u w:val="none"/>
          <w:lang w:val="en-US" w:eastAsia="zh-CN" w:bidi="hi-IN"/>
        </w:rPr>
        <w:t>0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 — нет). Обязательная команда.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«execute("mkdir TESTREDL")» - Произвести команду в консоли (здесь — создать папку с названием «TESTREDL»).</w:t>
      </w:r>
      <w:r>
        <w:rPr>
          <w:rFonts w:ascii="Trebuchet MS" w:hAnsi="Trebuchet MS"/>
          <w:b/>
          <w:bCs/>
          <w:sz w:val="16"/>
          <w:szCs w:val="16"/>
          <w:u w:val="none"/>
          <w:lang w:val="ru-RU"/>
        </w:rPr>
        <w:t xml:space="preserve"> НЕ о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бязательная команда.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«index.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html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&lt;!DOCTYPE html&gt;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&lt;html lang=”ru”&gt;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&lt;head&gt;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&lt;meta charset=”UTF-8”&gt;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 &lt;title&gt;TEST&lt;/title&gt;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&lt;/head&gt;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&lt;body&gt;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&lt;h1&gt;Hello, world!&lt;/h1&gt;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 xml:space="preserve">«        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&lt;/body&gt;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&lt;/html&gt;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»</w:t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ab/>
      </w:r>
    </w:p>
    <w:p>
      <w:pPr>
        <w:pStyle w:val="Normal"/>
        <w:bidi w:val="0"/>
        <w:jc w:val="left"/>
        <w:rPr>
          <w:rFonts w:ascii="Trebuchet MS" w:hAnsi="Trebuchet MS"/>
          <w:b w:val="false"/>
          <w:b w:val="false"/>
          <w:bCs w:val="false"/>
          <w:sz w:val="16"/>
          <w:szCs w:val="16"/>
          <w:u w:val="none"/>
          <w:lang w:val="ru-RU"/>
        </w:rPr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Теперь компилируем: 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redl build.rlf -gui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 xml:space="preserve">(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>«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-gui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ru-RU"/>
        </w:rPr>
        <w:t xml:space="preserve">» - обязателен </w:t>
      </w:r>
      <w:r>
        <w:rPr>
          <w:rFonts w:ascii="Trebuchet MS" w:hAnsi="Trebuchet MS"/>
          <w:b w:val="false"/>
          <w:bCs w:val="false"/>
          <w:sz w:val="16"/>
          <w:szCs w:val="16"/>
          <w:u w:val="none"/>
          <w:lang w:val="en-US"/>
        </w:rPr>
        <w:t>).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rebuchet M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Cs w:val="24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channel/UCvp-MnTxoqh06u7CviDBijA?view_as=subscriber" TargetMode="External"/><Relationship Id="rId3" Type="http://schemas.openxmlformats.org/officeDocument/2006/relationships/hyperlink" Target="https://www.red-lang.ru/" TargetMode="External"/><Relationship Id="rId4" Type="http://schemas.openxmlformats.org/officeDocument/2006/relationships/hyperlink" Target="https://vk.com/amnots" TargetMode="External"/><Relationship Id="rId5" Type="http://schemas.openxmlformats.org/officeDocument/2006/relationships/hyperlink" Target="https://www.gnu.org/licenses/gpl-3.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</TotalTime>
  <Application>LibreOffice/6.3.3.2$Windows_x86 LibreOffice_project/a64200df03143b798afd1ec74a12ab50359878ed</Application>
  <Pages>7</Pages>
  <Words>2169</Words>
  <Characters>13074</Characters>
  <CharactersWithSpaces>15614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2020-01-18T01:20:22Z</dcterms:created>
  <dc:creator/>
  <dc:description/>
  <dc:language>ru</dc:language>
  <cp:lastModifiedBy/>
  <dcterms:modified xsi:type="dcterms:W3CDTF">2020-01-19T21:52:43Z</dcterms:modified>
  <cp:revision>20</cp:revision>
  <dc:subject/>
  <dc:title/>
</cp:coreProperties>
</file>