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1BA49997" w:rsidR="006008FE" w:rsidRPr="00D7344F" w:rsidRDefault="00856D02" w:rsidP="004A5943">
      <w:pPr>
        <w:pStyle w:val="Heading1"/>
        <w:rPr>
          <w:rFonts w:cs="Rubik"/>
          <w:color w:val="0097C6"/>
        </w:rPr>
      </w:pPr>
      <w:r w:rsidRPr="00D7344F">
        <w:rPr>
          <w:rFonts w:cs="Rubik"/>
          <w:color w:val="0097C6"/>
        </w:rPr>
        <w:t>Farnborough</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002B34DA" w:rsidR="008C4BBF" w:rsidRPr="00120A37" w:rsidRDefault="00197A36"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25/02/2020</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2F6D7CD8" w:rsidR="00120A37" w:rsidRPr="00120A37" w:rsidRDefault="00197A36" w:rsidP="00120A37">
            <w:pPr>
              <w:rPr>
                <w:color w:val="767171" w:themeColor="background2" w:themeShade="80"/>
              </w:rPr>
            </w:pPr>
            <w:r>
              <w:rPr>
                <w:color w:val="767171" w:themeColor="background2" w:themeShade="80"/>
              </w:rPr>
              <w:t>Simon Burrows</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1DCC313" w:rsidR="003642C3" w:rsidRPr="00D7344F" w:rsidRDefault="00A17766" w:rsidP="003642C3">
            <w:pPr>
              <w:rPr>
                <w:rFonts w:eastAsiaTheme="minorHAnsi"/>
                <w:sz w:val="24"/>
                <w:szCs w:val="24"/>
              </w:rPr>
            </w:pPr>
            <w:r w:rsidRPr="00D7344F">
              <w:rPr>
                <w:rFonts w:eastAsiaTheme="minorHAnsi"/>
                <w:sz w:val="24"/>
                <w:szCs w:val="24"/>
              </w:rPr>
              <w:t xml:space="preserve">South Western Railway </w:t>
            </w:r>
          </w:p>
        </w:tc>
        <w:tc>
          <w:tcPr>
            <w:tcW w:w="3343" w:type="dxa"/>
          </w:tcPr>
          <w:p w14:paraId="7B69A51E" w14:textId="77777777" w:rsidR="003642C3" w:rsidRDefault="00C83CC8" w:rsidP="003642C3">
            <w:pPr>
              <w:rPr>
                <w:rFonts w:eastAsiaTheme="minorHAnsi"/>
                <w:sz w:val="24"/>
                <w:szCs w:val="24"/>
              </w:rPr>
            </w:pPr>
            <w:r>
              <w:rPr>
                <w:rFonts w:eastAsiaTheme="minorHAnsi"/>
                <w:sz w:val="24"/>
                <w:szCs w:val="24"/>
              </w:rPr>
              <w:t>Chris Ellis</w:t>
            </w:r>
          </w:p>
          <w:p w14:paraId="43FDFF3A" w14:textId="77777777" w:rsidR="00C83CC8" w:rsidRDefault="00C83CC8" w:rsidP="003642C3">
            <w:pPr>
              <w:rPr>
                <w:rFonts w:eastAsiaTheme="minorHAnsi"/>
                <w:sz w:val="24"/>
                <w:szCs w:val="24"/>
              </w:rPr>
            </w:pPr>
            <w:r>
              <w:rPr>
                <w:rFonts w:eastAsiaTheme="minorHAnsi"/>
                <w:sz w:val="24"/>
                <w:szCs w:val="24"/>
              </w:rPr>
              <w:t>Jenny Keen</w:t>
            </w:r>
          </w:p>
          <w:p w14:paraId="0925ACE8" w14:textId="03829796" w:rsidR="00C83CC8" w:rsidRPr="00D7344F" w:rsidRDefault="00C83CC8" w:rsidP="003642C3">
            <w:pPr>
              <w:rPr>
                <w:rFonts w:eastAsiaTheme="minorHAnsi"/>
                <w:sz w:val="24"/>
                <w:szCs w:val="24"/>
              </w:rPr>
            </w:pP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B05596" w:rsidRDefault="007C21ED">
          <w:pPr>
            <w:pStyle w:val="TOC1"/>
            <w:rPr>
              <w:rFonts w:asciiTheme="minorHAnsi" w:eastAsiaTheme="minorEastAsia" w:hAnsiTheme="minorHAnsi" w:cstheme="minorBidi"/>
              <w:sz w:val="24"/>
              <w:szCs w:val="24"/>
              <w:lang w:val="en-GB" w:eastAsia="en-GB"/>
            </w:rPr>
          </w:pPr>
          <w:r w:rsidRPr="00B05596">
            <w:rPr>
              <w:sz w:val="24"/>
              <w:szCs w:val="24"/>
            </w:rPr>
            <w:t>INTRODUCTION</w:t>
          </w:r>
          <w:r w:rsidR="006D370C" w:rsidRPr="00B05596">
            <w:rPr>
              <w:sz w:val="24"/>
              <w:szCs w:val="24"/>
            </w:rPr>
            <w:tab/>
          </w:r>
          <w:r w:rsidR="006D370C" w:rsidRPr="00B05596">
            <w:rPr>
              <w:sz w:val="24"/>
              <w:szCs w:val="24"/>
            </w:rPr>
            <w:fldChar w:fldCharType="begin"/>
          </w:r>
          <w:r w:rsidR="006D370C" w:rsidRPr="00B05596">
            <w:rPr>
              <w:sz w:val="24"/>
              <w:szCs w:val="24"/>
            </w:rPr>
            <w:instrText xml:space="preserve"> PAGEREF _Toc506971373 \h </w:instrText>
          </w:r>
          <w:r w:rsidR="006D370C" w:rsidRPr="00B05596">
            <w:rPr>
              <w:sz w:val="24"/>
              <w:szCs w:val="24"/>
            </w:rPr>
          </w:r>
          <w:r w:rsidR="006D370C" w:rsidRPr="00B05596">
            <w:rPr>
              <w:sz w:val="24"/>
              <w:szCs w:val="24"/>
            </w:rPr>
            <w:fldChar w:fldCharType="separate"/>
          </w:r>
          <w:r w:rsidR="00BC6240" w:rsidRPr="00B05596">
            <w:rPr>
              <w:sz w:val="24"/>
              <w:szCs w:val="24"/>
            </w:rPr>
            <w:t>3</w:t>
          </w:r>
          <w:r w:rsidR="006D370C" w:rsidRPr="00B05596">
            <w:rPr>
              <w:sz w:val="24"/>
              <w:szCs w:val="24"/>
            </w:rPr>
            <w:fldChar w:fldCharType="end"/>
          </w:r>
        </w:p>
        <w:p w14:paraId="61923E84" w14:textId="1BEF103A" w:rsidR="006D370C" w:rsidRPr="00B05596" w:rsidRDefault="006D370C">
          <w:pPr>
            <w:pStyle w:val="TOC1"/>
            <w:rPr>
              <w:rFonts w:asciiTheme="minorHAnsi" w:eastAsiaTheme="minorEastAsia" w:hAnsiTheme="minorHAnsi" w:cstheme="minorBidi"/>
              <w:sz w:val="24"/>
              <w:szCs w:val="24"/>
              <w:lang w:val="en-GB" w:eastAsia="en-GB"/>
            </w:rPr>
          </w:pPr>
          <w:r w:rsidRPr="00B05596">
            <w:rPr>
              <w:sz w:val="24"/>
              <w:szCs w:val="24"/>
            </w:rPr>
            <w:t>COLLEAGUE WELFARE &amp; VOLUNTEERS</w:t>
          </w:r>
          <w:r w:rsidRPr="00B05596">
            <w:rPr>
              <w:sz w:val="24"/>
              <w:szCs w:val="24"/>
            </w:rPr>
            <w:tab/>
          </w:r>
          <w:r w:rsidRPr="00B05596">
            <w:rPr>
              <w:sz w:val="24"/>
              <w:szCs w:val="24"/>
            </w:rPr>
            <w:fldChar w:fldCharType="begin"/>
          </w:r>
          <w:r w:rsidRPr="00B05596">
            <w:rPr>
              <w:sz w:val="24"/>
              <w:szCs w:val="24"/>
            </w:rPr>
            <w:instrText xml:space="preserve"> PAGEREF _Toc506971374 \h </w:instrText>
          </w:r>
          <w:r w:rsidRPr="00B05596">
            <w:rPr>
              <w:sz w:val="24"/>
              <w:szCs w:val="24"/>
            </w:rPr>
          </w:r>
          <w:r w:rsidRPr="00B05596">
            <w:rPr>
              <w:sz w:val="24"/>
              <w:szCs w:val="24"/>
            </w:rPr>
            <w:fldChar w:fldCharType="separate"/>
          </w:r>
          <w:r w:rsidR="00BC6240" w:rsidRPr="00B05596">
            <w:rPr>
              <w:sz w:val="24"/>
              <w:szCs w:val="24"/>
            </w:rPr>
            <w:t>4</w:t>
          </w:r>
          <w:r w:rsidRPr="00B05596">
            <w:rPr>
              <w:sz w:val="24"/>
              <w:szCs w:val="24"/>
            </w:rPr>
            <w:fldChar w:fldCharType="end"/>
          </w:r>
        </w:p>
        <w:p w14:paraId="366A19C3" w14:textId="1743A722" w:rsidR="006D370C" w:rsidRPr="00B05596" w:rsidRDefault="006D370C">
          <w:pPr>
            <w:pStyle w:val="TOC1"/>
            <w:rPr>
              <w:rFonts w:asciiTheme="minorHAnsi" w:eastAsiaTheme="minorEastAsia" w:hAnsiTheme="minorHAnsi" w:cstheme="minorBidi"/>
              <w:sz w:val="24"/>
              <w:szCs w:val="24"/>
              <w:lang w:val="en-GB" w:eastAsia="en-GB"/>
            </w:rPr>
          </w:pPr>
          <w:r w:rsidRPr="00B05596">
            <w:rPr>
              <w:sz w:val="24"/>
              <w:szCs w:val="24"/>
            </w:rPr>
            <w:t>OVERALL COMMUNICATIONS</w:t>
          </w:r>
          <w:r w:rsidRPr="00B05596">
            <w:rPr>
              <w:sz w:val="24"/>
              <w:szCs w:val="24"/>
            </w:rPr>
            <w:tab/>
          </w:r>
          <w:r w:rsidRPr="00B05596">
            <w:rPr>
              <w:sz w:val="24"/>
              <w:szCs w:val="24"/>
            </w:rPr>
            <w:fldChar w:fldCharType="begin"/>
          </w:r>
          <w:r w:rsidRPr="00B05596">
            <w:rPr>
              <w:sz w:val="24"/>
              <w:szCs w:val="24"/>
            </w:rPr>
            <w:instrText xml:space="preserve"> PAGEREF _Toc506971383 \h </w:instrText>
          </w:r>
          <w:r w:rsidRPr="00B05596">
            <w:rPr>
              <w:sz w:val="24"/>
              <w:szCs w:val="24"/>
            </w:rPr>
          </w:r>
          <w:r w:rsidRPr="00B05596">
            <w:rPr>
              <w:sz w:val="24"/>
              <w:szCs w:val="24"/>
            </w:rPr>
            <w:fldChar w:fldCharType="separate"/>
          </w:r>
          <w:r w:rsidR="00BC6240" w:rsidRPr="00B05596">
            <w:rPr>
              <w:sz w:val="24"/>
              <w:szCs w:val="24"/>
            </w:rPr>
            <w:t>5</w:t>
          </w:r>
          <w:r w:rsidRPr="00B05596">
            <w:rPr>
              <w:sz w:val="24"/>
              <w:szCs w:val="24"/>
            </w:rPr>
            <w:fldChar w:fldCharType="end"/>
          </w:r>
        </w:p>
        <w:p w14:paraId="1F6B2ECD" w14:textId="4DD11B07" w:rsidR="006D370C" w:rsidRPr="00B05596" w:rsidRDefault="006D370C">
          <w:pPr>
            <w:pStyle w:val="TOC1"/>
            <w:rPr>
              <w:rFonts w:asciiTheme="minorHAnsi" w:eastAsiaTheme="minorEastAsia" w:hAnsiTheme="minorHAnsi" w:cstheme="minorBidi"/>
              <w:sz w:val="24"/>
              <w:szCs w:val="24"/>
              <w:lang w:val="en-GB" w:eastAsia="en-GB"/>
            </w:rPr>
          </w:pPr>
          <w:r w:rsidRPr="00B05596">
            <w:rPr>
              <w:sz w:val="24"/>
              <w:szCs w:val="24"/>
            </w:rPr>
            <w:t>COMMUNICATION WITH CONTROL</w:t>
          </w:r>
          <w:r w:rsidRPr="00B05596">
            <w:rPr>
              <w:sz w:val="24"/>
              <w:szCs w:val="24"/>
            </w:rPr>
            <w:tab/>
          </w:r>
          <w:r w:rsidRPr="00B05596">
            <w:rPr>
              <w:sz w:val="24"/>
              <w:szCs w:val="24"/>
            </w:rPr>
            <w:fldChar w:fldCharType="begin"/>
          </w:r>
          <w:r w:rsidRPr="00B05596">
            <w:rPr>
              <w:sz w:val="24"/>
              <w:szCs w:val="24"/>
            </w:rPr>
            <w:instrText xml:space="preserve"> PAGEREF _Toc506971384 \h </w:instrText>
          </w:r>
          <w:r w:rsidRPr="00B05596">
            <w:rPr>
              <w:sz w:val="24"/>
              <w:szCs w:val="24"/>
            </w:rPr>
          </w:r>
          <w:r w:rsidRPr="00B05596">
            <w:rPr>
              <w:sz w:val="24"/>
              <w:szCs w:val="24"/>
            </w:rPr>
            <w:fldChar w:fldCharType="separate"/>
          </w:r>
          <w:r w:rsidR="00BC6240" w:rsidRPr="00B05596">
            <w:rPr>
              <w:sz w:val="24"/>
              <w:szCs w:val="24"/>
            </w:rPr>
            <w:t>6</w:t>
          </w:r>
          <w:r w:rsidRPr="00B05596">
            <w:rPr>
              <w:sz w:val="24"/>
              <w:szCs w:val="24"/>
            </w:rPr>
            <w:fldChar w:fldCharType="end"/>
          </w:r>
        </w:p>
        <w:p w14:paraId="6DEF2398" w14:textId="1A2AB049" w:rsidR="006D370C" w:rsidRPr="00B05596" w:rsidRDefault="006D370C">
          <w:pPr>
            <w:pStyle w:val="TOC1"/>
            <w:rPr>
              <w:rFonts w:asciiTheme="minorHAnsi" w:eastAsiaTheme="minorEastAsia" w:hAnsiTheme="minorHAnsi" w:cstheme="minorBidi"/>
              <w:sz w:val="24"/>
              <w:szCs w:val="24"/>
              <w:lang w:val="en-GB" w:eastAsia="en-GB"/>
            </w:rPr>
          </w:pPr>
          <w:r w:rsidRPr="00B05596">
            <w:rPr>
              <w:sz w:val="24"/>
              <w:szCs w:val="24"/>
            </w:rPr>
            <w:t>LOCAL COMMUNICATIONS</w:t>
          </w:r>
          <w:r w:rsidRPr="00B05596">
            <w:rPr>
              <w:sz w:val="24"/>
              <w:szCs w:val="24"/>
            </w:rPr>
            <w:tab/>
          </w:r>
          <w:r w:rsidRPr="00B05596">
            <w:rPr>
              <w:sz w:val="24"/>
              <w:szCs w:val="24"/>
            </w:rPr>
            <w:fldChar w:fldCharType="begin"/>
          </w:r>
          <w:r w:rsidRPr="00B05596">
            <w:rPr>
              <w:sz w:val="24"/>
              <w:szCs w:val="24"/>
            </w:rPr>
            <w:instrText xml:space="preserve"> PAGEREF _Toc506971385 \h </w:instrText>
          </w:r>
          <w:r w:rsidRPr="00B05596">
            <w:rPr>
              <w:sz w:val="24"/>
              <w:szCs w:val="24"/>
            </w:rPr>
          </w:r>
          <w:r w:rsidRPr="00B05596">
            <w:rPr>
              <w:sz w:val="24"/>
              <w:szCs w:val="24"/>
            </w:rPr>
            <w:fldChar w:fldCharType="separate"/>
          </w:r>
          <w:r w:rsidR="00BC6240" w:rsidRPr="00B05596">
            <w:rPr>
              <w:sz w:val="24"/>
              <w:szCs w:val="24"/>
            </w:rPr>
            <w:t>7</w:t>
          </w:r>
          <w:r w:rsidRPr="00B05596">
            <w:rPr>
              <w:sz w:val="24"/>
              <w:szCs w:val="24"/>
            </w:rPr>
            <w:fldChar w:fldCharType="end"/>
          </w:r>
        </w:p>
        <w:p w14:paraId="0A35761C" w14:textId="46475376" w:rsidR="006D370C" w:rsidRPr="00B05596" w:rsidRDefault="006D370C">
          <w:pPr>
            <w:pStyle w:val="TOC1"/>
            <w:rPr>
              <w:rFonts w:asciiTheme="minorHAnsi" w:eastAsiaTheme="minorEastAsia" w:hAnsiTheme="minorHAnsi" w:cstheme="minorBidi"/>
              <w:sz w:val="24"/>
              <w:szCs w:val="24"/>
              <w:lang w:val="en-GB" w:eastAsia="en-GB"/>
            </w:rPr>
          </w:pPr>
          <w:r w:rsidRPr="00B05596">
            <w:rPr>
              <w:sz w:val="24"/>
              <w:szCs w:val="24"/>
            </w:rPr>
            <w:t>PRACTICAL OPERATION OF THE STATION</w:t>
          </w:r>
          <w:r w:rsidRPr="00B05596">
            <w:rPr>
              <w:sz w:val="24"/>
              <w:szCs w:val="24"/>
            </w:rPr>
            <w:tab/>
          </w:r>
          <w:r w:rsidRPr="00B05596">
            <w:rPr>
              <w:sz w:val="24"/>
              <w:szCs w:val="24"/>
            </w:rPr>
            <w:fldChar w:fldCharType="begin"/>
          </w:r>
          <w:r w:rsidRPr="00B05596">
            <w:rPr>
              <w:sz w:val="24"/>
              <w:szCs w:val="24"/>
            </w:rPr>
            <w:instrText xml:space="preserve"> PAGEREF _Toc506971386 \h </w:instrText>
          </w:r>
          <w:r w:rsidRPr="00B05596">
            <w:rPr>
              <w:sz w:val="24"/>
              <w:szCs w:val="24"/>
            </w:rPr>
          </w:r>
          <w:r w:rsidRPr="00B05596">
            <w:rPr>
              <w:sz w:val="24"/>
              <w:szCs w:val="24"/>
            </w:rPr>
            <w:fldChar w:fldCharType="separate"/>
          </w:r>
          <w:r w:rsidR="00BC6240" w:rsidRPr="00B05596">
            <w:rPr>
              <w:sz w:val="24"/>
              <w:szCs w:val="24"/>
            </w:rPr>
            <w:t>8</w:t>
          </w:r>
          <w:r w:rsidRPr="00B05596">
            <w:rPr>
              <w:sz w:val="24"/>
              <w:szCs w:val="24"/>
            </w:rPr>
            <w:fldChar w:fldCharType="end"/>
          </w:r>
        </w:p>
        <w:p w14:paraId="7636A1CE" w14:textId="79BCE631" w:rsidR="006D370C" w:rsidRPr="00B05596" w:rsidRDefault="006D370C">
          <w:pPr>
            <w:pStyle w:val="TOC1"/>
            <w:rPr>
              <w:rFonts w:asciiTheme="minorHAnsi" w:eastAsiaTheme="minorEastAsia" w:hAnsiTheme="minorHAnsi" w:cstheme="minorBidi"/>
              <w:sz w:val="24"/>
              <w:szCs w:val="24"/>
              <w:lang w:val="en-GB" w:eastAsia="en-GB"/>
            </w:rPr>
          </w:pPr>
          <w:r w:rsidRPr="00B05596">
            <w:rPr>
              <w:sz w:val="24"/>
              <w:szCs w:val="24"/>
            </w:rPr>
            <w:t>ALTERNATIVE TRANSPORT</w:t>
          </w:r>
          <w:r w:rsidRPr="00B05596">
            <w:rPr>
              <w:sz w:val="24"/>
              <w:szCs w:val="24"/>
            </w:rPr>
            <w:tab/>
          </w:r>
          <w:r w:rsidRPr="00B05596">
            <w:rPr>
              <w:sz w:val="24"/>
              <w:szCs w:val="24"/>
            </w:rPr>
            <w:fldChar w:fldCharType="begin"/>
          </w:r>
          <w:r w:rsidRPr="00B05596">
            <w:rPr>
              <w:sz w:val="24"/>
              <w:szCs w:val="24"/>
            </w:rPr>
            <w:instrText xml:space="preserve"> PAGEREF _Toc506971388 \h </w:instrText>
          </w:r>
          <w:r w:rsidRPr="00B05596">
            <w:rPr>
              <w:sz w:val="24"/>
              <w:szCs w:val="24"/>
            </w:rPr>
          </w:r>
          <w:r w:rsidRPr="00B05596">
            <w:rPr>
              <w:sz w:val="24"/>
              <w:szCs w:val="24"/>
            </w:rPr>
            <w:fldChar w:fldCharType="separate"/>
          </w:r>
          <w:r w:rsidR="00BC6240" w:rsidRPr="00B05596">
            <w:rPr>
              <w:sz w:val="24"/>
              <w:szCs w:val="24"/>
            </w:rPr>
            <w:t>10</w:t>
          </w:r>
          <w:r w:rsidRPr="00B05596">
            <w:rPr>
              <w:sz w:val="24"/>
              <w:szCs w:val="24"/>
            </w:rPr>
            <w:fldChar w:fldCharType="end"/>
          </w:r>
        </w:p>
        <w:p w14:paraId="28EA4D34" w14:textId="364F5EC8" w:rsidR="006D370C" w:rsidRPr="00B05596" w:rsidRDefault="006D370C">
          <w:pPr>
            <w:pStyle w:val="TOC1"/>
            <w:rPr>
              <w:rFonts w:asciiTheme="minorHAnsi" w:eastAsiaTheme="minorEastAsia" w:hAnsiTheme="minorHAnsi" w:cstheme="minorBidi"/>
              <w:sz w:val="24"/>
              <w:szCs w:val="24"/>
              <w:lang w:val="en-GB" w:eastAsia="en-GB"/>
            </w:rPr>
          </w:pPr>
          <w:r w:rsidRPr="00B05596">
            <w:rPr>
              <w:sz w:val="24"/>
              <w:szCs w:val="24"/>
            </w:rPr>
            <w:t>CSL2 OVERVIEW</w:t>
          </w:r>
          <w:r w:rsidRPr="00B05596">
            <w:rPr>
              <w:sz w:val="24"/>
              <w:szCs w:val="24"/>
            </w:rPr>
            <w:tab/>
          </w:r>
          <w:r w:rsidRPr="00B05596">
            <w:rPr>
              <w:sz w:val="24"/>
              <w:szCs w:val="24"/>
            </w:rPr>
            <w:fldChar w:fldCharType="begin"/>
          </w:r>
          <w:r w:rsidRPr="00B05596">
            <w:rPr>
              <w:sz w:val="24"/>
              <w:szCs w:val="24"/>
            </w:rPr>
            <w:instrText xml:space="preserve"> PAGEREF _Toc506971389 \h </w:instrText>
          </w:r>
          <w:r w:rsidRPr="00B05596">
            <w:rPr>
              <w:sz w:val="24"/>
              <w:szCs w:val="24"/>
            </w:rPr>
          </w:r>
          <w:r w:rsidRPr="00B05596">
            <w:rPr>
              <w:sz w:val="24"/>
              <w:szCs w:val="24"/>
            </w:rPr>
            <w:fldChar w:fldCharType="separate"/>
          </w:r>
          <w:r w:rsidR="00BC6240" w:rsidRPr="00B05596">
            <w:rPr>
              <w:sz w:val="24"/>
              <w:szCs w:val="24"/>
            </w:rPr>
            <w:t>11</w:t>
          </w:r>
          <w:r w:rsidRPr="00B05596">
            <w:rPr>
              <w:sz w:val="24"/>
              <w:szCs w:val="24"/>
            </w:rPr>
            <w:fldChar w:fldCharType="end"/>
          </w:r>
        </w:p>
        <w:p w14:paraId="3FA096FD" w14:textId="5AD7A5CD" w:rsidR="006D370C" w:rsidRPr="00B05596" w:rsidRDefault="006D370C">
          <w:pPr>
            <w:pStyle w:val="TOC1"/>
            <w:rPr>
              <w:rFonts w:asciiTheme="minorHAnsi" w:eastAsiaTheme="minorEastAsia" w:hAnsiTheme="minorHAnsi" w:cstheme="minorBidi"/>
              <w:sz w:val="24"/>
              <w:szCs w:val="24"/>
              <w:lang w:val="en-GB" w:eastAsia="en-GB"/>
            </w:rPr>
          </w:pPr>
          <w:r w:rsidRPr="00B05596">
            <w:rPr>
              <w:rFonts w:eastAsia="Arial Bold"/>
              <w:smallCaps/>
              <w:sz w:val="24"/>
              <w:szCs w:val="24"/>
            </w:rPr>
            <w:t>U</w:t>
          </w:r>
          <w:r w:rsidRPr="00B05596">
            <w:rPr>
              <w:sz w:val="24"/>
              <w:szCs w:val="24"/>
            </w:rPr>
            <w:t>SEFUL WEBSITES &amp; TOOLS</w:t>
          </w:r>
          <w:r w:rsidRPr="00B05596">
            <w:rPr>
              <w:sz w:val="24"/>
              <w:szCs w:val="24"/>
            </w:rPr>
            <w:tab/>
          </w:r>
          <w:r w:rsidRPr="00B05596">
            <w:rPr>
              <w:sz w:val="24"/>
              <w:szCs w:val="24"/>
            </w:rPr>
            <w:fldChar w:fldCharType="begin"/>
          </w:r>
          <w:r w:rsidRPr="00B05596">
            <w:rPr>
              <w:sz w:val="24"/>
              <w:szCs w:val="24"/>
            </w:rPr>
            <w:instrText xml:space="preserve"> PAGEREF _Toc506971390 \h </w:instrText>
          </w:r>
          <w:r w:rsidRPr="00B05596">
            <w:rPr>
              <w:sz w:val="24"/>
              <w:szCs w:val="24"/>
            </w:rPr>
          </w:r>
          <w:r w:rsidRPr="00B05596">
            <w:rPr>
              <w:sz w:val="24"/>
              <w:szCs w:val="24"/>
            </w:rPr>
            <w:fldChar w:fldCharType="separate"/>
          </w:r>
          <w:r w:rsidR="00BC6240" w:rsidRPr="00B05596">
            <w:rPr>
              <w:sz w:val="24"/>
              <w:szCs w:val="24"/>
            </w:rPr>
            <w:t>12</w:t>
          </w:r>
          <w:r w:rsidRPr="00B05596">
            <w:rPr>
              <w:sz w:val="24"/>
              <w:szCs w:val="24"/>
            </w:rPr>
            <w:fldChar w:fldCharType="end"/>
          </w:r>
        </w:p>
        <w:p w14:paraId="0ECD2C40" w14:textId="241A4CBE" w:rsidR="006D370C" w:rsidRPr="00B05596" w:rsidRDefault="006D370C">
          <w:pPr>
            <w:pStyle w:val="TOC1"/>
            <w:rPr>
              <w:rFonts w:asciiTheme="minorHAnsi" w:eastAsiaTheme="minorEastAsia" w:hAnsiTheme="minorHAnsi" w:cstheme="minorBidi"/>
              <w:sz w:val="24"/>
              <w:szCs w:val="24"/>
              <w:lang w:val="en-GB" w:eastAsia="en-GB"/>
            </w:rPr>
          </w:pPr>
          <w:r w:rsidRPr="00B05596">
            <w:rPr>
              <w:sz w:val="24"/>
              <w:szCs w:val="24"/>
            </w:rPr>
            <w:t>TOP TIPS FOR THIS STATION</w:t>
          </w:r>
          <w:r w:rsidRPr="00B05596">
            <w:rPr>
              <w:sz w:val="24"/>
              <w:szCs w:val="24"/>
            </w:rPr>
            <w:tab/>
          </w:r>
          <w:r w:rsidRPr="00B05596">
            <w:rPr>
              <w:sz w:val="24"/>
              <w:szCs w:val="24"/>
            </w:rPr>
            <w:fldChar w:fldCharType="begin"/>
          </w:r>
          <w:r w:rsidRPr="00B05596">
            <w:rPr>
              <w:sz w:val="24"/>
              <w:szCs w:val="24"/>
            </w:rPr>
            <w:instrText xml:space="preserve"> PAGEREF _Toc506971391 \h </w:instrText>
          </w:r>
          <w:r w:rsidRPr="00B05596">
            <w:rPr>
              <w:sz w:val="24"/>
              <w:szCs w:val="24"/>
            </w:rPr>
          </w:r>
          <w:r w:rsidRPr="00B05596">
            <w:rPr>
              <w:sz w:val="24"/>
              <w:szCs w:val="24"/>
            </w:rPr>
            <w:fldChar w:fldCharType="separate"/>
          </w:r>
          <w:r w:rsidR="00BC6240" w:rsidRPr="00B05596">
            <w:rPr>
              <w:sz w:val="24"/>
              <w:szCs w:val="24"/>
            </w:rPr>
            <w:t>13</w:t>
          </w:r>
          <w:r w:rsidRPr="00B05596">
            <w:rPr>
              <w:sz w:val="24"/>
              <w:szCs w:val="24"/>
            </w:rPr>
            <w:fldChar w:fldCharType="end"/>
          </w:r>
        </w:p>
        <w:p w14:paraId="70273989" w14:textId="0E820398" w:rsidR="006D370C" w:rsidRPr="00B05596" w:rsidRDefault="00BC6240">
          <w:pPr>
            <w:pStyle w:val="TOC1"/>
            <w:rPr>
              <w:rFonts w:asciiTheme="minorHAnsi" w:eastAsiaTheme="minorEastAsia" w:hAnsiTheme="minorHAnsi" w:cstheme="minorBidi"/>
              <w:sz w:val="24"/>
              <w:szCs w:val="24"/>
              <w:lang w:val="en-GB" w:eastAsia="en-GB"/>
            </w:rPr>
          </w:pPr>
          <w:r w:rsidRPr="00B05596">
            <w:rPr>
              <w:rFonts w:eastAsia="Calibri"/>
              <w:sz w:val="24"/>
              <w:szCs w:val="24"/>
            </w:rPr>
            <w:t>ROLE</w:t>
          </w:r>
          <w:r w:rsidR="006D370C" w:rsidRPr="00B05596">
            <w:rPr>
              <w:rFonts w:eastAsia="Calibri"/>
              <w:sz w:val="24"/>
              <w:szCs w:val="24"/>
            </w:rPr>
            <w:t xml:space="preserve"> ABBREVIATIONS YOU MAY HEAR</w:t>
          </w:r>
          <w:r w:rsidR="006D370C" w:rsidRPr="00B05596">
            <w:rPr>
              <w:sz w:val="24"/>
              <w:szCs w:val="24"/>
            </w:rPr>
            <w:tab/>
          </w:r>
          <w:r w:rsidR="006D370C" w:rsidRPr="00B05596">
            <w:rPr>
              <w:sz w:val="24"/>
              <w:szCs w:val="24"/>
            </w:rPr>
            <w:fldChar w:fldCharType="begin"/>
          </w:r>
          <w:r w:rsidR="006D370C" w:rsidRPr="00B05596">
            <w:rPr>
              <w:sz w:val="24"/>
              <w:szCs w:val="24"/>
            </w:rPr>
            <w:instrText xml:space="preserve"> PAGEREF _Toc506971392 \h </w:instrText>
          </w:r>
          <w:r w:rsidR="006D370C" w:rsidRPr="00B05596">
            <w:rPr>
              <w:sz w:val="24"/>
              <w:szCs w:val="24"/>
            </w:rPr>
          </w:r>
          <w:r w:rsidR="006D370C" w:rsidRPr="00B05596">
            <w:rPr>
              <w:sz w:val="24"/>
              <w:szCs w:val="24"/>
            </w:rPr>
            <w:fldChar w:fldCharType="separate"/>
          </w:r>
          <w:r w:rsidRPr="00B05596">
            <w:rPr>
              <w:sz w:val="24"/>
              <w:szCs w:val="24"/>
            </w:rPr>
            <w:t>14</w:t>
          </w:r>
          <w:r w:rsidR="006D370C" w:rsidRPr="00B05596">
            <w:rPr>
              <w:sz w:val="24"/>
              <w:szCs w:val="24"/>
            </w:rPr>
            <w:fldChar w:fldCharType="end"/>
          </w:r>
        </w:p>
        <w:p w14:paraId="2BD73601" w14:textId="69716F76" w:rsidR="006D370C" w:rsidRPr="00B05596" w:rsidRDefault="006D370C">
          <w:pPr>
            <w:pStyle w:val="TOC1"/>
            <w:rPr>
              <w:rFonts w:asciiTheme="minorHAnsi" w:eastAsiaTheme="minorEastAsia" w:hAnsiTheme="minorHAnsi" w:cstheme="minorBidi"/>
              <w:sz w:val="24"/>
              <w:szCs w:val="24"/>
              <w:lang w:val="en-GB" w:eastAsia="en-GB"/>
            </w:rPr>
          </w:pPr>
          <w:r w:rsidRPr="00B05596">
            <w:rPr>
              <w:sz w:val="24"/>
              <w:szCs w:val="24"/>
            </w:rPr>
            <w:t>ROLE DESCRIPTIONS</w:t>
          </w:r>
          <w:r w:rsidRPr="00B05596">
            <w:rPr>
              <w:sz w:val="24"/>
              <w:szCs w:val="24"/>
            </w:rPr>
            <w:tab/>
          </w:r>
          <w:r w:rsidRPr="00B05596">
            <w:rPr>
              <w:sz w:val="24"/>
              <w:szCs w:val="24"/>
            </w:rPr>
            <w:fldChar w:fldCharType="begin"/>
          </w:r>
          <w:r w:rsidRPr="00B05596">
            <w:rPr>
              <w:sz w:val="24"/>
              <w:szCs w:val="24"/>
            </w:rPr>
            <w:instrText xml:space="preserve"> PAGEREF _Toc506971393 \h </w:instrText>
          </w:r>
          <w:r w:rsidRPr="00B05596">
            <w:rPr>
              <w:sz w:val="24"/>
              <w:szCs w:val="24"/>
            </w:rPr>
          </w:r>
          <w:r w:rsidRPr="00B05596">
            <w:rPr>
              <w:sz w:val="24"/>
              <w:szCs w:val="24"/>
            </w:rPr>
            <w:fldChar w:fldCharType="separate"/>
          </w:r>
          <w:r w:rsidR="00BC6240" w:rsidRPr="00B05596">
            <w:rPr>
              <w:sz w:val="24"/>
              <w:szCs w:val="24"/>
            </w:rPr>
            <w:t>15</w:t>
          </w:r>
          <w:r w:rsidRPr="00B05596">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7016C9BD" w:rsidR="00916C5E" w:rsidRDefault="00916C5E" w:rsidP="004A5943">
      <w:r>
        <w:t xml:space="preserve">It is important that we keep this document up to </w:t>
      </w:r>
      <w:r w:rsidR="00B05596">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6740C40C" w:rsidR="00B97D21" w:rsidRPr="00F00DC5" w:rsidRDefault="00B97D21" w:rsidP="00B97D21">
      <w:r w:rsidRPr="00F00DC5">
        <w:t xml:space="preserve">Remember, if there is a mobile mic at this </w:t>
      </w:r>
      <w:r w:rsidR="00B05596"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B05596">
        <w:trPr>
          <w:trHeight w:val="707"/>
        </w:trPr>
        <w:tc>
          <w:tcPr>
            <w:tcW w:w="3231" w:type="dxa"/>
            <w:shd w:val="clear" w:color="auto" w:fill="0097C6"/>
            <w:vAlign w:val="center"/>
          </w:tcPr>
          <w:p w14:paraId="5F541EAB" w14:textId="77777777" w:rsidR="00B97D21" w:rsidRPr="00F46391" w:rsidRDefault="00B97D21" w:rsidP="00B05596">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B05596">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B05596">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B05596">
        <w:trPr>
          <w:trHeight w:val="576"/>
        </w:trPr>
        <w:tc>
          <w:tcPr>
            <w:tcW w:w="3231" w:type="dxa"/>
            <w:vAlign w:val="center"/>
          </w:tcPr>
          <w:p w14:paraId="597ACC61" w14:textId="4ACCE058" w:rsidR="00B97D21" w:rsidRPr="00D7344F" w:rsidRDefault="007F527B" w:rsidP="00B05596">
            <w:pPr>
              <w:widowControl w:val="0"/>
              <w:jc w:val="center"/>
              <w:rPr>
                <w:color w:val="auto"/>
              </w:rPr>
            </w:pPr>
            <w:r>
              <w:rPr>
                <w:color w:val="auto"/>
              </w:rPr>
              <w:t>SCP Basingstoke</w:t>
            </w:r>
          </w:p>
        </w:tc>
        <w:tc>
          <w:tcPr>
            <w:tcW w:w="3233" w:type="dxa"/>
            <w:vAlign w:val="center"/>
          </w:tcPr>
          <w:p w14:paraId="56FF7BB4" w14:textId="65B074BE" w:rsidR="00B97D21" w:rsidRPr="00D7344F" w:rsidRDefault="007F527B" w:rsidP="00B05596">
            <w:pPr>
              <w:widowControl w:val="0"/>
              <w:jc w:val="center"/>
              <w:rPr>
                <w:color w:val="auto"/>
              </w:rPr>
            </w:pPr>
            <w:r>
              <w:rPr>
                <w:color w:val="auto"/>
              </w:rPr>
              <w:t>03300950297</w:t>
            </w:r>
          </w:p>
        </w:tc>
        <w:tc>
          <w:tcPr>
            <w:tcW w:w="3226" w:type="dxa"/>
            <w:vAlign w:val="center"/>
          </w:tcPr>
          <w:p w14:paraId="223999C2" w14:textId="0D878B75" w:rsidR="00B97D21" w:rsidRPr="00D7344F" w:rsidRDefault="006F218F" w:rsidP="00B05596">
            <w:pPr>
              <w:widowControl w:val="0"/>
              <w:jc w:val="center"/>
              <w:rPr>
                <w:color w:val="auto"/>
              </w:rPr>
            </w:pPr>
            <w:r>
              <w:rPr>
                <w:color w:val="auto"/>
              </w:rPr>
              <w:t>0545-2300 (Mon-Sun)</w:t>
            </w:r>
          </w:p>
        </w:tc>
      </w:tr>
      <w:tr w:rsidR="00F46391" w:rsidRPr="00F00DC5" w14:paraId="14C4EA40" w14:textId="77777777" w:rsidTr="00B05596">
        <w:trPr>
          <w:trHeight w:val="576"/>
        </w:trPr>
        <w:tc>
          <w:tcPr>
            <w:tcW w:w="3231" w:type="dxa"/>
            <w:vAlign w:val="center"/>
          </w:tcPr>
          <w:p w14:paraId="3D843DDE" w14:textId="73CE5F02" w:rsidR="00B97D21" w:rsidRPr="00F00DC5" w:rsidRDefault="006B615D" w:rsidP="00B05596">
            <w:pPr>
              <w:widowControl w:val="0"/>
              <w:jc w:val="center"/>
            </w:pPr>
            <w:r>
              <w:t>Ro2 Basingstoke</w:t>
            </w:r>
          </w:p>
        </w:tc>
        <w:tc>
          <w:tcPr>
            <w:tcW w:w="3233" w:type="dxa"/>
            <w:vAlign w:val="center"/>
          </w:tcPr>
          <w:p w14:paraId="15463E6D" w14:textId="3353BE45" w:rsidR="00B97D21" w:rsidRPr="00F00DC5" w:rsidRDefault="006B615D" w:rsidP="00B05596">
            <w:pPr>
              <w:widowControl w:val="0"/>
              <w:jc w:val="center"/>
            </w:pPr>
            <w:r>
              <w:t>07771830537</w:t>
            </w:r>
          </w:p>
        </w:tc>
        <w:tc>
          <w:tcPr>
            <w:tcW w:w="3226" w:type="dxa"/>
            <w:vAlign w:val="center"/>
          </w:tcPr>
          <w:p w14:paraId="42D587BB" w14:textId="42B166D9" w:rsidR="00B97D21" w:rsidRPr="00F00DC5" w:rsidRDefault="006B615D" w:rsidP="00B05596">
            <w:pPr>
              <w:widowControl w:val="0"/>
              <w:jc w:val="center"/>
            </w:pPr>
            <w:r>
              <w:t>0000-2359 (Mon-Sun 24/7)</w:t>
            </w:r>
          </w:p>
        </w:tc>
      </w:tr>
      <w:tr w:rsidR="00597EA6" w:rsidRPr="00F00DC5" w14:paraId="6CE7C0C3" w14:textId="77777777" w:rsidTr="00B05596">
        <w:trPr>
          <w:trHeight w:val="576"/>
        </w:trPr>
        <w:tc>
          <w:tcPr>
            <w:tcW w:w="3231" w:type="dxa"/>
            <w:vAlign w:val="center"/>
          </w:tcPr>
          <w:p w14:paraId="615B6081" w14:textId="39939B9E" w:rsidR="00B97D21" w:rsidRPr="00F00DC5" w:rsidRDefault="004E73E9" w:rsidP="008566C4">
            <w:pPr>
              <w:widowControl w:val="0"/>
              <w:jc w:val="center"/>
            </w:pPr>
            <w:r>
              <w:rPr>
                <w:lang w:val="en-GB"/>
              </w:rPr>
              <w:t>Fleet</w:t>
            </w:r>
          </w:p>
        </w:tc>
        <w:tc>
          <w:tcPr>
            <w:tcW w:w="3233" w:type="dxa"/>
            <w:vAlign w:val="center"/>
          </w:tcPr>
          <w:p w14:paraId="09922B1B" w14:textId="3C22F51A" w:rsidR="00B97D21" w:rsidRPr="00F00DC5" w:rsidRDefault="004E73E9" w:rsidP="00B05596">
            <w:pPr>
              <w:widowControl w:val="0"/>
              <w:jc w:val="center"/>
            </w:pPr>
            <w:r>
              <w:t>03300950203</w:t>
            </w:r>
          </w:p>
        </w:tc>
        <w:tc>
          <w:tcPr>
            <w:tcW w:w="3226" w:type="dxa"/>
            <w:vAlign w:val="center"/>
          </w:tcPr>
          <w:p w14:paraId="478C500C" w14:textId="2E96299E" w:rsidR="00B97D21" w:rsidRPr="00F00DC5" w:rsidRDefault="004E73E9" w:rsidP="00B05596">
            <w:pPr>
              <w:widowControl w:val="0"/>
              <w:jc w:val="center"/>
            </w:pPr>
            <w:r>
              <w:t>0600-1900 (Mon-Sun)</w:t>
            </w:r>
          </w:p>
        </w:tc>
      </w:tr>
      <w:tr w:rsidR="00F46391" w:rsidRPr="00F00DC5" w14:paraId="008B9C42" w14:textId="77777777" w:rsidTr="00B05596">
        <w:trPr>
          <w:trHeight w:val="642"/>
        </w:trPr>
        <w:tc>
          <w:tcPr>
            <w:tcW w:w="3231" w:type="dxa"/>
            <w:vAlign w:val="center"/>
          </w:tcPr>
          <w:p w14:paraId="11DAE1F8" w14:textId="77777777" w:rsidR="00B97D21" w:rsidRPr="00F00DC5" w:rsidRDefault="00B97D21" w:rsidP="00B05596">
            <w:pPr>
              <w:widowControl w:val="0"/>
              <w:jc w:val="center"/>
            </w:pPr>
          </w:p>
        </w:tc>
        <w:tc>
          <w:tcPr>
            <w:tcW w:w="3233" w:type="dxa"/>
            <w:vAlign w:val="center"/>
          </w:tcPr>
          <w:p w14:paraId="151B9494" w14:textId="77777777" w:rsidR="00B97D21" w:rsidRPr="00F00DC5" w:rsidRDefault="00B97D21" w:rsidP="00B05596">
            <w:pPr>
              <w:widowControl w:val="0"/>
              <w:jc w:val="center"/>
            </w:pPr>
          </w:p>
        </w:tc>
        <w:tc>
          <w:tcPr>
            <w:tcW w:w="3226" w:type="dxa"/>
            <w:vAlign w:val="center"/>
          </w:tcPr>
          <w:p w14:paraId="5E1FAF0E" w14:textId="77777777" w:rsidR="00B97D21" w:rsidRPr="00F00DC5" w:rsidRDefault="00B97D21" w:rsidP="00B05596">
            <w:pPr>
              <w:widowControl w:val="0"/>
              <w:jc w:val="center"/>
            </w:pPr>
          </w:p>
        </w:tc>
      </w:tr>
      <w:tr w:rsidR="00F46391" w:rsidRPr="00F00DC5" w14:paraId="5A32F04B" w14:textId="77777777" w:rsidTr="00B05596">
        <w:trPr>
          <w:trHeight w:val="576"/>
        </w:trPr>
        <w:tc>
          <w:tcPr>
            <w:tcW w:w="3231" w:type="dxa"/>
            <w:vAlign w:val="center"/>
          </w:tcPr>
          <w:p w14:paraId="06F6403C" w14:textId="77777777" w:rsidR="00B97D21" w:rsidRPr="00F00DC5" w:rsidRDefault="00B97D21" w:rsidP="00B05596">
            <w:pPr>
              <w:widowControl w:val="0"/>
              <w:jc w:val="center"/>
            </w:pPr>
          </w:p>
        </w:tc>
        <w:tc>
          <w:tcPr>
            <w:tcW w:w="3233" w:type="dxa"/>
            <w:vAlign w:val="center"/>
          </w:tcPr>
          <w:p w14:paraId="300AF060" w14:textId="77777777" w:rsidR="00B97D21" w:rsidRPr="00F00DC5" w:rsidRDefault="00B97D21" w:rsidP="00B05596">
            <w:pPr>
              <w:widowControl w:val="0"/>
              <w:jc w:val="center"/>
            </w:pPr>
          </w:p>
        </w:tc>
        <w:tc>
          <w:tcPr>
            <w:tcW w:w="3226" w:type="dxa"/>
            <w:vAlign w:val="center"/>
          </w:tcPr>
          <w:p w14:paraId="2EB46928" w14:textId="77777777" w:rsidR="00B97D21" w:rsidRPr="00F00DC5" w:rsidRDefault="00B97D21" w:rsidP="00B05596">
            <w:pPr>
              <w:widowControl w:val="0"/>
              <w:jc w:val="center"/>
            </w:pPr>
          </w:p>
        </w:tc>
      </w:tr>
      <w:tr w:rsidR="00F46391" w:rsidRPr="00F00DC5" w14:paraId="4F861F29" w14:textId="77777777" w:rsidTr="00B05596">
        <w:trPr>
          <w:trHeight w:val="576"/>
        </w:trPr>
        <w:tc>
          <w:tcPr>
            <w:tcW w:w="3231" w:type="dxa"/>
            <w:vAlign w:val="center"/>
          </w:tcPr>
          <w:p w14:paraId="6F395DC0" w14:textId="77777777" w:rsidR="00B97D21" w:rsidRPr="00F00DC5" w:rsidRDefault="00B97D21" w:rsidP="00B05596">
            <w:pPr>
              <w:widowControl w:val="0"/>
              <w:jc w:val="center"/>
            </w:pPr>
          </w:p>
        </w:tc>
        <w:tc>
          <w:tcPr>
            <w:tcW w:w="3233" w:type="dxa"/>
            <w:vAlign w:val="center"/>
          </w:tcPr>
          <w:p w14:paraId="06CE7182" w14:textId="77777777" w:rsidR="00B97D21" w:rsidRPr="00F00DC5" w:rsidRDefault="00B97D21" w:rsidP="00B05596">
            <w:pPr>
              <w:widowControl w:val="0"/>
              <w:jc w:val="center"/>
            </w:pPr>
          </w:p>
        </w:tc>
        <w:tc>
          <w:tcPr>
            <w:tcW w:w="3226" w:type="dxa"/>
            <w:vAlign w:val="center"/>
          </w:tcPr>
          <w:p w14:paraId="38E54B4A" w14:textId="77777777" w:rsidR="00B97D21" w:rsidRPr="00F00DC5" w:rsidRDefault="00B97D21" w:rsidP="00B05596">
            <w:pPr>
              <w:widowControl w:val="0"/>
              <w:jc w:val="center"/>
            </w:pPr>
          </w:p>
        </w:tc>
      </w:tr>
      <w:tr w:rsidR="00F46391" w:rsidRPr="00F00DC5" w14:paraId="7CDAC72E" w14:textId="77777777" w:rsidTr="00B05596">
        <w:trPr>
          <w:trHeight w:val="576"/>
        </w:trPr>
        <w:tc>
          <w:tcPr>
            <w:tcW w:w="3231" w:type="dxa"/>
            <w:vAlign w:val="center"/>
          </w:tcPr>
          <w:p w14:paraId="67665A75" w14:textId="77777777" w:rsidR="00B97D21" w:rsidRPr="00F00DC5" w:rsidRDefault="00B97D21" w:rsidP="00B05596">
            <w:pPr>
              <w:widowControl w:val="0"/>
              <w:jc w:val="center"/>
            </w:pPr>
          </w:p>
        </w:tc>
        <w:tc>
          <w:tcPr>
            <w:tcW w:w="3233" w:type="dxa"/>
            <w:vAlign w:val="center"/>
          </w:tcPr>
          <w:p w14:paraId="5CA9304A" w14:textId="77777777" w:rsidR="00B97D21" w:rsidRPr="00F00DC5" w:rsidRDefault="00B97D21" w:rsidP="00B05596">
            <w:pPr>
              <w:widowControl w:val="0"/>
              <w:jc w:val="center"/>
            </w:pPr>
          </w:p>
        </w:tc>
        <w:tc>
          <w:tcPr>
            <w:tcW w:w="3226" w:type="dxa"/>
            <w:vAlign w:val="center"/>
          </w:tcPr>
          <w:p w14:paraId="61AE7566" w14:textId="77777777" w:rsidR="00B97D21" w:rsidRPr="00F00DC5" w:rsidRDefault="00B97D21" w:rsidP="00B05596">
            <w:pPr>
              <w:widowControl w:val="0"/>
              <w:jc w:val="center"/>
            </w:pPr>
          </w:p>
        </w:tc>
      </w:tr>
      <w:tr w:rsidR="00B97D21" w:rsidRPr="00F00DC5" w14:paraId="0E1AC84B" w14:textId="77777777" w:rsidTr="00B05596">
        <w:trPr>
          <w:trHeight w:val="576"/>
        </w:trPr>
        <w:tc>
          <w:tcPr>
            <w:tcW w:w="3231" w:type="dxa"/>
            <w:vAlign w:val="center"/>
          </w:tcPr>
          <w:p w14:paraId="70183CF3" w14:textId="77777777" w:rsidR="00B97D21" w:rsidRPr="00F00DC5" w:rsidRDefault="00B97D21" w:rsidP="00B05596">
            <w:pPr>
              <w:widowControl w:val="0"/>
              <w:jc w:val="center"/>
            </w:pPr>
          </w:p>
        </w:tc>
        <w:tc>
          <w:tcPr>
            <w:tcW w:w="3233" w:type="dxa"/>
            <w:vAlign w:val="center"/>
          </w:tcPr>
          <w:p w14:paraId="6CE71F40" w14:textId="77777777" w:rsidR="00B97D21" w:rsidRPr="00F00DC5" w:rsidRDefault="00B97D21" w:rsidP="00B05596">
            <w:pPr>
              <w:widowControl w:val="0"/>
              <w:jc w:val="center"/>
            </w:pPr>
          </w:p>
        </w:tc>
        <w:tc>
          <w:tcPr>
            <w:tcW w:w="3226" w:type="dxa"/>
            <w:vAlign w:val="center"/>
          </w:tcPr>
          <w:p w14:paraId="79A6C685" w14:textId="77777777" w:rsidR="00B97D21" w:rsidRPr="00F00DC5" w:rsidRDefault="00B97D21" w:rsidP="00B05596">
            <w:pPr>
              <w:widowControl w:val="0"/>
              <w:jc w:val="center"/>
            </w:pPr>
          </w:p>
        </w:tc>
      </w:tr>
      <w:tr w:rsidR="008D658D" w:rsidRPr="00F00DC5" w14:paraId="0DD31F4D" w14:textId="77777777" w:rsidTr="00B05596">
        <w:trPr>
          <w:trHeight w:val="576"/>
        </w:trPr>
        <w:tc>
          <w:tcPr>
            <w:tcW w:w="3231" w:type="dxa"/>
            <w:vAlign w:val="center"/>
          </w:tcPr>
          <w:p w14:paraId="38EBA285" w14:textId="77777777" w:rsidR="008D658D" w:rsidRPr="00F00DC5" w:rsidRDefault="008D658D" w:rsidP="00B05596">
            <w:pPr>
              <w:widowControl w:val="0"/>
              <w:jc w:val="center"/>
            </w:pPr>
          </w:p>
        </w:tc>
        <w:tc>
          <w:tcPr>
            <w:tcW w:w="3233" w:type="dxa"/>
            <w:vAlign w:val="center"/>
          </w:tcPr>
          <w:p w14:paraId="42C6A2D4" w14:textId="77777777" w:rsidR="008D658D" w:rsidRPr="00F00DC5" w:rsidRDefault="008D658D" w:rsidP="00B05596">
            <w:pPr>
              <w:widowControl w:val="0"/>
              <w:jc w:val="center"/>
            </w:pPr>
          </w:p>
        </w:tc>
        <w:tc>
          <w:tcPr>
            <w:tcW w:w="3226" w:type="dxa"/>
            <w:vAlign w:val="center"/>
          </w:tcPr>
          <w:p w14:paraId="5961890A" w14:textId="77777777" w:rsidR="008D658D" w:rsidRPr="00F00DC5" w:rsidRDefault="008D658D" w:rsidP="00B05596">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6782C313" w14:textId="77777777" w:rsidR="00316600" w:rsidRDefault="00316600" w:rsidP="00316600"/>
    <w:p w14:paraId="0D8E0844" w14:textId="673C48BA" w:rsidR="00856D02" w:rsidRDefault="00856D02" w:rsidP="00316600">
      <w:r>
        <w:t xml:space="preserve">This station has two </w:t>
      </w:r>
      <w:r w:rsidR="00045575">
        <w:t>C</w:t>
      </w:r>
      <w:r>
        <w:t xml:space="preserve">lerical officers on early and late shifts Monday to </w:t>
      </w:r>
      <w:r w:rsidR="005B4849">
        <w:t>Saturday and</w:t>
      </w:r>
      <w:r>
        <w:t xml:space="preserve"> one </w:t>
      </w:r>
      <w:r w:rsidR="00045575">
        <w:t>C</w:t>
      </w:r>
      <w:r>
        <w:t xml:space="preserve">lerical officer early and late shift on a Sunday also Farnborough </w:t>
      </w:r>
      <w:r w:rsidR="0048063F">
        <w:t>Gateline</w:t>
      </w:r>
      <w:r>
        <w:t xml:space="preserve"> is staffed from 06:30 until 22:00 Monday to Friday only</w:t>
      </w:r>
      <w:r w:rsidR="0048063F">
        <w:t>.</w:t>
      </w:r>
    </w:p>
    <w:p w14:paraId="1CDFCC2E" w14:textId="77777777" w:rsidR="00856D02" w:rsidRDefault="00856D02" w:rsidP="00316600"/>
    <w:p w14:paraId="05BD1E7A" w14:textId="77D2AF67" w:rsidR="00316600" w:rsidRDefault="00B05596" w:rsidP="00316600">
      <w:r>
        <w:t xml:space="preserve">The RO Line cleaner also is at Farnborough from </w:t>
      </w:r>
      <w:r w:rsidR="00405EA1">
        <w:t>0600-2000</w:t>
      </w:r>
      <w:r>
        <w:t xml:space="preserve"> Monday to Saturday</w:t>
      </w:r>
      <w:r w:rsidR="00405EA1">
        <w:t xml:space="preserve"> but conducts set visits to other stations</w:t>
      </w:r>
      <w:r w:rsidR="001E5AE2">
        <w:t xml:space="preserve"> during the day, meaning at times the</w:t>
      </w:r>
      <w:r w:rsidR="006B615D">
        <w:t xml:space="preserve"> station platform is unmanned </w:t>
      </w:r>
      <w:r>
        <w:t xml:space="preserve">and on Sundays 08:00 to 16:00  who can also assist with customer service during disruption if the line cleaner is present at the time.    </w:t>
      </w:r>
    </w:p>
    <w:p w14:paraId="0B2E4BCF" w14:textId="77777777" w:rsidR="00090183" w:rsidRDefault="00090183" w:rsidP="00316600"/>
    <w:p w14:paraId="30E5DC55" w14:textId="5066423E" w:rsidR="0004363E" w:rsidRDefault="00316600" w:rsidP="00316600">
      <w:r>
        <w:t xml:space="preserve">The </w:t>
      </w:r>
      <w:r w:rsidR="005D7D2D">
        <w:t xml:space="preserve">Clerical officers and </w:t>
      </w:r>
      <w:r w:rsidR="006B615D">
        <w:t>Gateline</w:t>
      </w:r>
      <w:r>
        <w:t xml:space="preserve"> staff will provide customer services duties </w:t>
      </w:r>
      <w:r w:rsidR="0004363E">
        <w:t xml:space="preserve">in the booking </w:t>
      </w:r>
      <w:r w:rsidR="00090183">
        <w:t>hall.</w:t>
      </w:r>
    </w:p>
    <w:p w14:paraId="7E0815BE" w14:textId="17371655" w:rsidR="002B123D" w:rsidRDefault="002B123D" w:rsidP="00316600"/>
    <w:p w14:paraId="37607B8B" w14:textId="52EF80A8" w:rsidR="002B123D" w:rsidRDefault="002B123D" w:rsidP="00316600">
      <w:r>
        <w:t xml:space="preserve">There is mobile Mic’s in the RO2 office on platform 1 that can be used for </w:t>
      </w:r>
      <w:r w:rsidR="00FC5259">
        <w:t>customer infomation</w:t>
      </w:r>
    </w:p>
    <w:p w14:paraId="0D82FE17" w14:textId="77777777" w:rsidR="005B4849" w:rsidRDefault="005B4849" w:rsidP="00316600"/>
    <w:p w14:paraId="755A683B" w14:textId="5AF71F3A" w:rsidR="005B4849" w:rsidRDefault="005B4849" w:rsidP="00316600">
      <w:r>
        <w:t xml:space="preserve">There is event plan for Farnborough Air Show, held very two years in July. </w:t>
      </w:r>
    </w:p>
    <w:p w14:paraId="7BF6BA81" w14:textId="77777777" w:rsidR="0004363E" w:rsidRDefault="0004363E" w:rsidP="00316600"/>
    <w:p w14:paraId="4993EF8A" w14:textId="77777777" w:rsidR="0004363E" w:rsidRDefault="0004363E" w:rsidP="00316600"/>
    <w:p w14:paraId="1E82A4DE" w14:textId="7530EE2D" w:rsidR="00316600" w:rsidRPr="00316600" w:rsidRDefault="00B05596" w:rsidP="00316600">
      <w:r>
        <w:t>Farnborough</w:t>
      </w:r>
      <w:r w:rsidR="00090183">
        <w:t xml:space="preserve"> -</w:t>
      </w:r>
      <w:r w:rsidR="0004363E">
        <w:t xml:space="preserve"> station is a deemed </w:t>
      </w:r>
      <w:r w:rsidR="00A8520C">
        <w:t>medium risk</w:t>
      </w:r>
      <w:r w:rsidR="0004363E">
        <w:t xml:space="preserve"> station.</w:t>
      </w:r>
      <w:r w:rsidR="00316600">
        <w:t xml:space="preserve"> </w:t>
      </w:r>
    </w:p>
    <w:p w14:paraId="395D3570" w14:textId="77777777" w:rsidR="005671EA" w:rsidRDefault="005671EA" w:rsidP="005671EA">
      <w:pPr>
        <w:rPr>
          <w:rFonts w:ascii="Arial Black" w:eastAsia="Arial Bold" w:hAnsi="Arial Black"/>
          <w:b/>
          <w:caps/>
          <w:color w:val="FFFFFF"/>
          <w:sz w:val="28"/>
          <w:szCs w:val="28"/>
        </w:rPr>
      </w:pPr>
    </w:p>
    <w:p w14:paraId="5C8951E3" w14:textId="1B174A1C" w:rsidR="00316600" w:rsidRDefault="00316600" w:rsidP="005671EA">
      <w:pPr>
        <w:rPr>
          <w:rFonts w:ascii="Arial Black" w:eastAsia="Arial Bold" w:hAnsi="Arial Black"/>
          <w:b/>
          <w:caps/>
          <w:color w:val="FFFFFF"/>
          <w:sz w:val="28"/>
          <w:szCs w:val="28"/>
        </w:rPr>
      </w:pPr>
      <w:r>
        <w:rPr>
          <w:rFonts w:ascii="Arial Black" w:eastAsia="Arial Bold" w:hAnsi="Arial Black"/>
          <w:b/>
          <w:caps/>
          <w:color w:val="FFFFFF"/>
          <w:sz w:val="28"/>
          <w:szCs w:val="28"/>
        </w:rPr>
        <w:t xml:space="preserve">The </w:t>
      </w:r>
    </w:p>
    <w:p w14:paraId="666BB19D" w14:textId="4C89C64D" w:rsidR="00316600" w:rsidRPr="00180816" w:rsidRDefault="00316600" w:rsidP="005671EA">
      <w:pPr>
        <w:rPr>
          <w:rFonts w:ascii="Arial Black" w:eastAsia="Arial Bold" w:hAnsi="Arial Black"/>
          <w:b/>
          <w:caps/>
          <w:color w:val="FFFFFF"/>
          <w:sz w:val="28"/>
          <w:szCs w:val="28"/>
        </w:rPr>
      </w:pPr>
      <w:r>
        <w:rPr>
          <w:rFonts w:ascii="Arial Black" w:eastAsia="Arial Bold" w:hAnsi="Arial Black"/>
          <w:b/>
          <w:caps/>
          <w:color w:val="FFFFFF"/>
          <w:sz w:val="28"/>
          <w:szCs w:val="28"/>
        </w:rPr>
        <w:t xml:space="preserve">The </w:t>
      </w:r>
    </w:p>
    <w:p w14:paraId="7AFDA600" w14:textId="77777777" w:rsidR="005671EA" w:rsidRDefault="005671EA">
      <w:pPr>
        <w:rPr>
          <w:noProof/>
        </w:rPr>
      </w:pPr>
    </w:p>
    <w:p w14:paraId="39108D6E" w14:textId="56E3C490"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B05596">
        <w:trPr>
          <w:trHeight w:val="1277"/>
        </w:trPr>
        <w:tc>
          <w:tcPr>
            <w:tcW w:w="2449" w:type="dxa"/>
            <w:shd w:val="clear" w:color="auto" w:fill="0097C6"/>
            <w:vAlign w:val="center"/>
          </w:tcPr>
          <w:p w14:paraId="0C6B40C8" w14:textId="77777777" w:rsidR="00915EB8" w:rsidRPr="00F46391" w:rsidRDefault="00915EB8" w:rsidP="00B05596">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B05596">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B05596">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B05596">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B05596">
        <w:trPr>
          <w:trHeight w:val="547"/>
        </w:trPr>
        <w:tc>
          <w:tcPr>
            <w:tcW w:w="2449" w:type="dxa"/>
            <w:vAlign w:val="center"/>
          </w:tcPr>
          <w:p w14:paraId="0DCA87BE" w14:textId="5EBFE0B2" w:rsidR="00915EB8" w:rsidRPr="00F00DC5" w:rsidRDefault="00FC5A34" w:rsidP="00B05596">
            <w:pPr>
              <w:jc w:val="center"/>
            </w:pPr>
            <w:r>
              <w:t xml:space="preserve">GWR </w:t>
            </w:r>
            <w:r w:rsidR="00456E79">
              <w:t>Guildford/Reading/Gatwick Airport.</w:t>
            </w:r>
          </w:p>
        </w:tc>
        <w:tc>
          <w:tcPr>
            <w:tcW w:w="2449" w:type="dxa"/>
            <w:vAlign w:val="center"/>
          </w:tcPr>
          <w:p w14:paraId="2DC62F7C" w14:textId="29CA1ECE" w:rsidR="00915EB8" w:rsidRPr="00F00DC5" w:rsidRDefault="00456E79" w:rsidP="00B05596">
            <w:pPr>
              <w:jc w:val="center"/>
            </w:pPr>
            <w:r>
              <w:t>A 15-min walk from Farnborough Main station to/F</w:t>
            </w:r>
            <w:r w:rsidRPr="00456E79">
              <w:t>rom Farnborough North to Guildford and Reading/Gatwick Airport.</w:t>
            </w:r>
          </w:p>
        </w:tc>
        <w:tc>
          <w:tcPr>
            <w:tcW w:w="2449" w:type="dxa"/>
            <w:vAlign w:val="center"/>
          </w:tcPr>
          <w:p w14:paraId="27186903" w14:textId="4A0C959C" w:rsidR="00915EB8" w:rsidRPr="00F00DC5" w:rsidRDefault="00D2221D" w:rsidP="00B05596">
            <w:pPr>
              <w:jc w:val="center"/>
            </w:pPr>
            <w:r>
              <w:t>.</w:t>
            </w:r>
            <w:r w:rsidR="00A8520C">
              <w:t>.</w:t>
            </w:r>
            <w:r w:rsidR="00FB209C">
              <w:t xml:space="preserve">No 1 Bus </w:t>
            </w:r>
            <w:r w:rsidR="00F4476B">
              <w:t>to/from Aldershot/Frimley/Camberley train stations,</w:t>
            </w:r>
          </w:p>
        </w:tc>
        <w:tc>
          <w:tcPr>
            <w:tcW w:w="2449" w:type="dxa"/>
            <w:vAlign w:val="center"/>
          </w:tcPr>
          <w:p w14:paraId="6E815E12" w14:textId="51D2F907" w:rsidR="00915EB8" w:rsidRPr="00F00DC5" w:rsidRDefault="00F4476B" w:rsidP="00B05596">
            <w:pPr>
              <w:jc w:val="center"/>
            </w:pPr>
            <w:r>
              <w:t>No 1 Bus departs from the Bus stops outside of Farnborough Main station in forecourt.</w:t>
            </w:r>
          </w:p>
        </w:tc>
      </w:tr>
      <w:tr w:rsidR="00F46391" w:rsidRPr="00F00DC5" w14:paraId="1D20C721" w14:textId="77777777" w:rsidTr="00B05596">
        <w:trPr>
          <w:trHeight w:val="602"/>
        </w:trPr>
        <w:tc>
          <w:tcPr>
            <w:tcW w:w="2449" w:type="dxa"/>
            <w:vAlign w:val="center"/>
          </w:tcPr>
          <w:p w14:paraId="2A4219CB" w14:textId="4A644A84" w:rsidR="00915EB8" w:rsidRPr="00F00DC5" w:rsidRDefault="00915EB8" w:rsidP="00B05596">
            <w:pPr>
              <w:jc w:val="center"/>
            </w:pPr>
          </w:p>
        </w:tc>
        <w:tc>
          <w:tcPr>
            <w:tcW w:w="2449" w:type="dxa"/>
            <w:vAlign w:val="center"/>
          </w:tcPr>
          <w:p w14:paraId="44E43F76" w14:textId="2A744ABF" w:rsidR="00915EB8" w:rsidRPr="00F00DC5" w:rsidRDefault="00915EB8" w:rsidP="00B05596">
            <w:pPr>
              <w:jc w:val="center"/>
            </w:pPr>
          </w:p>
        </w:tc>
        <w:tc>
          <w:tcPr>
            <w:tcW w:w="2449" w:type="dxa"/>
            <w:vAlign w:val="center"/>
          </w:tcPr>
          <w:p w14:paraId="03636CFC" w14:textId="10CADED3" w:rsidR="00915EB8" w:rsidRPr="00F00DC5" w:rsidRDefault="00F4476B" w:rsidP="00B05596">
            <w:pPr>
              <w:jc w:val="center"/>
            </w:pPr>
            <w:r>
              <w:t>No 10 Bus from Farnborough shopping centre to Fleet station a 10-min walk from Farnborough Main station.</w:t>
            </w:r>
          </w:p>
        </w:tc>
        <w:tc>
          <w:tcPr>
            <w:tcW w:w="2449" w:type="dxa"/>
            <w:vAlign w:val="center"/>
          </w:tcPr>
          <w:p w14:paraId="1858AE3B" w14:textId="25A85A1C" w:rsidR="00915EB8" w:rsidRPr="00F00DC5" w:rsidRDefault="00F4476B" w:rsidP="00B05596">
            <w:pPr>
              <w:jc w:val="center"/>
            </w:pPr>
            <w:r>
              <w:t>A 10-min walk from Farnborough Main station to Farnborough shopping centre.</w:t>
            </w:r>
          </w:p>
        </w:tc>
      </w:tr>
      <w:tr w:rsidR="00F46391" w:rsidRPr="00F00DC5" w14:paraId="22DF5A19" w14:textId="77777777" w:rsidTr="00B05596">
        <w:trPr>
          <w:trHeight w:val="637"/>
        </w:trPr>
        <w:tc>
          <w:tcPr>
            <w:tcW w:w="2449" w:type="dxa"/>
            <w:vAlign w:val="center"/>
          </w:tcPr>
          <w:p w14:paraId="0D841196" w14:textId="3ABC7684" w:rsidR="00915EB8" w:rsidRPr="00F00DC5" w:rsidRDefault="00915EB8" w:rsidP="00B05596">
            <w:pPr>
              <w:jc w:val="center"/>
            </w:pPr>
          </w:p>
        </w:tc>
        <w:tc>
          <w:tcPr>
            <w:tcW w:w="2449" w:type="dxa"/>
            <w:vAlign w:val="center"/>
          </w:tcPr>
          <w:p w14:paraId="1EA35DBE" w14:textId="78E9C1CB" w:rsidR="00915EB8" w:rsidRPr="00F00DC5" w:rsidRDefault="00915EB8" w:rsidP="00B05596">
            <w:pPr>
              <w:jc w:val="center"/>
            </w:pPr>
          </w:p>
        </w:tc>
        <w:tc>
          <w:tcPr>
            <w:tcW w:w="2449" w:type="dxa"/>
            <w:vAlign w:val="center"/>
          </w:tcPr>
          <w:p w14:paraId="7C5008FA" w14:textId="048B8E96" w:rsidR="00915EB8" w:rsidRPr="00F00DC5" w:rsidRDefault="00915EB8" w:rsidP="00B05596">
            <w:pPr>
              <w:jc w:val="center"/>
            </w:pPr>
          </w:p>
        </w:tc>
        <w:tc>
          <w:tcPr>
            <w:tcW w:w="2449" w:type="dxa"/>
            <w:vAlign w:val="center"/>
          </w:tcPr>
          <w:p w14:paraId="25755F8D" w14:textId="77777777" w:rsidR="00915EB8" w:rsidRPr="00F00DC5" w:rsidRDefault="00915EB8" w:rsidP="00B05596">
            <w:pPr>
              <w:jc w:val="center"/>
            </w:pPr>
          </w:p>
        </w:tc>
      </w:tr>
      <w:tr w:rsidR="00F46391" w:rsidRPr="00F00DC5" w14:paraId="3440609E" w14:textId="77777777" w:rsidTr="00B05596">
        <w:trPr>
          <w:trHeight w:val="701"/>
        </w:trPr>
        <w:tc>
          <w:tcPr>
            <w:tcW w:w="2449" w:type="dxa"/>
            <w:vAlign w:val="center"/>
          </w:tcPr>
          <w:p w14:paraId="6D903B8F" w14:textId="77777777" w:rsidR="00915EB8" w:rsidRPr="00F00DC5" w:rsidRDefault="00915EB8" w:rsidP="00B05596">
            <w:pPr>
              <w:widowControl w:val="0"/>
              <w:jc w:val="center"/>
              <w:rPr>
                <w:color w:val="FF0000"/>
              </w:rPr>
            </w:pPr>
          </w:p>
        </w:tc>
        <w:tc>
          <w:tcPr>
            <w:tcW w:w="2449" w:type="dxa"/>
            <w:vAlign w:val="center"/>
          </w:tcPr>
          <w:p w14:paraId="5149CBEB" w14:textId="77777777" w:rsidR="00915EB8" w:rsidRPr="00F00DC5" w:rsidRDefault="00915EB8" w:rsidP="00B05596">
            <w:pPr>
              <w:widowControl w:val="0"/>
              <w:jc w:val="center"/>
              <w:rPr>
                <w:color w:val="FF0000"/>
              </w:rPr>
            </w:pPr>
          </w:p>
        </w:tc>
        <w:tc>
          <w:tcPr>
            <w:tcW w:w="2449" w:type="dxa"/>
            <w:vAlign w:val="center"/>
          </w:tcPr>
          <w:p w14:paraId="1720D0AA" w14:textId="77777777" w:rsidR="00915EB8" w:rsidRPr="00F00DC5" w:rsidRDefault="00915EB8" w:rsidP="00B05596">
            <w:pPr>
              <w:widowControl w:val="0"/>
              <w:jc w:val="center"/>
              <w:rPr>
                <w:color w:val="FF0000"/>
              </w:rPr>
            </w:pPr>
          </w:p>
        </w:tc>
        <w:tc>
          <w:tcPr>
            <w:tcW w:w="2449" w:type="dxa"/>
            <w:vAlign w:val="center"/>
          </w:tcPr>
          <w:p w14:paraId="60F1B883" w14:textId="77777777" w:rsidR="00915EB8" w:rsidRPr="00F00DC5" w:rsidRDefault="00915EB8" w:rsidP="00B05596">
            <w:pPr>
              <w:widowControl w:val="0"/>
              <w:jc w:val="center"/>
              <w:rPr>
                <w:color w:val="FF0000"/>
              </w:rPr>
            </w:pPr>
          </w:p>
        </w:tc>
      </w:tr>
      <w:tr w:rsidR="00F46391" w:rsidRPr="00F00DC5" w14:paraId="633FF95F" w14:textId="77777777" w:rsidTr="00B05596">
        <w:trPr>
          <w:trHeight w:val="637"/>
        </w:trPr>
        <w:tc>
          <w:tcPr>
            <w:tcW w:w="2449" w:type="dxa"/>
            <w:vAlign w:val="center"/>
          </w:tcPr>
          <w:p w14:paraId="24C75DE0" w14:textId="77777777" w:rsidR="00915EB8" w:rsidRPr="00F00DC5" w:rsidRDefault="00915EB8" w:rsidP="00B05596">
            <w:pPr>
              <w:widowControl w:val="0"/>
              <w:jc w:val="center"/>
              <w:rPr>
                <w:color w:val="FF0000"/>
              </w:rPr>
            </w:pPr>
          </w:p>
        </w:tc>
        <w:tc>
          <w:tcPr>
            <w:tcW w:w="2449" w:type="dxa"/>
            <w:vAlign w:val="center"/>
          </w:tcPr>
          <w:p w14:paraId="0F691100" w14:textId="77777777" w:rsidR="00915EB8" w:rsidRPr="00F00DC5" w:rsidRDefault="00915EB8" w:rsidP="00B05596">
            <w:pPr>
              <w:widowControl w:val="0"/>
              <w:jc w:val="center"/>
              <w:rPr>
                <w:color w:val="FF0000"/>
              </w:rPr>
            </w:pPr>
          </w:p>
        </w:tc>
        <w:tc>
          <w:tcPr>
            <w:tcW w:w="2449" w:type="dxa"/>
            <w:vAlign w:val="center"/>
          </w:tcPr>
          <w:p w14:paraId="4CBDF06F" w14:textId="77777777" w:rsidR="00915EB8" w:rsidRPr="00F00DC5" w:rsidRDefault="00915EB8" w:rsidP="00B05596">
            <w:pPr>
              <w:widowControl w:val="0"/>
              <w:jc w:val="center"/>
              <w:rPr>
                <w:color w:val="FF0000"/>
              </w:rPr>
            </w:pPr>
          </w:p>
        </w:tc>
        <w:tc>
          <w:tcPr>
            <w:tcW w:w="2449" w:type="dxa"/>
            <w:vAlign w:val="center"/>
          </w:tcPr>
          <w:p w14:paraId="2DBDBE72" w14:textId="77777777" w:rsidR="00915EB8" w:rsidRPr="00F00DC5" w:rsidRDefault="00915EB8" w:rsidP="00B05596">
            <w:pPr>
              <w:widowControl w:val="0"/>
              <w:jc w:val="center"/>
              <w:rPr>
                <w:color w:val="FF0000"/>
              </w:rPr>
            </w:pPr>
          </w:p>
        </w:tc>
      </w:tr>
      <w:tr w:rsidR="00F46391" w:rsidRPr="00F00DC5" w14:paraId="78D6FDE7" w14:textId="77777777" w:rsidTr="00B05596">
        <w:trPr>
          <w:trHeight w:val="701"/>
        </w:trPr>
        <w:tc>
          <w:tcPr>
            <w:tcW w:w="2449" w:type="dxa"/>
            <w:vAlign w:val="center"/>
          </w:tcPr>
          <w:p w14:paraId="284EA92D" w14:textId="77777777" w:rsidR="00915EB8" w:rsidRPr="00F00DC5" w:rsidRDefault="00915EB8" w:rsidP="00B05596">
            <w:pPr>
              <w:widowControl w:val="0"/>
              <w:jc w:val="center"/>
              <w:rPr>
                <w:color w:val="FF0000"/>
              </w:rPr>
            </w:pPr>
          </w:p>
        </w:tc>
        <w:tc>
          <w:tcPr>
            <w:tcW w:w="2449" w:type="dxa"/>
            <w:vAlign w:val="center"/>
          </w:tcPr>
          <w:p w14:paraId="6CBCD9E5" w14:textId="77777777" w:rsidR="00915EB8" w:rsidRPr="00F00DC5" w:rsidRDefault="00915EB8" w:rsidP="00B05596">
            <w:pPr>
              <w:widowControl w:val="0"/>
              <w:jc w:val="center"/>
              <w:rPr>
                <w:color w:val="FF0000"/>
              </w:rPr>
            </w:pPr>
          </w:p>
        </w:tc>
        <w:tc>
          <w:tcPr>
            <w:tcW w:w="2449" w:type="dxa"/>
            <w:vAlign w:val="center"/>
          </w:tcPr>
          <w:p w14:paraId="24000906" w14:textId="77777777" w:rsidR="00915EB8" w:rsidRPr="00F00DC5" w:rsidRDefault="00915EB8" w:rsidP="00B05596">
            <w:pPr>
              <w:widowControl w:val="0"/>
              <w:jc w:val="center"/>
              <w:rPr>
                <w:color w:val="FF0000"/>
              </w:rPr>
            </w:pPr>
          </w:p>
        </w:tc>
        <w:tc>
          <w:tcPr>
            <w:tcW w:w="2449" w:type="dxa"/>
            <w:vAlign w:val="center"/>
          </w:tcPr>
          <w:p w14:paraId="3066F523" w14:textId="77777777" w:rsidR="00915EB8" w:rsidRPr="00F00DC5" w:rsidRDefault="00915EB8" w:rsidP="00B05596">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5FD4542B" w14:textId="77777777" w:rsidR="00B05596" w:rsidRDefault="00B05596"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FC5259" w:rsidP="000F61BD">
            <w:pPr>
              <w:widowControl w:val="0"/>
              <w:spacing w:line="276" w:lineRule="auto"/>
              <w:rPr>
                <w:rFonts w:eastAsia="Times New Roman"/>
              </w:rPr>
            </w:pPr>
            <w:hyperlink r:id="rId21"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FC5259" w:rsidP="000F61BD">
            <w:pPr>
              <w:widowControl w:val="0"/>
              <w:spacing w:line="276" w:lineRule="auto"/>
              <w:rPr>
                <w:rFonts w:eastAsia="Times New Roman"/>
              </w:rPr>
            </w:pPr>
            <w:hyperlink r:id="rId22"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D7344F">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D7344F">
            <w:pPr>
              <w:rPr>
                <w:b w:val="0"/>
                <w:sz w:val="24"/>
                <w:szCs w:val="24"/>
              </w:rPr>
            </w:pPr>
            <w:r w:rsidRPr="00597EA6">
              <w:rPr>
                <w:sz w:val="24"/>
                <w:szCs w:val="24"/>
              </w:rPr>
              <w:t>Issue</w:t>
            </w:r>
          </w:p>
        </w:tc>
        <w:tc>
          <w:tcPr>
            <w:tcW w:w="4812" w:type="dxa"/>
          </w:tcPr>
          <w:p w14:paraId="41CAAC5A" w14:textId="77777777" w:rsidR="005671EA" w:rsidRPr="00597EA6" w:rsidRDefault="005671EA" w:rsidP="00D7344F">
            <w:pPr>
              <w:rPr>
                <w:b w:val="0"/>
                <w:sz w:val="24"/>
                <w:szCs w:val="24"/>
              </w:rPr>
            </w:pPr>
            <w:r w:rsidRPr="00597EA6">
              <w:rPr>
                <w:sz w:val="24"/>
                <w:szCs w:val="24"/>
              </w:rPr>
              <w:t>Tip</w:t>
            </w:r>
          </w:p>
        </w:tc>
      </w:tr>
      <w:tr w:rsidR="005671EA" w:rsidRPr="00F00DC5" w14:paraId="295F8B91" w14:textId="77777777" w:rsidTr="00D7344F">
        <w:trPr>
          <w:trHeight w:val="447"/>
        </w:trPr>
        <w:tc>
          <w:tcPr>
            <w:tcW w:w="4812" w:type="dxa"/>
          </w:tcPr>
          <w:p w14:paraId="62DB6D3D" w14:textId="6F99DEEF" w:rsidR="005671EA" w:rsidRPr="00B05596" w:rsidRDefault="00420D71" w:rsidP="00D7344F">
            <w:pPr>
              <w:rPr>
                <w:color w:val="auto"/>
                <w:sz w:val="24"/>
                <w:szCs w:val="24"/>
              </w:rPr>
            </w:pPr>
            <w:r w:rsidRPr="00B05596">
              <w:rPr>
                <w:color w:val="auto"/>
                <w:sz w:val="24"/>
                <w:szCs w:val="24"/>
              </w:rPr>
              <w:t xml:space="preserve">If no London Bound trains operating, </w:t>
            </w:r>
          </w:p>
        </w:tc>
        <w:tc>
          <w:tcPr>
            <w:tcW w:w="4812" w:type="dxa"/>
          </w:tcPr>
          <w:p w14:paraId="16FAAA2F" w14:textId="14F1BEE2" w:rsidR="005671EA" w:rsidRPr="00B05596" w:rsidRDefault="00420D71" w:rsidP="00D7344F">
            <w:pPr>
              <w:rPr>
                <w:color w:val="auto"/>
                <w:sz w:val="24"/>
                <w:szCs w:val="24"/>
              </w:rPr>
            </w:pPr>
            <w:r w:rsidRPr="00B05596">
              <w:rPr>
                <w:color w:val="auto"/>
                <w:sz w:val="24"/>
                <w:szCs w:val="24"/>
              </w:rPr>
              <w:t xml:space="preserve">Customers can change at Basingstoke for GWR/Cross country trains to Reading for GWR connections to London Paddington.     </w:t>
            </w:r>
          </w:p>
        </w:tc>
      </w:tr>
      <w:tr w:rsidR="00245872" w:rsidRPr="00F00DC5" w14:paraId="679D3247" w14:textId="77777777" w:rsidTr="00D7344F">
        <w:trPr>
          <w:trHeight w:val="447"/>
        </w:trPr>
        <w:tc>
          <w:tcPr>
            <w:tcW w:w="4812" w:type="dxa"/>
          </w:tcPr>
          <w:p w14:paraId="35AB14A4" w14:textId="77777777" w:rsidR="008E3B51" w:rsidRDefault="000C3B11" w:rsidP="00D7344F">
            <w:pPr>
              <w:rPr>
                <w:color w:val="auto"/>
                <w:sz w:val="24"/>
                <w:szCs w:val="24"/>
              </w:rPr>
            </w:pPr>
            <w:r w:rsidRPr="00B05596">
              <w:rPr>
                <w:color w:val="auto"/>
                <w:sz w:val="24"/>
                <w:szCs w:val="24"/>
              </w:rPr>
              <w:t xml:space="preserve">If no country-bound stopping services </w:t>
            </w:r>
          </w:p>
          <w:p w14:paraId="63C698D1" w14:textId="7F43AA25" w:rsidR="00245872" w:rsidRPr="00B05596" w:rsidRDefault="000C3B11" w:rsidP="00D7344F">
            <w:pPr>
              <w:rPr>
                <w:color w:val="auto"/>
                <w:sz w:val="24"/>
                <w:szCs w:val="24"/>
              </w:rPr>
            </w:pPr>
            <w:r w:rsidRPr="00B05596">
              <w:rPr>
                <w:color w:val="auto"/>
                <w:sz w:val="24"/>
                <w:szCs w:val="24"/>
              </w:rPr>
              <w:t xml:space="preserve">at Farnborough for a long period </w:t>
            </w:r>
          </w:p>
        </w:tc>
        <w:tc>
          <w:tcPr>
            <w:tcW w:w="4812" w:type="dxa"/>
          </w:tcPr>
          <w:p w14:paraId="54E17047" w14:textId="043C7CA5" w:rsidR="00245872" w:rsidRPr="00B05596" w:rsidRDefault="00EB6FCC" w:rsidP="00D7344F">
            <w:pPr>
              <w:rPr>
                <w:color w:val="auto"/>
                <w:sz w:val="24"/>
                <w:szCs w:val="24"/>
              </w:rPr>
            </w:pPr>
            <w:r w:rsidRPr="00B05596">
              <w:rPr>
                <w:color w:val="auto"/>
                <w:sz w:val="24"/>
                <w:szCs w:val="24"/>
                <w:lang w:val="en-US"/>
              </w:rPr>
              <w:t>WICC</w:t>
            </w:r>
            <w:r w:rsidR="00960CEE" w:rsidRPr="00B05596">
              <w:rPr>
                <w:color w:val="auto"/>
                <w:sz w:val="24"/>
                <w:szCs w:val="24"/>
                <w:lang w:val="en-US"/>
              </w:rPr>
              <w:t xml:space="preserve"> to be contacted to request additional stops on country bound fast services</w:t>
            </w:r>
            <w:r w:rsidR="008F53EE" w:rsidRPr="00B05596">
              <w:rPr>
                <w:color w:val="auto"/>
                <w:sz w:val="24"/>
                <w:szCs w:val="24"/>
                <w:lang w:val="en-US"/>
              </w:rPr>
              <w:t xml:space="preserve"> for Fleet, Winchfield and Hook.</w:t>
            </w:r>
          </w:p>
        </w:tc>
      </w:tr>
      <w:tr w:rsidR="00245872" w:rsidRPr="00F00DC5" w14:paraId="6642602E" w14:textId="77777777" w:rsidTr="00D7344F">
        <w:trPr>
          <w:trHeight w:val="447"/>
        </w:trPr>
        <w:tc>
          <w:tcPr>
            <w:tcW w:w="4812" w:type="dxa"/>
          </w:tcPr>
          <w:p w14:paraId="61E35416" w14:textId="77777777" w:rsidR="008E3B51" w:rsidRDefault="00EB6FCC" w:rsidP="00D7344F">
            <w:pPr>
              <w:rPr>
                <w:color w:val="auto"/>
                <w:sz w:val="24"/>
                <w:szCs w:val="24"/>
              </w:rPr>
            </w:pPr>
            <w:r w:rsidRPr="00B05596">
              <w:rPr>
                <w:color w:val="auto"/>
                <w:sz w:val="24"/>
                <w:szCs w:val="24"/>
              </w:rPr>
              <w:t xml:space="preserve">Service plan for West Of England </w:t>
            </w:r>
            <w:r w:rsidR="00B05596" w:rsidRPr="00B05596">
              <w:rPr>
                <w:color w:val="auto"/>
                <w:sz w:val="24"/>
                <w:szCs w:val="24"/>
              </w:rPr>
              <w:t>routes</w:t>
            </w:r>
            <w:r w:rsidRPr="00B05596">
              <w:rPr>
                <w:color w:val="auto"/>
                <w:sz w:val="24"/>
                <w:szCs w:val="24"/>
              </w:rPr>
              <w:t xml:space="preserve"> </w:t>
            </w:r>
          </w:p>
          <w:p w14:paraId="28E71C56" w14:textId="691DB990" w:rsidR="00245872" w:rsidRPr="00B05596" w:rsidRDefault="00EB6FCC" w:rsidP="00D7344F">
            <w:pPr>
              <w:rPr>
                <w:color w:val="auto"/>
                <w:sz w:val="24"/>
                <w:szCs w:val="24"/>
              </w:rPr>
            </w:pPr>
            <w:r w:rsidRPr="00B05596">
              <w:rPr>
                <w:color w:val="auto"/>
                <w:sz w:val="24"/>
                <w:szCs w:val="24"/>
              </w:rPr>
              <w:t xml:space="preserve">to terminate and start at Basingstoke.  </w:t>
            </w:r>
          </w:p>
        </w:tc>
        <w:tc>
          <w:tcPr>
            <w:tcW w:w="4812" w:type="dxa"/>
          </w:tcPr>
          <w:p w14:paraId="4536E6D5" w14:textId="009CB114" w:rsidR="00245872" w:rsidRPr="00B05596" w:rsidRDefault="00EB6FCC" w:rsidP="00D7344F">
            <w:pPr>
              <w:rPr>
                <w:color w:val="auto"/>
                <w:sz w:val="24"/>
                <w:szCs w:val="24"/>
              </w:rPr>
            </w:pPr>
            <w:r w:rsidRPr="00B05596">
              <w:rPr>
                <w:color w:val="auto"/>
                <w:sz w:val="24"/>
                <w:szCs w:val="24"/>
              </w:rPr>
              <w:t>WICC to be contacted to request for !WXX to stop additional at Woking on the down direction to pick up customers for the WOE route.</w:t>
            </w:r>
          </w:p>
        </w:tc>
      </w:tr>
      <w:tr w:rsidR="005671EA" w:rsidRPr="00F00DC5" w14:paraId="3681F429" w14:textId="77777777" w:rsidTr="00D7344F">
        <w:trPr>
          <w:trHeight w:val="447"/>
        </w:trPr>
        <w:tc>
          <w:tcPr>
            <w:tcW w:w="4812" w:type="dxa"/>
          </w:tcPr>
          <w:p w14:paraId="5179FFE2" w14:textId="7258D2C4" w:rsidR="005671EA" w:rsidRPr="00B05596" w:rsidRDefault="00EB6FCC" w:rsidP="00D7344F">
            <w:pPr>
              <w:rPr>
                <w:color w:val="auto"/>
                <w:sz w:val="24"/>
                <w:szCs w:val="24"/>
              </w:rPr>
            </w:pPr>
            <w:r w:rsidRPr="00B05596">
              <w:rPr>
                <w:color w:val="auto"/>
                <w:sz w:val="24"/>
                <w:szCs w:val="24"/>
              </w:rPr>
              <w:t xml:space="preserve">Crowding and become an issue on all platforms.  </w:t>
            </w:r>
          </w:p>
        </w:tc>
        <w:tc>
          <w:tcPr>
            <w:tcW w:w="4812" w:type="dxa"/>
          </w:tcPr>
          <w:p w14:paraId="505A6282" w14:textId="25127BC0" w:rsidR="005671EA" w:rsidRPr="00B05596" w:rsidRDefault="00EB6FCC" w:rsidP="00D7344F">
            <w:pPr>
              <w:rPr>
                <w:color w:val="auto"/>
                <w:sz w:val="24"/>
                <w:szCs w:val="24"/>
              </w:rPr>
            </w:pPr>
            <w:r w:rsidRPr="00B05596">
              <w:rPr>
                <w:color w:val="auto"/>
                <w:sz w:val="24"/>
                <w:szCs w:val="24"/>
              </w:rPr>
              <w:t xml:space="preserve">Implement crowd management plan if needed. </w:t>
            </w:r>
          </w:p>
        </w:tc>
      </w:tr>
      <w:tr w:rsidR="005671EA" w:rsidRPr="00F00DC5" w14:paraId="20C47CB9" w14:textId="77777777" w:rsidTr="00D7344F">
        <w:trPr>
          <w:trHeight w:val="447"/>
        </w:trPr>
        <w:tc>
          <w:tcPr>
            <w:tcW w:w="4812" w:type="dxa"/>
          </w:tcPr>
          <w:p w14:paraId="3464C6E5" w14:textId="77777777" w:rsidR="008E3B51" w:rsidRDefault="00EB6FCC" w:rsidP="00D7344F">
            <w:pPr>
              <w:rPr>
                <w:color w:val="auto"/>
                <w:sz w:val="24"/>
                <w:szCs w:val="24"/>
              </w:rPr>
            </w:pPr>
            <w:r w:rsidRPr="00B05596">
              <w:rPr>
                <w:color w:val="auto"/>
                <w:sz w:val="24"/>
                <w:szCs w:val="24"/>
              </w:rPr>
              <w:t>If too many train terminating at Woking</w:t>
            </w:r>
          </w:p>
          <w:p w14:paraId="3280A80E" w14:textId="192F0327" w:rsidR="005671EA" w:rsidRPr="00B05596" w:rsidRDefault="00EB6FCC" w:rsidP="00D7344F">
            <w:pPr>
              <w:rPr>
                <w:color w:val="auto"/>
                <w:sz w:val="24"/>
                <w:szCs w:val="24"/>
              </w:rPr>
            </w:pPr>
            <w:r w:rsidRPr="00B05596">
              <w:rPr>
                <w:color w:val="auto"/>
                <w:sz w:val="24"/>
                <w:szCs w:val="24"/>
              </w:rPr>
              <w:t xml:space="preserve"> at the period of time, this can cause overcrowding on the platforms  </w:t>
            </w:r>
          </w:p>
        </w:tc>
        <w:tc>
          <w:tcPr>
            <w:tcW w:w="4812" w:type="dxa"/>
          </w:tcPr>
          <w:p w14:paraId="0CBBEECA" w14:textId="66459922" w:rsidR="005671EA" w:rsidRPr="00B05596" w:rsidRDefault="00EB6FCC" w:rsidP="00D7344F">
            <w:pPr>
              <w:rPr>
                <w:color w:val="auto"/>
                <w:sz w:val="24"/>
                <w:szCs w:val="24"/>
              </w:rPr>
            </w:pPr>
            <w:r w:rsidRPr="00B05596">
              <w:rPr>
                <w:color w:val="auto"/>
                <w:sz w:val="24"/>
                <w:szCs w:val="24"/>
              </w:rPr>
              <w:t>Contact WICC to make arrangement</w:t>
            </w:r>
            <w:r w:rsidR="00965968" w:rsidRPr="00B05596">
              <w:rPr>
                <w:color w:val="auto"/>
                <w:sz w:val="24"/>
                <w:szCs w:val="24"/>
              </w:rPr>
              <w:t xml:space="preserve"> no to terminated trains, until platform is safe and clear with footfall.    </w:t>
            </w:r>
            <w:r w:rsidRPr="00B05596">
              <w:rPr>
                <w:color w:val="auto"/>
                <w:sz w:val="24"/>
                <w:szCs w:val="24"/>
              </w:rPr>
              <w:t xml:space="preserve"> </w:t>
            </w:r>
          </w:p>
        </w:tc>
      </w:tr>
      <w:tr w:rsidR="005671EA" w:rsidRPr="00F00DC5" w14:paraId="02193B6A" w14:textId="77777777" w:rsidTr="00D7344F">
        <w:trPr>
          <w:trHeight w:val="447"/>
        </w:trPr>
        <w:tc>
          <w:tcPr>
            <w:tcW w:w="4812" w:type="dxa"/>
          </w:tcPr>
          <w:p w14:paraId="2CF187AB" w14:textId="77777777" w:rsidR="005671EA" w:rsidRPr="00F00DC5" w:rsidRDefault="005671EA" w:rsidP="00D7344F"/>
        </w:tc>
        <w:tc>
          <w:tcPr>
            <w:tcW w:w="4812" w:type="dxa"/>
          </w:tcPr>
          <w:p w14:paraId="48EE8961" w14:textId="77777777" w:rsidR="005671EA" w:rsidRPr="00F00DC5" w:rsidRDefault="005671EA" w:rsidP="00D7344F"/>
        </w:tc>
      </w:tr>
      <w:tr w:rsidR="005671EA" w:rsidRPr="00F00DC5" w14:paraId="535F8F4E" w14:textId="77777777" w:rsidTr="00D7344F">
        <w:trPr>
          <w:trHeight w:val="447"/>
        </w:trPr>
        <w:tc>
          <w:tcPr>
            <w:tcW w:w="4812" w:type="dxa"/>
          </w:tcPr>
          <w:p w14:paraId="1D08F793" w14:textId="77777777" w:rsidR="005671EA" w:rsidRPr="00F00DC5" w:rsidRDefault="005671EA" w:rsidP="00D7344F"/>
        </w:tc>
        <w:tc>
          <w:tcPr>
            <w:tcW w:w="4812" w:type="dxa"/>
          </w:tcPr>
          <w:p w14:paraId="7C0E805E" w14:textId="77777777" w:rsidR="005671EA" w:rsidRPr="00F00DC5" w:rsidRDefault="005671EA" w:rsidP="00D7344F"/>
        </w:tc>
      </w:tr>
      <w:tr w:rsidR="005671EA" w:rsidRPr="00F00DC5" w14:paraId="00F07231" w14:textId="77777777" w:rsidTr="00D7344F">
        <w:trPr>
          <w:trHeight w:val="447"/>
        </w:trPr>
        <w:tc>
          <w:tcPr>
            <w:tcW w:w="4812" w:type="dxa"/>
          </w:tcPr>
          <w:p w14:paraId="1409989A" w14:textId="77777777" w:rsidR="005671EA" w:rsidRPr="00F00DC5" w:rsidRDefault="005671EA" w:rsidP="00D7344F"/>
        </w:tc>
        <w:tc>
          <w:tcPr>
            <w:tcW w:w="4812" w:type="dxa"/>
          </w:tcPr>
          <w:p w14:paraId="4F3009B0" w14:textId="77777777" w:rsidR="005671EA" w:rsidRPr="00F00DC5" w:rsidRDefault="005671EA" w:rsidP="00D7344F"/>
        </w:tc>
      </w:tr>
      <w:tr w:rsidR="005671EA" w:rsidRPr="00F00DC5" w14:paraId="65DB96EC" w14:textId="77777777" w:rsidTr="00D7344F">
        <w:trPr>
          <w:trHeight w:val="447"/>
        </w:trPr>
        <w:tc>
          <w:tcPr>
            <w:tcW w:w="4812" w:type="dxa"/>
          </w:tcPr>
          <w:p w14:paraId="23597FB2" w14:textId="77777777" w:rsidR="005671EA" w:rsidRPr="00F00DC5" w:rsidRDefault="005671EA" w:rsidP="00D7344F"/>
        </w:tc>
        <w:tc>
          <w:tcPr>
            <w:tcW w:w="4812" w:type="dxa"/>
          </w:tcPr>
          <w:p w14:paraId="3B84847E" w14:textId="77777777" w:rsidR="005671EA" w:rsidRPr="00F00DC5" w:rsidRDefault="005671EA" w:rsidP="00D7344F"/>
        </w:tc>
      </w:tr>
      <w:tr w:rsidR="005671EA" w:rsidRPr="00F00DC5" w14:paraId="5934E1E9" w14:textId="77777777" w:rsidTr="00D7344F">
        <w:trPr>
          <w:trHeight w:val="447"/>
        </w:trPr>
        <w:tc>
          <w:tcPr>
            <w:tcW w:w="4812" w:type="dxa"/>
          </w:tcPr>
          <w:p w14:paraId="3439C649" w14:textId="77777777" w:rsidR="005671EA" w:rsidRPr="00F00DC5" w:rsidRDefault="005671EA" w:rsidP="00D7344F"/>
        </w:tc>
        <w:tc>
          <w:tcPr>
            <w:tcW w:w="4812" w:type="dxa"/>
          </w:tcPr>
          <w:p w14:paraId="27789D3D" w14:textId="77777777" w:rsidR="005671EA" w:rsidRPr="00F00DC5" w:rsidRDefault="005671EA" w:rsidP="00D7344F"/>
        </w:tc>
      </w:tr>
      <w:tr w:rsidR="005671EA" w:rsidRPr="00F00DC5" w14:paraId="661F4A3B" w14:textId="77777777" w:rsidTr="00D7344F">
        <w:trPr>
          <w:trHeight w:val="447"/>
        </w:trPr>
        <w:tc>
          <w:tcPr>
            <w:tcW w:w="4812" w:type="dxa"/>
          </w:tcPr>
          <w:p w14:paraId="5CCB7CB0" w14:textId="77777777" w:rsidR="005671EA" w:rsidRPr="00F00DC5" w:rsidRDefault="005671EA" w:rsidP="00D7344F"/>
        </w:tc>
        <w:tc>
          <w:tcPr>
            <w:tcW w:w="4812" w:type="dxa"/>
          </w:tcPr>
          <w:p w14:paraId="057B4C00" w14:textId="77777777" w:rsidR="005671EA" w:rsidRPr="00F00DC5" w:rsidRDefault="005671EA" w:rsidP="00D7344F"/>
        </w:tc>
      </w:tr>
      <w:tr w:rsidR="005671EA" w:rsidRPr="00F00DC5" w14:paraId="1D912ACB" w14:textId="77777777" w:rsidTr="00D7344F">
        <w:trPr>
          <w:trHeight w:val="447"/>
        </w:trPr>
        <w:tc>
          <w:tcPr>
            <w:tcW w:w="4812" w:type="dxa"/>
          </w:tcPr>
          <w:p w14:paraId="596F960B" w14:textId="77777777" w:rsidR="005671EA" w:rsidRPr="00F00DC5" w:rsidRDefault="005671EA" w:rsidP="00D7344F"/>
        </w:tc>
        <w:tc>
          <w:tcPr>
            <w:tcW w:w="4812" w:type="dxa"/>
          </w:tcPr>
          <w:p w14:paraId="28DC1151" w14:textId="77777777" w:rsidR="005671EA" w:rsidRPr="00F00DC5" w:rsidRDefault="005671EA" w:rsidP="00D7344F"/>
        </w:tc>
      </w:tr>
      <w:tr w:rsidR="00245872" w:rsidRPr="00F00DC5" w14:paraId="730B56A9" w14:textId="77777777" w:rsidTr="00D7344F">
        <w:trPr>
          <w:trHeight w:val="447"/>
        </w:trPr>
        <w:tc>
          <w:tcPr>
            <w:tcW w:w="4812" w:type="dxa"/>
          </w:tcPr>
          <w:p w14:paraId="1836CEC6" w14:textId="77777777" w:rsidR="00245872" w:rsidRPr="00F00DC5" w:rsidRDefault="00245872" w:rsidP="00D7344F"/>
        </w:tc>
        <w:tc>
          <w:tcPr>
            <w:tcW w:w="4812" w:type="dxa"/>
          </w:tcPr>
          <w:p w14:paraId="09A75242" w14:textId="77777777" w:rsidR="00245872" w:rsidRPr="00F00DC5" w:rsidRDefault="00245872" w:rsidP="00D7344F"/>
        </w:tc>
      </w:tr>
      <w:tr w:rsidR="00245872" w:rsidRPr="00F00DC5" w14:paraId="38617247" w14:textId="77777777" w:rsidTr="00D7344F">
        <w:trPr>
          <w:trHeight w:val="447"/>
        </w:trPr>
        <w:tc>
          <w:tcPr>
            <w:tcW w:w="4812" w:type="dxa"/>
          </w:tcPr>
          <w:p w14:paraId="613D6568" w14:textId="77777777" w:rsidR="00245872" w:rsidRPr="00F00DC5" w:rsidRDefault="00245872" w:rsidP="00D7344F"/>
        </w:tc>
        <w:tc>
          <w:tcPr>
            <w:tcW w:w="4812" w:type="dxa"/>
          </w:tcPr>
          <w:p w14:paraId="0B68390E" w14:textId="77777777" w:rsidR="00245872" w:rsidRPr="00F00DC5" w:rsidRDefault="00245872" w:rsidP="00D7344F"/>
        </w:tc>
      </w:tr>
      <w:tr w:rsidR="005671EA" w:rsidRPr="00F00DC5" w14:paraId="702A6058" w14:textId="77777777" w:rsidTr="00D7344F">
        <w:trPr>
          <w:trHeight w:val="447"/>
        </w:trPr>
        <w:tc>
          <w:tcPr>
            <w:tcW w:w="4812" w:type="dxa"/>
          </w:tcPr>
          <w:p w14:paraId="163A9E1A" w14:textId="77777777" w:rsidR="005671EA" w:rsidRDefault="005671EA" w:rsidP="00D7344F"/>
          <w:p w14:paraId="65236378" w14:textId="77777777" w:rsidR="00245872" w:rsidRPr="00F00DC5" w:rsidRDefault="00245872" w:rsidP="00D7344F"/>
        </w:tc>
        <w:tc>
          <w:tcPr>
            <w:tcW w:w="4812" w:type="dxa"/>
          </w:tcPr>
          <w:p w14:paraId="19ABD580" w14:textId="77777777" w:rsidR="005671EA" w:rsidRPr="00F00DC5" w:rsidRDefault="005671EA" w:rsidP="00D7344F"/>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B05596" w:rsidRDefault="005671EA" w:rsidP="00F46391">
            <w:pPr>
              <w:rPr>
                <w:sz w:val="24"/>
                <w:szCs w:val="24"/>
              </w:rPr>
            </w:pPr>
            <w:r w:rsidRPr="00B05596">
              <w:rPr>
                <w:sz w:val="24"/>
                <w:szCs w:val="24"/>
              </w:rPr>
              <w:t>CSA</w:t>
            </w:r>
          </w:p>
        </w:tc>
        <w:tc>
          <w:tcPr>
            <w:tcW w:w="6782" w:type="dxa"/>
            <w:vAlign w:val="center"/>
          </w:tcPr>
          <w:p w14:paraId="7F489DF2" w14:textId="77777777" w:rsidR="005671EA" w:rsidRPr="00B05596" w:rsidRDefault="005671EA" w:rsidP="00F46391">
            <w:pPr>
              <w:rPr>
                <w:b w:val="0"/>
                <w:sz w:val="24"/>
                <w:szCs w:val="24"/>
              </w:rPr>
            </w:pPr>
            <w:r w:rsidRPr="00B05596">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B05596" w:rsidRDefault="005671EA" w:rsidP="00F46391">
            <w:pPr>
              <w:rPr>
                <w:b/>
                <w:sz w:val="24"/>
                <w:szCs w:val="24"/>
              </w:rPr>
            </w:pPr>
            <w:r w:rsidRPr="00B05596">
              <w:rPr>
                <w:b/>
                <w:sz w:val="24"/>
                <w:szCs w:val="24"/>
              </w:rPr>
              <w:t>RO</w:t>
            </w:r>
          </w:p>
        </w:tc>
        <w:tc>
          <w:tcPr>
            <w:tcW w:w="6782" w:type="dxa"/>
            <w:vAlign w:val="center"/>
          </w:tcPr>
          <w:p w14:paraId="0DE7C943" w14:textId="77777777" w:rsidR="005671EA" w:rsidRPr="00B05596" w:rsidRDefault="005671EA" w:rsidP="00F46391">
            <w:pPr>
              <w:rPr>
                <w:sz w:val="24"/>
                <w:szCs w:val="24"/>
              </w:rPr>
            </w:pPr>
            <w:r w:rsidRPr="00B05596">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B05596" w:rsidRDefault="005671EA" w:rsidP="00F46391">
            <w:pPr>
              <w:rPr>
                <w:b/>
                <w:sz w:val="24"/>
                <w:szCs w:val="24"/>
              </w:rPr>
            </w:pPr>
            <w:r w:rsidRPr="00B05596">
              <w:rPr>
                <w:b/>
                <w:sz w:val="24"/>
                <w:szCs w:val="24"/>
              </w:rPr>
              <w:t>CO</w:t>
            </w:r>
          </w:p>
        </w:tc>
        <w:tc>
          <w:tcPr>
            <w:tcW w:w="6782" w:type="dxa"/>
            <w:vAlign w:val="center"/>
          </w:tcPr>
          <w:p w14:paraId="2A369CC9" w14:textId="77777777" w:rsidR="005671EA" w:rsidRPr="00B05596" w:rsidRDefault="005671EA" w:rsidP="00F46391">
            <w:pPr>
              <w:rPr>
                <w:sz w:val="24"/>
                <w:szCs w:val="24"/>
              </w:rPr>
            </w:pPr>
            <w:r w:rsidRPr="00B05596">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B05596" w:rsidRDefault="005671EA" w:rsidP="00F46391">
            <w:pPr>
              <w:rPr>
                <w:b/>
                <w:sz w:val="24"/>
                <w:szCs w:val="24"/>
              </w:rPr>
            </w:pPr>
            <w:r w:rsidRPr="00B05596">
              <w:rPr>
                <w:b/>
                <w:sz w:val="24"/>
                <w:szCs w:val="24"/>
              </w:rPr>
              <w:t>CA</w:t>
            </w:r>
          </w:p>
        </w:tc>
        <w:tc>
          <w:tcPr>
            <w:tcW w:w="6782" w:type="dxa"/>
            <w:vAlign w:val="center"/>
          </w:tcPr>
          <w:p w14:paraId="643C4C9C" w14:textId="77777777" w:rsidR="005671EA" w:rsidRPr="00B05596" w:rsidRDefault="005671EA" w:rsidP="00F46391">
            <w:pPr>
              <w:rPr>
                <w:sz w:val="24"/>
                <w:szCs w:val="24"/>
              </w:rPr>
            </w:pPr>
            <w:r w:rsidRPr="00B05596">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B05596" w:rsidRDefault="005671EA" w:rsidP="00F46391">
            <w:pPr>
              <w:rPr>
                <w:b/>
                <w:sz w:val="24"/>
                <w:szCs w:val="24"/>
              </w:rPr>
            </w:pPr>
            <w:r w:rsidRPr="00B05596">
              <w:rPr>
                <w:b/>
                <w:sz w:val="24"/>
                <w:szCs w:val="24"/>
              </w:rPr>
              <w:t>TP</w:t>
            </w:r>
          </w:p>
        </w:tc>
        <w:tc>
          <w:tcPr>
            <w:tcW w:w="6782" w:type="dxa"/>
            <w:vAlign w:val="center"/>
          </w:tcPr>
          <w:p w14:paraId="10B722C4" w14:textId="77777777" w:rsidR="005671EA" w:rsidRPr="00B05596" w:rsidRDefault="005671EA" w:rsidP="00F46391">
            <w:pPr>
              <w:rPr>
                <w:sz w:val="24"/>
                <w:szCs w:val="24"/>
              </w:rPr>
            </w:pPr>
            <w:r w:rsidRPr="00B05596">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B05596" w:rsidRDefault="005671EA" w:rsidP="00F46391">
            <w:pPr>
              <w:rPr>
                <w:b/>
                <w:sz w:val="24"/>
                <w:szCs w:val="24"/>
              </w:rPr>
            </w:pPr>
            <w:r w:rsidRPr="00B05596">
              <w:rPr>
                <w:b/>
                <w:sz w:val="24"/>
                <w:szCs w:val="24"/>
              </w:rPr>
              <w:t>RPA / RPI</w:t>
            </w:r>
          </w:p>
        </w:tc>
        <w:tc>
          <w:tcPr>
            <w:tcW w:w="6782" w:type="dxa"/>
            <w:vAlign w:val="center"/>
          </w:tcPr>
          <w:p w14:paraId="7BBC7498" w14:textId="77777777" w:rsidR="005671EA" w:rsidRPr="00B05596" w:rsidRDefault="005671EA" w:rsidP="00F46391">
            <w:pPr>
              <w:rPr>
                <w:sz w:val="24"/>
                <w:szCs w:val="24"/>
              </w:rPr>
            </w:pPr>
            <w:r w:rsidRPr="00B05596">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B05596" w:rsidRDefault="005671EA" w:rsidP="00F46391">
            <w:pPr>
              <w:rPr>
                <w:b/>
                <w:sz w:val="24"/>
                <w:szCs w:val="24"/>
              </w:rPr>
            </w:pPr>
            <w:r w:rsidRPr="00B05596">
              <w:rPr>
                <w:b/>
                <w:sz w:val="24"/>
                <w:szCs w:val="24"/>
              </w:rPr>
              <w:t>RCO</w:t>
            </w:r>
          </w:p>
        </w:tc>
        <w:tc>
          <w:tcPr>
            <w:tcW w:w="6782" w:type="dxa"/>
            <w:vAlign w:val="center"/>
          </w:tcPr>
          <w:p w14:paraId="7ED93D0A" w14:textId="77777777" w:rsidR="005671EA" w:rsidRPr="00B05596" w:rsidRDefault="005671EA" w:rsidP="00F46391">
            <w:pPr>
              <w:rPr>
                <w:sz w:val="24"/>
                <w:szCs w:val="24"/>
              </w:rPr>
            </w:pPr>
            <w:r w:rsidRPr="00B05596">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B05596" w:rsidRDefault="005671EA" w:rsidP="00F46391">
            <w:pPr>
              <w:rPr>
                <w:b/>
                <w:sz w:val="24"/>
                <w:szCs w:val="24"/>
              </w:rPr>
            </w:pPr>
            <w:r w:rsidRPr="00B05596">
              <w:rPr>
                <w:b/>
                <w:sz w:val="24"/>
                <w:szCs w:val="24"/>
              </w:rPr>
              <w:t>DSM</w:t>
            </w:r>
          </w:p>
        </w:tc>
        <w:tc>
          <w:tcPr>
            <w:tcW w:w="6782" w:type="dxa"/>
            <w:vAlign w:val="center"/>
          </w:tcPr>
          <w:p w14:paraId="466A4C4F" w14:textId="77777777" w:rsidR="005671EA" w:rsidRPr="00B05596" w:rsidRDefault="005671EA" w:rsidP="00F46391">
            <w:pPr>
              <w:rPr>
                <w:sz w:val="24"/>
                <w:szCs w:val="24"/>
              </w:rPr>
            </w:pPr>
            <w:r w:rsidRPr="00B05596">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B05596" w:rsidRDefault="005671EA" w:rsidP="00F46391">
            <w:pPr>
              <w:rPr>
                <w:b/>
                <w:sz w:val="24"/>
                <w:szCs w:val="24"/>
              </w:rPr>
            </w:pPr>
            <w:r w:rsidRPr="00B05596">
              <w:rPr>
                <w:b/>
                <w:sz w:val="24"/>
                <w:szCs w:val="24"/>
              </w:rPr>
              <w:t>FSM</w:t>
            </w:r>
          </w:p>
        </w:tc>
        <w:tc>
          <w:tcPr>
            <w:tcW w:w="6782" w:type="dxa"/>
            <w:vAlign w:val="center"/>
          </w:tcPr>
          <w:p w14:paraId="44D88172" w14:textId="77777777" w:rsidR="005671EA" w:rsidRPr="00B05596" w:rsidRDefault="005671EA" w:rsidP="00F46391">
            <w:pPr>
              <w:rPr>
                <w:sz w:val="24"/>
                <w:szCs w:val="24"/>
              </w:rPr>
            </w:pPr>
            <w:r w:rsidRPr="00B05596">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B05596" w:rsidRDefault="005671EA" w:rsidP="00F46391">
            <w:pPr>
              <w:rPr>
                <w:b/>
                <w:sz w:val="24"/>
                <w:szCs w:val="24"/>
              </w:rPr>
            </w:pPr>
            <w:r w:rsidRPr="00B05596">
              <w:rPr>
                <w:b/>
                <w:sz w:val="24"/>
                <w:szCs w:val="24"/>
              </w:rPr>
              <w:t>SM</w:t>
            </w:r>
          </w:p>
        </w:tc>
        <w:tc>
          <w:tcPr>
            <w:tcW w:w="6782" w:type="dxa"/>
            <w:vAlign w:val="center"/>
          </w:tcPr>
          <w:p w14:paraId="5C025E66" w14:textId="77777777" w:rsidR="005671EA" w:rsidRPr="00B05596" w:rsidRDefault="005671EA" w:rsidP="00F46391">
            <w:pPr>
              <w:rPr>
                <w:sz w:val="24"/>
                <w:szCs w:val="24"/>
              </w:rPr>
            </w:pPr>
            <w:r w:rsidRPr="00B05596">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B05596" w:rsidRDefault="005671EA" w:rsidP="00F46391">
            <w:pPr>
              <w:rPr>
                <w:b/>
                <w:sz w:val="24"/>
                <w:szCs w:val="24"/>
              </w:rPr>
            </w:pPr>
            <w:r w:rsidRPr="00B05596">
              <w:rPr>
                <w:b/>
                <w:sz w:val="24"/>
                <w:szCs w:val="24"/>
              </w:rPr>
              <w:t>NR</w:t>
            </w:r>
          </w:p>
        </w:tc>
        <w:tc>
          <w:tcPr>
            <w:tcW w:w="6782" w:type="dxa"/>
            <w:vAlign w:val="center"/>
          </w:tcPr>
          <w:p w14:paraId="6E3A400D" w14:textId="77777777" w:rsidR="005671EA" w:rsidRPr="00B05596" w:rsidRDefault="005671EA" w:rsidP="00F46391">
            <w:pPr>
              <w:rPr>
                <w:sz w:val="24"/>
                <w:szCs w:val="24"/>
              </w:rPr>
            </w:pPr>
            <w:r w:rsidRPr="00B05596">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B05596" w:rsidRDefault="005671EA" w:rsidP="00F46391">
            <w:pPr>
              <w:rPr>
                <w:b/>
                <w:sz w:val="24"/>
                <w:szCs w:val="24"/>
              </w:rPr>
            </w:pPr>
            <w:r w:rsidRPr="00B05596">
              <w:rPr>
                <w:b/>
                <w:sz w:val="24"/>
                <w:szCs w:val="24"/>
              </w:rPr>
              <w:t>Person in charge (PIC)</w:t>
            </w:r>
          </w:p>
        </w:tc>
        <w:tc>
          <w:tcPr>
            <w:tcW w:w="6782" w:type="dxa"/>
            <w:vAlign w:val="center"/>
          </w:tcPr>
          <w:p w14:paraId="1E709CC7" w14:textId="77777777" w:rsidR="005671EA" w:rsidRPr="00B05596" w:rsidRDefault="005671EA" w:rsidP="00F46391">
            <w:pPr>
              <w:rPr>
                <w:sz w:val="24"/>
                <w:szCs w:val="24"/>
              </w:rPr>
            </w:pPr>
            <w:r w:rsidRPr="00B05596">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B05596" w:rsidRDefault="005671EA" w:rsidP="00F46391">
            <w:pPr>
              <w:rPr>
                <w:b/>
                <w:sz w:val="24"/>
                <w:szCs w:val="24"/>
              </w:rPr>
            </w:pPr>
            <w:r w:rsidRPr="00B05596">
              <w:rPr>
                <w:b/>
                <w:sz w:val="24"/>
                <w:szCs w:val="24"/>
              </w:rPr>
              <w:t>RIO</w:t>
            </w:r>
          </w:p>
        </w:tc>
        <w:tc>
          <w:tcPr>
            <w:tcW w:w="6782" w:type="dxa"/>
            <w:vAlign w:val="center"/>
          </w:tcPr>
          <w:p w14:paraId="303EA66F" w14:textId="77777777" w:rsidR="005671EA" w:rsidRPr="00B05596" w:rsidRDefault="005671EA" w:rsidP="00F46391">
            <w:pPr>
              <w:rPr>
                <w:sz w:val="24"/>
                <w:szCs w:val="24"/>
              </w:rPr>
            </w:pPr>
            <w:r w:rsidRPr="00B05596">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B05596" w:rsidRDefault="005671EA" w:rsidP="00F46391">
            <w:pPr>
              <w:rPr>
                <w:b/>
                <w:sz w:val="24"/>
                <w:szCs w:val="24"/>
              </w:rPr>
            </w:pPr>
            <w:r w:rsidRPr="00B05596">
              <w:rPr>
                <w:b/>
                <w:sz w:val="24"/>
                <w:szCs w:val="24"/>
              </w:rPr>
              <w:t>SIO</w:t>
            </w:r>
          </w:p>
        </w:tc>
        <w:tc>
          <w:tcPr>
            <w:tcW w:w="6782" w:type="dxa"/>
            <w:vAlign w:val="center"/>
          </w:tcPr>
          <w:p w14:paraId="55AC8541" w14:textId="77777777" w:rsidR="005671EA" w:rsidRPr="00B05596" w:rsidRDefault="005671EA" w:rsidP="00F46391">
            <w:pPr>
              <w:rPr>
                <w:sz w:val="24"/>
                <w:szCs w:val="24"/>
              </w:rPr>
            </w:pPr>
            <w:r w:rsidRPr="00B05596">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B05596" w:rsidRDefault="005671EA" w:rsidP="00F46391">
            <w:pPr>
              <w:rPr>
                <w:b/>
                <w:sz w:val="24"/>
                <w:szCs w:val="24"/>
              </w:rPr>
            </w:pPr>
            <w:r w:rsidRPr="00B05596">
              <w:rPr>
                <w:b/>
                <w:sz w:val="24"/>
                <w:szCs w:val="24"/>
              </w:rPr>
              <w:t>TOLO</w:t>
            </w:r>
          </w:p>
        </w:tc>
        <w:tc>
          <w:tcPr>
            <w:tcW w:w="6782" w:type="dxa"/>
            <w:vAlign w:val="center"/>
          </w:tcPr>
          <w:p w14:paraId="4C0B3762" w14:textId="77777777" w:rsidR="005671EA" w:rsidRPr="00B05596" w:rsidRDefault="005671EA" w:rsidP="00F46391">
            <w:pPr>
              <w:rPr>
                <w:sz w:val="24"/>
                <w:szCs w:val="24"/>
              </w:rPr>
            </w:pPr>
            <w:r w:rsidRPr="00B05596">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B05596" w:rsidRDefault="005671EA" w:rsidP="00F46391">
            <w:pPr>
              <w:rPr>
                <w:b/>
                <w:sz w:val="24"/>
                <w:szCs w:val="24"/>
              </w:rPr>
            </w:pPr>
            <w:r w:rsidRPr="00B05596">
              <w:rPr>
                <w:b/>
                <w:sz w:val="24"/>
                <w:szCs w:val="24"/>
              </w:rPr>
              <w:t>SWR</w:t>
            </w:r>
          </w:p>
        </w:tc>
        <w:tc>
          <w:tcPr>
            <w:tcW w:w="6782" w:type="dxa"/>
            <w:vAlign w:val="center"/>
          </w:tcPr>
          <w:p w14:paraId="4951DAA9" w14:textId="77777777" w:rsidR="005671EA" w:rsidRPr="00B05596" w:rsidRDefault="005671EA" w:rsidP="00F46391">
            <w:pPr>
              <w:rPr>
                <w:sz w:val="24"/>
                <w:szCs w:val="24"/>
              </w:rPr>
            </w:pPr>
            <w:r w:rsidRPr="00B05596">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B05596" w:rsidRDefault="005671EA" w:rsidP="00F46391">
            <w:pPr>
              <w:rPr>
                <w:b/>
                <w:sz w:val="24"/>
                <w:szCs w:val="24"/>
              </w:rPr>
            </w:pPr>
            <w:r w:rsidRPr="00B05596">
              <w:rPr>
                <w:b/>
                <w:sz w:val="24"/>
                <w:szCs w:val="24"/>
              </w:rPr>
              <w:t>BTP</w:t>
            </w:r>
          </w:p>
        </w:tc>
        <w:tc>
          <w:tcPr>
            <w:tcW w:w="6782" w:type="dxa"/>
            <w:vAlign w:val="center"/>
          </w:tcPr>
          <w:p w14:paraId="15C0F641" w14:textId="77777777" w:rsidR="005671EA" w:rsidRPr="00B05596" w:rsidRDefault="005671EA" w:rsidP="00F46391">
            <w:pPr>
              <w:rPr>
                <w:sz w:val="24"/>
                <w:szCs w:val="24"/>
              </w:rPr>
            </w:pPr>
            <w:r w:rsidRPr="00B05596">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54EB65DB"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B05596"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14F6D587"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B05596"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374EAD" w14:textId="77777777" w:rsidR="0023633F" w:rsidRDefault="0023633F" w:rsidP="001B6321">
      <w:r>
        <w:separator/>
      </w:r>
    </w:p>
  </w:endnote>
  <w:endnote w:type="continuationSeparator" w:id="0">
    <w:p w14:paraId="3A16017E" w14:textId="77777777" w:rsidR="0023633F" w:rsidRDefault="0023633F"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E3B51">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8E3B51">
          <w:rPr>
            <w:noProof/>
          </w:rPr>
          <w:t>13</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AB3542" w14:textId="77777777" w:rsidR="0023633F" w:rsidRDefault="0023633F" w:rsidP="001B6321">
      <w:r>
        <w:separator/>
      </w:r>
    </w:p>
  </w:footnote>
  <w:footnote w:type="continuationSeparator" w:id="0">
    <w:p w14:paraId="3235B32B" w14:textId="77777777" w:rsidR="0023633F" w:rsidRDefault="0023633F"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4363E"/>
    <w:rsid w:val="00045575"/>
    <w:rsid w:val="0006761A"/>
    <w:rsid w:val="00090183"/>
    <w:rsid w:val="000C3B11"/>
    <w:rsid w:val="000D2205"/>
    <w:rsid w:val="000F0E14"/>
    <w:rsid w:val="000F61BD"/>
    <w:rsid w:val="00120A37"/>
    <w:rsid w:val="00132494"/>
    <w:rsid w:val="00140BC2"/>
    <w:rsid w:val="00183212"/>
    <w:rsid w:val="00191B03"/>
    <w:rsid w:val="00197A36"/>
    <w:rsid w:val="001A7931"/>
    <w:rsid w:val="001B1FC5"/>
    <w:rsid w:val="001B6321"/>
    <w:rsid w:val="001D0F71"/>
    <w:rsid w:val="001D12F2"/>
    <w:rsid w:val="001E5AE2"/>
    <w:rsid w:val="00205E6B"/>
    <w:rsid w:val="00223AC0"/>
    <w:rsid w:val="0023633F"/>
    <w:rsid w:val="00245872"/>
    <w:rsid w:val="00277956"/>
    <w:rsid w:val="00280FBA"/>
    <w:rsid w:val="002B123D"/>
    <w:rsid w:val="002B4383"/>
    <w:rsid w:val="002C5F74"/>
    <w:rsid w:val="002E7E48"/>
    <w:rsid w:val="002F2A7D"/>
    <w:rsid w:val="00316600"/>
    <w:rsid w:val="00323B38"/>
    <w:rsid w:val="00331F92"/>
    <w:rsid w:val="003416E1"/>
    <w:rsid w:val="0036187B"/>
    <w:rsid w:val="003642C3"/>
    <w:rsid w:val="00364BB7"/>
    <w:rsid w:val="0038604B"/>
    <w:rsid w:val="003B6BC3"/>
    <w:rsid w:val="003C31D8"/>
    <w:rsid w:val="003E080D"/>
    <w:rsid w:val="00405EA1"/>
    <w:rsid w:val="00411521"/>
    <w:rsid w:val="004207CE"/>
    <w:rsid w:val="00420D71"/>
    <w:rsid w:val="00456E79"/>
    <w:rsid w:val="00475BE5"/>
    <w:rsid w:val="0048063F"/>
    <w:rsid w:val="00493D61"/>
    <w:rsid w:val="0049440E"/>
    <w:rsid w:val="004979AE"/>
    <w:rsid w:val="004A3933"/>
    <w:rsid w:val="004A5943"/>
    <w:rsid w:val="004C5EA6"/>
    <w:rsid w:val="004D2D49"/>
    <w:rsid w:val="004D471B"/>
    <w:rsid w:val="004E73E9"/>
    <w:rsid w:val="0051075D"/>
    <w:rsid w:val="0051666B"/>
    <w:rsid w:val="00520AC0"/>
    <w:rsid w:val="00526707"/>
    <w:rsid w:val="00532C47"/>
    <w:rsid w:val="00543BF9"/>
    <w:rsid w:val="005457FB"/>
    <w:rsid w:val="005623B4"/>
    <w:rsid w:val="005671EA"/>
    <w:rsid w:val="00573CBF"/>
    <w:rsid w:val="005800AD"/>
    <w:rsid w:val="00597EA6"/>
    <w:rsid w:val="005B4849"/>
    <w:rsid w:val="005C347E"/>
    <w:rsid w:val="005D7D2D"/>
    <w:rsid w:val="006008FE"/>
    <w:rsid w:val="006153EE"/>
    <w:rsid w:val="006246CD"/>
    <w:rsid w:val="00630853"/>
    <w:rsid w:val="00645935"/>
    <w:rsid w:val="00661C9A"/>
    <w:rsid w:val="006672AA"/>
    <w:rsid w:val="006B615D"/>
    <w:rsid w:val="006C21DE"/>
    <w:rsid w:val="006D0306"/>
    <w:rsid w:val="006D370C"/>
    <w:rsid w:val="006F218F"/>
    <w:rsid w:val="0071484B"/>
    <w:rsid w:val="00716710"/>
    <w:rsid w:val="007568D2"/>
    <w:rsid w:val="00760D0E"/>
    <w:rsid w:val="007638EA"/>
    <w:rsid w:val="00767150"/>
    <w:rsid w:val="00792ADB"/>
    <w:rsid w:val="00793976"/>
    <w:rsid w:val="007C21ED"/>
    <w:rsid w:val="007D1AFB"/>
    <w:rsid w:val="007E1FE6"/>
    <w:rsid w:val="007E2C82"/>
    <w:rsid w:val="007F527B"/>
    <w:rsid w:val="00816EE5"/>
    <w:rsid w:val="008566C4"/>
    <w:rsid w:val="00856D02"/>
    <w:rsid w:val="008915AB"/>
    <w:rsid w:val="008A2800"/>
    <w:rsid w:val="008B2677"/>
    <w:rsid w:val="008B72FF"/>
    <w:rsid w:val="008C4BBF"/>
    <w:rsid w:val="008D658D"/>
    <w:rsid w:val="008E3B51"/>
    <w:rsid w:val="008F53EE"/>
    <w:rsid w:val="008F6DDA"/>
    <w:rsid w:val="00915EB8"/>
    <w:rsid w:val="00916C5E"/>
    <w:rsid w:val="009560CA"/>
    <w:rsid w:val="00960CEE"/>
    <w:rsid w:val="00965968"/>
    <w:rsid w:val="009A3D04"/>
    <w:rsid w:val="009B3145"/>
    <w:rsid w:val="009D5A97"/>
    <w:rsid w:val="009D5D21"/>
    <w:rsid w:val="00A17766"/>
    <w:rsid w:val="00A17944"/>
    <w:rsid w:val="00A24325"/>
    <w:rsid w:val="00A8520C"/>
    <w:rsid w:val="00A9611C"/>
    <w:rsid w:val="00AC543B"/>
    <w:rsid w:val="00AC714F"/>
    <w:rsid w:val="00B05596"/>
    <w:rsid w:val="00B177A2"/>
    <w:rsid w:val="00B22184"/>
    <w:rsid w:val="00B245A4"/>
    <w:rsid w:val="00B260B1"/>
    <w:rsid w:val="00B30A8F"/>
    <w:rsid w:val="00B85870"/>
    <w:rsid w:val="00B95DFA"/>
    <w:rsid w:val="00B97D21"/>
    <w:rsid w:val="00BA349E"/>
    <w:rsid w:val="00BB3C4B"/>
    <w:rsid w:val="00BB710B"/>
    <w:rsid w:val="00BC0935"/>
    <w:rsid w:val="00BC3FC3"/>
    <w:rsid w:val="00BC6240"/>
    <w:rsid w:val="00BD1187"/>
    <w:rsid w:val="00BD5446"/>
    <w:rsid w:val="00BD70CD"/>
    <w:rsid w:val="00BE2ADA"/>
    <w:rsid w:val="00BE732C"/>
    <w:rsid w:val="00C06B9A"/>
    <w:rsid w:val="00C337F1"/>
    <w:rsid w:val="00C83CC8"/>
    <w:rsid w:val="00CB1825"/>
    <w:rsid w:val="00CB56FD"/>
    <w:rsid w:val="00CE5B70"/>
    <w:rsid w:val="00D218FA"/>
    <w:rsid w:val="00D2221D"/>
    <w:rsid w:val="00D645CE"/>
    <w:rsid w:val="00D7344F"/>
    <w:rsid w:val="00DA0D68"/>
    <w:rsid w:val="00DA2888"/>
    <w:rsid w:val="00DB3187"/>
    <w:rsid w:val="00DC1EED"/>
    <w:rsid w:val="00E23D90"/>
    <w:rsid w:val="00E34C2D"/>
    <w:rsid w:val="00E6651C"/>
    <w:rsid w:val="00EB6FCC"/>
    <w:rsid w:val="00EC548A"/>
    <w:rsid w:val="00EC5702"/>
    <w:rsid w:val="00EC5E20"/>
    <w:rsid w:val="00EE7D4A"/>
    <w:rsid w:val="00F127D2"/>
    <w:rsid w:val="00F3544C"/>
    <w:rsid w:val="00F4476B"/>
    <w:rsid w:val="00F46391"/>
    <w:rsid w:val="00F81EF5"/>
    <w:rsid w:val="00FB209C"/>
    <w:rsid w:val="00FC5259"/>
    <w:rsid w:val="00FC5A34"/>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DB235EE5-F73D-45C0-9F59-D8E0EDC9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90632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hyperlink" Target="https://www.tyrellcheck.com/fgw/message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www.nationalrail.co.uk/"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E99F0B-BFE1-4043-9AE9-3C96AA31B6CB}">
  <ds:schemaRefs>
    <ds:schemaRef ds:uri="http://schemas.openxmlformats.org/officeDocument/2006/bibliography"/>
  </ds:schemaRefs>
</ds:datastoreItem>
</file>

<file path=customXml/itemProps2.xml><?xml version="1.0" encoding="utf-8"?>
<ds:datastoreItem xmlns:ds="http://schemas.openxmlformats.org/officeDocument/2006/customXml" ds:itemID="{7C8E7A57-ED14-498C-A7E7-E5D205185D78}">
  <ds:schemaRefs>
    <ds:schemaRef ds:uri="http://schemas.microsoft.com/office/infopath/2007/PartnerControls"/>
    <ds:schemaRef ds:uri="http://purl.org/dc/terms/"/>
    <ds:schemaRef ds:uri="f8e5247f-7543-485c-9c9e-fb617ac763ba"/>
    <ds:schemaRef ds:uri="http://schemas.microsoft.com/office/2006/documentManagement/types"/>
    <ds:schemaRef ds:uri="http://purl.org/dc/elements/1.1/"/>
    <ds:schemaRef ds:uri="39fd0465-5321-45bb-bf77-cbcf345a46ad"/>
    <ds:schemaRef ds:uri="http://schemas.openxmlformats.org/package/2006/metadata/core-properties"/>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81A0336E-FE26-4E86-82BC-4164F1B7F894}"/>
</file>

<file path=customXml/itemProps4.xml><?xml version="1.0" encoding="utf-8"?>
<ds:datastoreItem xmlns:ds="http://schemas.openxmlformats.org/officeDocument/2006/customXml" ds:itemID="{99990A81-EF8B-49B9-93BF-C2C96FB908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16</Pages>
  <Words>3163</Words>
  <Characters>18034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Simon Burrows</cp:lastModifiedBy>
  <cp:revision>15</cp:revision>
  <cp:lastPrinted>2018-03-09T15:08:00Z</cp:lastPrinted>
  <dcterms:created xsi:type="dcterms:W3CDTF">2021-02-11T16:35:00Z</dcterms:created>
  <dcterms:modified xsi:type="dcterms:W3CDTF">2021-02-25T07:35:00Z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