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C54384">
      <w:pPr>
        <w:pStyle w:val="Titel"/>
      </w:pPr>
      <w:r>
        <w:t>Virtual Science Lab</w:t>
      </w:r>
    </w:p>
    <w:p w:rsidR="00855982" w:rsidRPr="00855982" w:rsidRDefault="00C54384" w:rsidP="00855982">
      <w:pPr>
        <w:pStyle w:val="berschrift1"/>
      </w:pPr>
      <w:r>
        <w:t>Philipp Lauer, Anatoli Schäfer, Marc Zintel</w:t>
      </w:r>
    </w:p>
    <w:p w:rsidR="00855982" w:rsidRDefault="00C54384" w:rsidP="00C54384">
      <w:r>
        <w:t>Das Projekt Virtual Science Lab soll ein Chemielabor hervorbringen, in dem vorgefertigte Versuche durchgeführt werden können. Da dieser Aufbau stetig ausgebaut werden kann, ist ein „Ende“ nicht vorhersehbar, sondern kann bei Bedarf nach der Veranstaltung fortgeführt und ausgebaut werden.</w:t>
      </w:r>
    </w:p>
    <w:p w:rsidR="00C54384" w:rsidRDefault="00C54384" w:rsidP="00C54384">
      <w:r>
        <w:t xml:space="preserve">Viele Versuche der Chemie können bei falscher Durchführung gefährlich werden, da oft ein kleiner Fehler zu einem völlig anderen Ergebnis führen kann – im schlechtesten Fall beispielsweise zu einer Explosion. Um dadurch entstehende Schäden vorzubeugen, sollen die Versuche in der Virtual Reality durchgeführt werden, um dadurch zumindest den Körper des Anwenders zu schützen (für psychische Schäden können wir leider keine Haftung übernehmen). </w:t>
      </w:r>
      <w:r>
        <w:sym w:font="Wingdings" w:char="F04A"/>
      </w:r>
    </w:p>
    <w:p w:rsidR="00C54384" w:rsidRDefault="00C54384" w:rsidP="00C54384">
      <w:r>
        <w:t>Angedacht ist ein Repertoire von mindestens einem umfangreicheren Versuch pro Programmierer, in unserem Fall drei. Außerdem soll ein ästhetisch ansprechendes und gut ausgestattetes Labor hervorgebracht werden, in dem es einiges zu entdecken und erforschen gibt.</w:t>
      </w:r>
    </w:p>
    <w:p w:rsidR="00C54384" w:rsidRPr="00855982" w:rsidRDefault="00C54384" w:rsidP="00C54384">
      <w:r>
        <w:t xml:space="preserve">Je nach Fertigstellung des ersten Implementierungsschrittes können weitere Versuche eingebunden werden. </w:t>
      </w:r>
      <w:bookmarkStart w:id="0" w:name="_GoBack"/>
      <w:bookmarkEnd w:id="0"/>
    </w:p>
    <w:sectPr w:rsidR="00C54384" w:rsidRPr="00855982"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E18" w:rsidRDefault="004B4E18" w:rsidP="00855982">
      <w:pPr>
        <w:spacing w:after="0" w:line="240" w:lineRule="auto"/>
      </w:pPr>
      <w:r>
        <w:separator/>
      </w:r>
    </w:p>
  </w:endnote>
  <w:endnote w:type="continuationSeparator" w:id="0">
    <w:p w:rsidR="004B4E18" w:rsidRDefault="004B4E1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222C20">
          <w:rPr>
            <w:noProof/>
            <w:lang w:bidi="de-DE"/>
          </w:rPr>
          <w:t>0</w:t>
        </w:r>
        <w:r>
          <w:rPr>
            <w:noProof/>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E18" w:rsidRDefault="004B4E18" w:rsidP="00855982">
      <w:pPr>
        <w:spacing w:after="0" w:line="240" w:lineRule="auto"/>
      </w:pPr>
      <w:r>
        <w:separator/>
      </w:r>
    </w:p>
  </w:footnote>
  <w:footnote w:type="continuationSeparator" w:id="0">
    <w:p w:rsidR="004B4E18" w:rsidRDefault="004B4E18"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84"/>
    <w:rsid w:val="001D4362"/>
    <w:rsid w:val="00222C20"/>
    <w:rsid w:val="004B4E18"/>
    <w:rsid w:val="00614BA8"/>
    <w:rsid w:val="007833A7"/>
    <w:rsid w:val="00855982"/>
    <w:rsid w:val="00A10484"/>
    <w:rsid w:val="00C5438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29D69-1820-4DFC-929A-264FD5E2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semiHidden/>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Hyp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semiHidden/>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sign%20Bericht%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13"/>
    <w:rsid w:val="001058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42341BF16E44C4BB2337BB1200FE240">
    <w:name w:val="942341BF16E44C4BB2337BB1200FE240"/>
  </w:style>
  <w:style w:type="paragraph" w:customStyle="1" w:styleId="278C87E1E7D549D6B25C42C1DA2C031E">
    <w:name w:val="278C87E1E7D549D6B25C42C1DA2C031E"/>
  </w:style>
  <w:style w:type="paragraph" w:customStyle="1" w:styleId="A8747F3AA99443F2B5D43FB857FF3022">
    <w:name w:val="A8747F3AA99443F2B5D43FB857FF3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Design Bericht (leer)</Template>
  <TotalTime>0</TotalTime>
  <Pages>1</Pages>
  <Words>159</Words>
  <Characters>1006</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Zintel</dc:creator>
  <cp:lastModifiedBy>Marc Zintel</cp:lastModifiedBy>
  <cp:revision>1</cp:revision>
  <dcterms:created xsi:type="dcterms:W3CDTF">2019-05-23T07:55:00Z</dcterms:created>
  <dcterms:modified xsi:type="dcterms:W3CDTF">2019-05-23T08:05:00Z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