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FE" w:rsidRDefault="00723FFE" w:rsidP="00723FFE">
      <w:pPr>
        <w:rPr>
          <w:b/>
        </w:rPr>
      </w:pPr>
      <w:r>
        <w:rPr>
          <w:b/>
        </w:rPr>
        <w:t>John</w:t>
      </w:r>
    </w:p>
    <w:p w:rsidR="00723FFE" w:rsidRDefault="00723FFE" w:rsidP="00723FFE">
      <w:r>
        <w:t xml:space="preserve">+1 (213) 260-4223 | frelans78@gmail.com </w:t>
      </w:r>
    </w:p>
    <w:p w:rsidR="00723FFE" w:rsidRDefault="00723FFE" w:rsidP="00723FFE">
      <w:r>
        <w:br/>
        <w:t>Date: 06</w:t>
      </w:r>
      <w:r>
        <w:t>/11/2024</w:t>
      </w:r>
    </w:p>
    <w:p w:rsidR="00723FFE" w:rsidRDefault="00723FFE" w:rsidP="00723FFE">
      <w:r>
        <w:br/>
        <w:t>To:</w:t>
      </w:r>
    </w:p>
    <w:p w:rsidR="00723FFE" w:rsidRDefault="00723FFE" w:rsidP="00723FFE">
      <w:r>
        <w:t>Richard</w:t>
      </w:r>
    </w:p>
    <w:p w:rsidR="00E904FC" w:rsidRDefault="00A56269" w:rsidP="00723FFE">
      <w:pPr>
        <w:pStyle w:val="Heading1"/>
      </w:pPr>
      <w:r>
        <w:t>Project Quote: Custom Home Architectural and Engineering Plans for 3500 sq. ft. Project</w:t>
      </w:r>
    </w:p>
    <w:p w:rsidR="00E904FC" w:rsidRDefault="00E904FC"/>
    <w:p w:rsidR="00E904FC" w:rsidRDefault="00A56269">
      <w:pPr>
        <w:pStyle w:val="Heading2"/>
      </w:pPr>
      <w:r>
        <w:t>Project Summary</w:t>
      </w:r>
    </w:p>
    <w:p w:rsidR="00E904FC" w:rsidRDefault="00A56269">
      <w:r>
        <w:t xml:space="preserve">This quote outlines the estimated costs for creating architectural and engineering plans for a 3500 sq. ft. custom home. </w:t>
      </w:r>
      <w:r>
        <w:t xml:space="preserve">The plans will meet specific client design requirements, integrate code-compliant structural elements, and include a full submittal package for local approval. </w:t>
      </w:r>
    </w:p>
    <w:p w:rsidR="00E904FC" w:rsidRDefault="00A56269">
      <w:pPr>
        <w:pStyle w:val="Heading2"/>
      </w:pPr>
      <w:r>
        <w:t>Project Components and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904FC">
        <w:tc>
          <w:tcPr>
            <w:tcW w:w="2880" w:type="dxa"/>
          </w:tcPr>
          <w:p w:rsidR="00E904FC" w:rsidRDefault="00A56269">
            <w:r>
              <w:t>I</w:t>
            </w:r>
            <w:r>
              <w:t>tem</w:t>
            </w:r>
          </w:p>
        </w:tc>
        <w:tc>
          <w:tcPr>
            <w:tcW w:w="2880" w:type="dxa"/>
          </w:tcPr>
          <w:p w:rsidR="00E904FC" w:rsidRDefault="00A56269">
            <w:r>
              <w:t>Description</w:t>
            </w:r>
          </w:p>
        </w:tc>
        <w:tc>
          <w:tcPr>
            <w:tcW w:w="2880" w:type="dxa"/>
          </w:tcPr>
          <w:p w:rsidR="00E904FC" w:rsidRDefault="00A56269">
            <w:r>
              <w:t>Cost (USD)</w:t>
            </w:r>
          </w:p>
        </w:tc>
      </w:tr>
      <w:tr w:rsidR="00E904FC">
        <w:tc>
          <w:tcPr>
            <w:tcW w:w="2880" w:type="dxa"/>
          </w:tcPr>
          <w:p w:rsidR="00E904FC" w:rsidRDefault="00A56269">
            <w:r>
              <w:t>Architectural Planning</w:t>
            </w:r>
          </w:p>
        </w:tc>
        <w:tc>
          <w:tcPr>
            <w:tcW w:w="2880" w:type="dxa"/>
          </w:tcPr>
          <w:p w:rsidR="00E904FC" w:rsidRDefault="00A56269">
            <w:r>
              <w:t>Design layout and modifications including two-story structure, ceiling heights, room layout changes.</w:t>
            </w:r>
          </w:p>
        </w:tc>
        <w:tc>
          <w:tcPr>
            <w:tcW w:w="2880" w:type="dxa"/>
          </w:tcPr>
          <w:p w:rsidR="00E904FC" w:rsidRDefault="00723FFE">
            <w:r>
              <w:t>$1,2</w:t>
            </w:r>
            <w:r w:rsidR="00A56269">
              <w:t>00</w:t>
            </w:r>
          </w:p>
        </w:tc>
      </w:tr>
      <w:tr w:rsidR="00E904FC">
        <w:tc>
          <w:tcPr>
            <w:tcW w:w="2880" w:type="dxa"/>
          </w:tcPr>
          <w:p w:rsidR="00E904FC" w:rsidRDefault="00A56269">
            <w:r>
              <w:t>Structural Overview &amp; Notes</w:t>
            </w:r>
          </w:p>
        </w:tc>
        <w:tc>
          <w:tcPr>
            <w:tcW w:w="2880" w:type="dxa"/>
          </w:tcPr>
          <w:p w:rsidR="00E904FC" w:rsidRDefault="00A56269">
            <w:r>
              <w:t>High-level structural guidance, focusing on primary load-bearing wal</w:t>
            </w:r>
            <w:r>
              <w:t>ls, foundation, and framing.</w:t>
            </w:r>
          </w:p>
        </w:tc>
        <w:tc>
          <w:tcPr>
            <w:tcW w:w="2880" w:type="dxa"/>
          </w:tcPr>
          <w:p w:rsidR="00E904FC" w:rsidRDefault="00A56269">
            <w:r>
              <w:t>$5</w:t>
            </w:r>
            <w:r>
              <w:t>00</w:t>
            </w:r>
          </w:p>
        </w:tc>
      </w:tr>
      <w:tr w:rsidR="00E904FC">
        <w:tc>
          <w:tcPr>
            <w:tcW w:w="2880" w:type="dxa"/>
          </w:tcPr>
          <w:p w:rsidR="00E904FC" w:rsidRDefault="00A56269">
            <w:r>
              <w:t>Submittal Package Assembly</w:t>
            </w:r>
          </w:p>
        </w:tc>
        <w:tc>
          <w:tcPr>
            <w:tcW w:w="2880" w:type="dxa"/>
          </w:tcPr>
          <w:p w:rsidR="00E904FC" w:rsidRDefault="00A56269">
            <w:r>
              <w:t>Document preparation for local building departments, ensuring all essential elements are covered.</w:t>
            </w:r>
          </w:p>
        </w:tc>
        <w:tc>
          <w:tcPr>
            <w:tcW w:w="2880" w:type="dxa"/>
          </w:tcPr>
          <w:p w:rsidR="00E904FC" w:rsidRDefault="00A56269">
            <w:r>
              <w:t>$300</w:t>
            </w:r>
          </w:p>
        </w:tc>
      </w:tr>
      <w:tr w:rsidR="00E904FC">
        <w:tc>
          <w:tcPr>
            <w:tcW w:w="2880" w:type="dxa"/>
          </w:tcPr>
          <w:p w:rsidR="00E904FC" w:rsidRDefault="00A56269">
            <w:r>
              <w:t>Total</w:t>
            </w:r>
          </w:p>
        </w:tc>
        <w:tc>
          <w:tcPr>
            <w:tcW w:w="2880" w:type="dxa"/>
          </w:tcPr>
          <w:p w:rsidR="00E904FC" w:rsidRDefault="00E904FC"/>
        </w:tc>
        <w:tc>
          <w:tcPr>
            <w:tcW w:w="2880" w:type="dxa"/>
          </w:tcPr>
          <w:p w:rsidR="00E904FC" w:rsidRDefault="00A56269">
            <w:r>
              <w:t>$2,000</w:t>
            </w:r>
          </w:p>
        </w:tc>
      </w:tr>
    </w:tbl>
    <w:p w:rsidR="00E904FC" w:rsidRDefault="00A56269">
      <w:pPr>
        <w:pStyle w:val="Heading2"/>
      </w:pPr>
      <w:r>
        <w:t>Project Timeline</w:t>
      </w:r>
    </w:p>
    <w:p w:rsidR="00E904FC" w:rsidRDefault="00A56269">
      <w:r>
        <w:t xml:space="preserve">Estimated project completion time: 1 week (7 days total), </w:t>
      </w:r>
      <w:r>
        <w:t>detailed as follows:</w:t>
      </w:r>
    </w:p>
    <w:p w:rsidR="00E904FC" w:rsidRDefault="00A56269">
      <w:pPr>
        <w:pStyle w:val="ListBullet"/>
      </w:pPr>
      <w:r>
        <w:t>- Days 1-3: Architectural Planning, including initial design modifications</w:t>
      </w:r>
    </w:p>
    <w:p w:rsidR="00E904FC" w:rsidRDefault="00A56269">
      <w:pPr>
        <w:pStyle w:val="ListBullet"/>
      </w:pPr>
      <w:r>
        <w:t>- Days 4-5: Structural Overview and Notes</w:t>
      </w:r>
      <w:bookmarkStart w:id="0" w:name="_GoBack"/>
      <w:bookmarkEnd w:id="0"/>
    </w:p>
    <w:p w:rsidR="00E904FC" w:rsidRDefault="00A56269">
      <w:pPr>
        <w:pStyle w:val="ListBullet"/>
      </w:pPr>
      <w:r>
        <w:t>- Days 6-7: Submittal Package Assembly and final client review</w:t>
      </w:r>
    </w:p>
    <w:p w:rsidR="00E904FC" w:rsidRDefault="00A56269">
      <w:pPr>
        <w:pStyle w:val="Heading2"/>
      </w:pPr>
      <w:r>
        <w:lastRenderedPageBreak/>
        <w:t>Payment Terms</w:t>
      </w:r>
    </w:p>
    <w:p w:rsidR="00E904FC" w:rsidRDefault="00A56269">
      <w:pPr>
        <w:pStyle w:val="ListBullet"/>
      </w:pPr>
      <w:r>
        <w:t>30% down payment</w:t>
      </w:r>
    </w:p>
    <w:p w:rsidR="00E904FC" w:rsidRDefault="00A56269">
      <w:pPr>
        <w:pStyle w:val="ListBullet"/>
      </w:pPr>
      <w:r>
        <w:t>35% upon completion of A</w:t>
      </w:r>
      <w:r>
        <w:t>rchitectural Planning</w:t>
      </w:r>
    </w:p>
    <w:p w:rsidR="00E904FC" w:rsidRDefault="00A56269">
      <w:pPr>
        <w:pStyle w:val="ListBullet"/>
      </w:pPr>
      <w:r>
        <w:t>35% upon final delivery and approval of Submittal Package Assembly</w:t>
      </w:r>
    </w:p>
    <w:p w:rsidR="00E904FC" w:rsidRDefault="00E904FC"/>
    <w:p w:rsidR="00E904FC" w:rsidRDefault="00A56269">
      <w:r>
        <w:t>Accepted Payment Methods: Card, Bank Transfer, Payoneer</w:t>
      </w:r>
    </w:p>
    <w:sectPr w:rsidR="00E90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FFE"/>
    <w:rsid w:val="00A56269"/>
    <w:rsid w:val="00AA1D8D"/>
    <w:rsid w:val="00B47730"/>
    <w:rsid w:val="00CB0664"/>
    <w:rsid w:val="00E904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7BD808-308D-471B-ADCA-1AF36468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Sniper</cp:lastModifiedBy>
  <cp:revision>2</cp:revision>
  <dcterms:created xsi:type="dcterms:W3CDTF">2013-12-23T23:15:00Z</dcterms:created>
  <dcterms:modified xsi:type="dcterms:W3CDTF">2024-11-06T21:59:00Z</dcterms:modified>
  <cp:category/>
</cp:coreProperties>
</file>